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4DB" w:rsidRPr="0023681D" w:rsidRDefault="008144DB" w:rsidP="000307FC">
      <w:pPr>
        <w:spacing w:after="0" w:line="360" w:lineRule="auto"/>
        <w:jc w:val="center"/>
        <w:rPr>
          <w:rFonts w:cs="Times New Roman"/>
          <w:b/>
          <w:bCs/>
          <w:szCs w:val="24"/>
        </w:rPr>
      </w:pPr>
    </w:p>
    <w:p w:rsidR="008144DB" w:rsidRDefault="008144DB" w:rsidP="000307FC">
      <w:pPr>
        <w:spacing w:after="0" w:line="360" w:lineRule="auto"/>
        <w:jc w:val="center"/>
        <w:rPr>
          <w:rFonts w:cs="Times New Roman"/>
          <w:b/>
          <w:bCs/>
          <w:szCs w:val="24"/>
          <w:lang w:val="id-ID"/>
        </w:rPr>
      </w:pPr>
      <w:r w:rsidRPr="0023681D">
        <w:rPr>
          <w:rFonts w:cs="Times New Roman"/>
          <w:b/>
          <w:bCs/>
          <w:szCs w:val="24"/>
        </w:rPr>
        <w:t>LAPORAN PENELITIAN</w:t>
      </w:r>
    </w:p>
    <w:p w:rsidR="0023681D" w:rsidRPr="00BB1821" w:rsidRDefault="00BB1821" w:rsidP="000307FC">
      <w:pPr>
        <w:pStyle w:val="Heading1"/>
        <w:spacing w:before="0" w:line="480" w:lineRule="auto"/>
        <w:rPr>
          <w:color w:val="FFFFFF" w:themeColor="background1"/>
          <w:rtl/>
          <w:lang w:val="id-ID"/>
        </w:rPr>
      </w:pPr>
      <w:bookmarkStart w:id="0" w:name="_Toc526921157"/>
      <w:r w:rsidRPr="00BB1821">
        <w:rPr>
          <w:color w:val="FFFFFF" w:themeColor="background1"/>
          <w:lang w:val="id-ID"/>
        </w:rPr>
        <w:t>i</w:t>
      </w:r>
      <w:bookmarkEnd w:id="0"/>
    </w:p>
    <w:p w:rsidR="008144DB" w:rsidRPr="0023681D" w:rsidRDefault="008144DB" w:rsidP="000307FC">
      <w:pPr>
        <w:spacing w:after="0" w:line="360" w:lineRule="auto"/>
        <w:ind w:left="284"/>
        <w:jc w:val="center"/>
        <w:rPr>
          <w:rFonts w:cs="Times New Roman"/>
          <w:b/>
          <w:bCs/>
          <w:sz w:val="28"/>
          <w:szCs w:val="28"/>
        </w:rPr>
      </w:pPr>
      <w:r w:rsidRPr="0023681D">
        <w:rPr>
          <w:rFonts w:cs="Times New Roman"/>
          <w:b/>
          <w:bCs/>
          <w:sz w:val="28"/>
          <w:szCs w:val="28"/>
        </w:rPr>
        <w:t xml:space="preserve">Pengaruh </w:t>
      </w:r>
      <w:r w:rsidRPr="0023681D">
        <w:rPr>
          <w:rFonts w:cs="Times New Roman"/>
          <w:b/>
          <w:bCs/>
          <w:i/>
          <w:iCs/>
          <w:sz w:val="28"/>
          <w:szCs w:val="28"/>
        </w:rPr>
        <w:t>Customer Satisfaction</w:t>
      </w:r>
      <w:r w:rsidRPr="0023681D">
        <w:rPr>
          <w:rFonts w:cs="Times New Roman"/>
          <w:b/>
          <w:bCs/>
          <w:sz w:val="28"/>
          <w:szCs w:val="28"/>
        </w:rPr>
        <w:t xml:space="preserve"> dan </w:t>
      </w:r>
      <w:r w:rsidRPr="0023681D">
        <w:rPr>
          <w:rFonts w:cs="Times New Roman"/>
          <w:b/>
          <w:bCs/>
          <w:i/>
          <w:iCs/>
          <w:sz w:val="28"/>
          <w:szCs w:val="28"/>
        </w:rPr>
        <w:t>Religius Motive</w:t>
      </w:r>
      <w:r w:rsidRPr="0023681D">
        <w:rPr>
          <w:rFonts w:cs="Times New Roman"/>
          <w:b/>
          <w:bCs/>
          <w:sz w:val="28"/>
          <w:szCs w:val="28"/>
        </w:rPr>
        <w:t xml:space="preserve"> terhadap </w:t>
      </w:r>
      <w:r w:rsidRPr="0023681D">
        <w:rPr>
          <w:rFonts w:cs="Times New Roman"/>
          <w:b/>
          <w:bCs/>
          <w:i/>
          <w:iCs/>
          <w:sz w:val="28"/>
          <w:szCs w:val="28"/>
        </w:rPr>
        <w:t>Behavioral Intention</w:t>
      </w:r>
      <w:r w:rsidRPr="0023681D">
        <w:rPr>
          <w:rFonts w:cs="Times New Roman"/>
          <w:b/>
          <w:bCs/>
          <w:sz w:val="28"/>
          <w:szCs w:val="28"/>
        </w:rPr>
        <w:t xml:space="preserve"> Nasabah Muslim sebagai Respon Implementasi GCG</w:t>
      </w:r>
    </w:p>
    <w:p w:rsidR="008144DB" w:rsidRPr="0023681D" w:rsidRDefault="008144DB" w:rsidP="000307FC">
      <w:pPr>
        <w:spacing w:after="0" w:line="360" w:lineRule="auto"/>
        <w:ind w:left="284"/>
        <w:jc w:val="center"/>
        <w:rPr>
          <w:rFonts w:cs="Times New Roman"/>
          <w:b/>
          <w:bCs/>
          <w:sz w:val="28"/>
          <w:szCs w:val="28"/>
        </w:rPr>
      </w:pPr>
      <w:r w:rsidRPr="0023681D">
        <w:rPr>
          <w:rFonts w:cs="Times New Roman"/>
          <w:b/>
          <w:bCs/>
          <w:sz w:val="28"/>
          <w:szCs w:val="28"/>
        </w:rPr>
        <w:t xml:space="preserve"> di Perbankan Syariah</w:t>
      </w:r>
    </w:p>
    <w:p w:rsidR="008144DB" w:rsidRDefault="008144DB" w:rsidP="000307FC">
      <w:pPr>
        <w:spacing w:after="0" w:line="360" w:lineRule="auto"/>
        <w:rPr>
          <w:rFonts w:cs="Times New Roman"/>
          <w:szCs w:val="24"/>
          <w:lang w:val="id-ID"/>
        </w:rPr>
      </w:pPr>
    </w:p>
    <w:p w:rsidR="007B6875" w:rsidRPr="007B6875" w:rsidRDefault="007B6875" w:rsidP="000307FC">
      <w:pPr>
        <w:spacing w:after="0" w:line="360" w:lineRule="auto"/>
        <w:rPr>
          <w:rFonts w:cs="Times New Roman"/>
          <w:szCs w:val="24"/>
          <w:lang w:val="id-ID"/>
        </w:rPr>
      </w:pPr>
    </w:p>
    <w:p w:rsidR="008144DB" w:rsidRPr="0023681D" w:rsidRDefault="008144DB" w:rsidP="000307FC">
      <w:pPr>
        <w:pStyle w:val="Default"/>
        <w:spacing w:line="360" w:lineRule="auto"/>
        <w:ind w:left="181"/>
        <w:jc w:val="center"/>
        <w:rPr>
          <w:b/>
          <w:bCs/>
          <w:lang w:val="sv-SE"/>
        </w:rPr>
      </w:pPr>
      <w:r w:rsidRPr="0023681D">
        <w:rPr>
          <w:noProof/>
        </w:rPr>
        <w:drawing>
          <wp:inline distT="0" distB="0" distL="0" distR="0">
            <wp:extent cx="1889125" cy="1889125"/>
            <wp:effectExtent l="0" t="0" r="0" b="0"/>
            <wp:docPr id="1" name="Picture 1" descr="D:\SURAT\surat 2015\Logo_stain_iain_hitam_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URAT\surat 2015\Logo_stain_iain_hitam_putih.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9125" cy="1889125"/>
                    </a:xfrm>
                    <a:prstGeom prst="rect">
                      <a:avLst/>
                    </a:prstGeom>
                    <a:noFill/>
                    <a:ln>
                      <a:noFill/>
                    </a:ln>
                  </pic:spPr>
                </pic:pic>
              </a:graphicData>
            </a:graphic>
          </wp:inline>
        </w:drawing>
      </w:r>
    </w:p>
    <w:p w:rsidR="008144DB" w:rsidRDefault="008144DB" w:rsidP="000307FC">
      <w:pPr>
        <w:spacing w:after="0" w:line="360" w:lineRule="auto"/>
        <w:rPr>
          <w:rFonts w:cs="Times New Roman"/>
          <w:szCs w:val="24"/>
          <w:lang w:val="id-ID"/>
        </w:rPr>
      </w:pPr>
    </w:p>
    <w:p w:rsidR="007B6875" w:rsidRPr="007B6875" w:rsidRDefault="007B6875" w:rsidP="000307FC">
      <w:pPr>
        <w:spacing w:after="0" w:line="360" w:lineRule="auto"/>
        <w:rPr>
          <w:rFonts w:cs="Times New Roman"/>
          <w:szCs w:val="24"/>
          <w:lang w:val="id-ID"/>
        </w:rPr>
      </w:pPr>
    </w:p>
    <w:p w:rsidR="008144DB" w:rsidRPr="0023681D" w:rsidRDefault="008144DB" w:rsidP="000307FC">
      <w:pPr>
        <w:spacing w:after="0" w:line="360" w:lineRule="auto"/>
        <w:ind w:left="181"/>
        <w:jc w:val="center"/>
        <w:rPr>
          <w:rFonts w:cs="Times New Roman"/>
          <w:szCs w:val="24"/>
        </w:rPr>
      </w:pPr>
      <w:r w:rsidRPr="0023681D">
        <w:rPr>
          <w:rFonts w:cs="Times New Roman"/>
          <w:szCs w:val="24"/>
        </w:rPr>
        <w:t xml:space="preserve">     Peneliti:</w:t>
      </w:r>
    </w:p>
    <w:p w:rsidR="008144DB" w:rsidRPr="0023681D" w:rsidRDefault="008144DB" w:rsidP="000307FC">
      <w:pPr>
        <w:spacing w:after="0"/>
        <w:ind w:left="181"/>
        <w:jc w:val="center"/>
        <w:rPr>
          <w:rFonts w:cs="Times New Roman"/>
          <w:bCs/>
          <w:szCs w:val="24"/>
          <w:lang w:val="es-ES"/>
        </w:rPr>
      </w:pPr>
      <w:r w:rsidRPr="0023681D">
        <w:rPr>
          <w:rFonts w:cs="Times New Roman"/>
          <w:szCs w:val="24"/>
          <w:lang w:val="es-ES"/>
        </w:rPr>
        <w:t xml:space="preserve">      Mochlasin, M.Ag</w:t>
      </w:r>
    </w:p>
    <w:p w:rsidR="008144DB" w:rsidRDefault="008144DB" w:rsidP="000307FC">
      <w:pPr>
        <w:spacing w:after="0"/>
        <w:jc w:val="center"/>
        <w:rPr>
          <w:rFonts w:cs="Times New Roman"/>
          <w:szCs w:val="24"/>
          <w:lang w:val="id-ID"/>
        </w:rPr>
      </w:pPr>
      <w:r w:rsidRPr="0023681D">
        <w:rPr>
          <w:rFonts w:cs="Times New Roman"/>
          <w:szCs w:val="24"/>
          <w:lang w:val="es-ES"/>
        </w:rPr>
        <w:t xml:space="preserve">         NIP. 19710923  200604 1 002</w:t>
      </w:r>
    </w:p>
    <w:p w:rsidR="007B6875" w:rsidRDefault="007B6875" w:rsidP="000307FC">
      <w:pPr>
        <w:spacing w:after="0"/>
        <w:jc w:val="center"/>
        <w:rPr>
          <w:rFonts w:cs="Times New Roman"/>
          <w:szCs w:val="24"/>
          <w:lang w:val="id-ID"/>
        </w:rPr>
      </w:pPr>
    </w:p>
    <w:p w:rsidR="007B6875" w:rsidRDefault="007B6875" w:rsidP="000307FC">
      <w:pPr>
        <w:spacing w:after="0"/>
        <w:jc w:val="center"/>
        <w:rPr>
          <w:rFonts w:cs="Times New Roman"/>
          <w:szCs w:val="24"/>
          <w:lang w:val="id-ID"/>
        </w:rPr>
      </w:pPr>
    </w:p>
    <w:p w:rsidR="007B6875" w:rsidRPr="007B6875" w:rsidRDefault="007B6875" w:rsidP="000307FC">
      <w:pPr>
        <w:spacing w:after="0"/>
        <w:jc w:val="center"/>
        <w:rPr>
          <w:rFonts w:cs="Times New Roman"/>
          <w:szCs w:val="24"/>
          <w:lang w:val="id-ID"/>
        </w:rPr>
      </w:pPr>
    </w:p>
    <w:p w:rsidR="008144DB" w:rsidRPr="0023681D" w:rsidRDefault="008144DB" w:rsidP="000307FC">
      <w:pPr>
        <w:spacing w:after="0" w:line="240" w:lineRule="auto"/>
        <w:jc w:val="center"/>
        <w:rPr>
          <w:rFonts w:cs="Times New Roman"/>
          <w:b/>
          <w:szCs w:val="24"/>
          <w:lang w:val="sv-SE"/>
        </w:rPr>
      </w:pPr>
    </w:p>
    <w:p w:rsidR="008144DB" w:rsidRPr="0023681D" w:rsidRDefault="008144DB" w:rsidP="000307FC">
      <w:pPr>
        <w:spacing w:after="0" w:line="240" w:lineRule="auto"/>
        <w:jc w:val="center"/>
        <w:rPr>
          <w:rFonts w:cs="Times New Roman"/>
          <w:b/>
          <w:szCs w:val="24"/>
          <w:lang w:val="sv-SE"/>
        </w:rPr>
      </w:pPr>
      <w:r w:rsidRPr="0023681D">
        <w:rPr>
          <w:rFonts w:cs="Times New Roman"/>
          <w:b/>
          <w:szCs w:val="24"/>
          <w:lang w:val="sv-SE"/>
        </w:rPr>
        <w:t>LEMBAGA PENELITIAN DAN PENGABDIAN MASYARAKAT (LP2M)</w:t>
      </w:r>
    </w:p>
    <w:p w:rsidR="008144DB" w:rsidRPr="0023681D" w:rsidRDefault="008144DB" w:rsidP="000307FC">
      <w:pPr>
        <w:spacing w:after="0" w:line="240" w:lineRule="auto"/>
        <w:jc w:val="center"/>
        <w:rPr>
          <w:rFonts w:cs="Times New Roman"/>
          <w:b/>
          <w:szCs w:val="24"/>
          <w:lang w:val="sv-SE"/>
        </w:rPr>
      </w:pPr>
      <w:r w:rsidRPr="0023681D">
        <w:rPr>
          <w:rFonts w:cs="Times New Roman"/>
          <w:b/>
          <w:szCs w:val="24"/>
          <w:lang w:val="sv-SE"/>
        </w:rPr>
        <w:t>INSTITUT AGAMA ISLAM NEGERI  (STAIN)</w:t>
      </w:r>
    </w:p>
    <w:p w:rsidR="008144DB" w:rsidRPr="0023681D" w:rsidRDefault="008144DB" w:rsidP="000307FC">
      <w:pPr>
        <w:spacing w:after="0" w:line="240" w:lineRule="auto"/>
        <w:jc w:val="center"/>
        <w:rPr>
          <w:rFonts w:cs="Times New Roman"/>
          <w:b/>
          <w:szCs w:val="24"/>
        </w:rPr>
      </w:pPr>
      <w:r w:rsidRPr="0023681D">
        <w:rPr>
          <w:rFonts w:cs="Times New Roman"/>
          <w:b/>
          <w:szCs w:val="24"/>
          <w:lang w:val="sv-SE"/>
        </w:rPr>
        <w:t>S A L A T I G A</w:t>
      </w:r>
    </w:p>
    <w:p w:rsidR="008144DB" w:rsidRPr="0023681D" w:rsidRDefault="008144DB" w:rsidP="000307FC">
      <w:pPr>
        <w:spacing w:after="0" w:line="240" w:lineRule="auto"/>
        <w:jc w:val="center"/>
        <w:rPr>
          <w:rFonts w:cs="Times New Roman"/>
          <w:b/>
          <w:bCs/>
          <w:szCs w:val="24"/>
          <w:lang w:val="id-ID"/>
        </w:rPr>
      </w:pPr>
      <w:r w:rsidRPr="0023681D">
        <w:rPr>
          <w:rFonts w:cs="Times New Roman"/>
          <w:b/>
          <w:szCs w:val="24"/>
          <w:lang w:val="sv-SE"/>
        </w:rPr>
        <w:t>201</w:t>
      </w:r>
      <w:r w:rsidRPr="0023681D">
        <w:rPr>
          <w:rFonts w:cs="Times New Roman"/>
          <w:b/>
          <w:szCs w:val="24"/>
        </w:rPr>
        <w:t>6</w:t>
      </w:r>
      <w:r w:rsidRPr="0023681D">
        <w:rPr>
          <w:rFonts w:cs="Times New Roman"/>
          <w:b/>
          <w:bCs/>
          <w:szCs w:val="24"/>
        </w:rPr>
        <w:t xml:space="preserve"> </w:t>
      </w:r>
    </w:p>
    <w:p w:rsidR="008144DB" w:rsidRPr="0023681D" w:rsidRDefault="008144DB" w:rsidP="000307FC">
      <w:pPr>
        <w:spacing w:after="0"/>
        <w:jc w:val="center"/>
        <w:rPr>
          <w:rFonts w:cs="Times New Roman"/>
          <w:b/>
          <w:bCs/>
          <w:szCs w:val="24"/>
          <w:u w:val="single"/>
        </w:rPr>
      </w:pPr>
      <w:r w:rsidRPr="0023681D">
        <w:rPr>
          <w:rFonts w:cs="Times New Roman"/>
          <w:b/>
          <w:bCs/>
          <w:szCs w:val="24"/>
          <w:u w:val="single"/>
        </w:rPr>
        <w:br w:type="page"/>
      </w:r>
    </w:p>
    <w:p w:rsidR="008144DB" w:rsidRPr="00BB1821" w:rsidRDefault="008144DB" w:rsidP="000307FC">
      <w:pPr>
        <w:pStyle w:val="Heading1"/>
        <w:spacing w:before="0"/>
        <w:rPr>
          <w:u w:val="single"/>
        </w:rPr>
      </w:pPr>
      <w:bookmarkStart w:id="1" w:name="_Toc526921158"/>
      <w:r w:rsidRPr="00BB1821">
        <w:rPr>
          <w:u w:val="single"/>
        </w:rPr>
        <w:lastRenderedPageBreak/>
        <w:t>PERNYATAAN KEASLIAN</w:t>
      </w:r>
      <w:bookmarkEnd w:id="1"/>
    </w:p>
    <w:p w:rsidR="008144DB" w:rsidRPr="0023681D" w:rsidRDefault="008144DB" w:rsidP="000307FC">
      <w:pPr>
        <w:spacing w:after="0" w:line="360" w:lineRule="auto"/>
        <w:rPr>
          <w:rFonts w:cs="Times New Roman"/>
          <w:szCs w:val="24"/>
        </w:rPr>
      </w:pPr>
    </w:p>
    <w:p w:rsidR="008144DB" w:rsidRPr="0023681D" w:rsidRDefault="008144DB" w:rsidP="000307FC">
      <w:pPr>
        <w:spacing w:after="0" w:line="360" w:lineRule="auto"/>
        <w:rPr>
          <w:rFonts w:cs="Times New Roman"/>
          <w:szCs w:val="24"/>
          <w:lang w:val="id-ID"/>
        </w:rPr>
      </w:pPr>
      <w:r w:rsidRPr="0023681D">
        <w:rPr>
          <w:rFonts w:cs="Times New Roman"/>
          <w:szCs w:val="24"/>
        </w:rPr>
        <w:t>Yang bertandatangan di bawah ini:</w:t>
      </w:r>
    </w:p>
    <w:p w:rsidR="008144DB" w:rsidRPr="0023681D" w:rsidRDefault="008144DB" w:rsidP="000307FC">
      <w:pPr>
        <w:spacing w:after="0" w:line="360" w:lineRule="auto"/>
        <w:rPr>
          <w:rFonts w:cs="Times New Roman"/>
          <w:szCs w:val="24"/>
        </w:rPr>
      </w:pPr>
      <w:r w:rsidRPr="0023681D">
        <w:rPr>
          <w:rFonts w:cs="Times New Roman"/>
          <w:szCs w:val="24"/>
        </w:rPr>
        <w:t>Nama</w:t>
      </w:r>
      <w:r w:rsidRPr="0023681D">
        <w:rPr>
          <w:rFonts w:cs="Times New Roman"/>
          <w:szCs w:val="24"/>
        </w:rPr>
        <w:tab/>
      </w:r>
      <w:r w:rsidRPr="0023681D">
        <w:rPr>
          <w:rFonts w:cs="Times New Roman"/>
          <w:szCs w:val="24"/>
        </w:rPr>
        <w:tab/>
        <w:t>: Mochlasin, M.Ag.</w:t>
      </w:r>
    </w:p>
    <w:p w:rsidR="008144DB" w:rsidRPr="0023681D" w:rsidRDefault="008144DB" w:rsidP="000307FC">
      <w:pPr>
        <w:spacing w:after="0" w:line="360" w:lineRule="auto"/>
        <w:rPr>
          <w:rFonts w:cs="Times New Roman"/>
          <w:szCs w:val="24"/>
        </w:rPr>
      </w:pPr>
      <w:r w:rsidRPr="0023681D">
        <w:rPr>
          <w:rFonts w:cs="Times New Roman"/>
          <w:szCs w:val="24"/>
        </w:rPr>
        <w:t>NIP</w:t>
      </w:r>
      <w:r w:rsidRPr="0023681D">
        <w:rPr>
          <w:rFonts w:cs="Times New Roman"/>
          <w:szCs w:val="24"/>
        </w:rPr>
        <w:tab/>
      </w:r>
      <w:r w:rsidRPr="0023681D">
        <w:rPr>
          <w:rFonts w:cs="Times New Roman"/>
          <w:szCs w:val="24"/>
        </w:rPr>
        <w:tab/>
        <w:t>: 19710923 200604 1 002</w:t>
      </w:r>
    </w:p>
    <w:p w:rsidR="008144DB" w:rsidRPr="0023681D" w:rsidRDefault="008144DB" w:rsidP="000307FC">
      <w:pPr>
        <w:spacing w:after="0" w:line="360" w:lineRule="auto"/>
        <w:rPr>
          <w:rFonts w:cs="Times New Roman"/>
          <w:szCs w:val="24"/>
        </w:rPr>
      </w:pPr>
      <w:r w:rsidRPr="0023681D">
        <w:rPr>
          <w:rFonts w:cs="Times New Roman"/>
          <w:szCs w:val="24"/>
        </w:rPr>
        <w:t>Pang./Gol.</w:t>
      </w:r>
      <w:r w:rsidRPr="0023681D">
        <w:rPr>
          <w:rFonts w:cs="Times New Roman"/>
          <w:szCs w:val="24"/>
        </w:rPr>
        <w:tab/>
        <w:t>: Pembina/IV/a</w:t>
      </w:r>
    </w:p>
    <w:p w:rsidR="008144DB" w:rsidRPr="0023681D" w:rsidRDefault="008144DB" w:rsidP="000307FC">
      <w:pPr>
        <w:spacing w:after="0" w:line="360" w:lineRule="auto"/>
        <w:rPr>
          <w:rFonts w:cs="Times New Roman"/>
          <w:szCs w:val="24"/>
        </w:rPr>
      </w:pPr>
    </w:p>
    <w:p w:rsidR="008144DB" w:rsidRPr="0023681D" w:rsidRDefault="008144DB" w:rsidP="000307FC">
      <w:pPr>
        <w:spacing w:after="0" w:line="360" w:lineRule="auto"/>
        <w:ind w:left="284"/>
        <w:rPr>
          <w:rFonts w:cs="Times New Roman"/>
          <w:b/>
          <w:bCs/>
          <w:sz w:val="28"/>
          <w:szCs w:val="28"/>
        </w:rPr>
      </w:pPr>
      <w:r w:rsidRPr="0023681D">
        <w:rPr>
          <w:rFonts w:cs="Times New Roman"/>
          <w:szCs w:val="24"/>
        </w:rPr>
        <w:t>menyatakan bahwa penelitian dengan judul:</w:t>
      </w:r>
      <w:r w:rsidRPr="0023681D">
        <w:rPr>
          <w:rFonts w:cs="Times New Roman"/>
          <w:b/>
          <w:szCs w:val="24"/>
        </w:rPr>
        <w:t xml:space="preserve"> </w:t>
      </w:r>
      <w:r w:rsidRPr="0023681D">
        <w:rPr>
          <w:rFonts w:cs="Times New Roman"/>
          <w:b/>
          <w:bCs/>
          <w:szCs w:val="24"/>
        </w:rPr>
        <w:t xml:space="preserve"> Pengaruh </w:t>
      </w:r>
      <w:r w:rsidRPr="0023681D">
        <w:rPr>
          <w:rFonts w:cs="Times New Roman"/>
          <w:b/>
          <w:bCs/>
          <w:i/>
          <w:iCs/>
          <w:szCs w:val="24"/>
        </w:rPr>
        <w:t>Customer Satisfaction</w:t>
      </w:r>
      <w:r w:rsidRPr="0023681D">
        <w:rPr>
          <w:rFonts w:cs="Times New Roman"/>
          <w:b/>
          <w:bCs/>
          <w:szCs w:val="24"/>
        </w:rPr>
        <w:t xml:space="preserve"> dan </w:t>
      </w:r>
      <w:r w:rsidRPr="0023681D">
        <w:rPr>
          <w:rFonts w:cs="Times New Roman"/>
          <w:b/>
          <w:bCs/>
          <w:i/>
          <w:iCs/>
          <w:szCs w:val="24"/>
        </w:rPr>
        <w:t>Religius Motive</w:t>
      </w:r>
      <w:r w:rsidRPr="0023681D">
        <w:rPr>
          <w:rFonts w:cs="Times New Roman"/>
          <w:b/>
          <w:bCs/>
          <w:szCs w:val="24"/>
        </w:rPr>
        <w:t xml:space="preserve"> terhadap </w:t>
      </w:r>
      <w:r w:rsidRPr="0023681D">
        <w:rPr>
          <w:rFonts w:cs="Times New Roman"/>
          <w:b/>
          <w:bCs/>
          <w:i/>
          <w:iCs/>
          <w:szCs w:val="24"/>
        </w:rPr>
        <w:t>Behavioral Intention</w:t>
      </w:r>
      <w:r w:rsidRPr="0023681D">
        <w:rPr>
          <w:rFonts w:cs="Times New Roman"/>
          <w:b/>
          <w:bCs/>
          <w:szCs w:val="24"/>
        </w:rPr>
        <w:t xml:space="preserve"> Nasabah Muslim sebagai Respon Implementasi GCG di Perbankan Syariah, </w:t>
      </w:r>
      <w:r w:rsidRPr="0023681D">
        <w:rPr>
          <w:rFonts w:cs="Times New Roman"/>
          <w:szCs w:val="24"/>
        </w:rPr>
        <w:t>adalah benar-benar hasil karya sendiri dan telah saya susun sesuai dengan kaidah dan etika penelitian.</w:t>
      </w:r>
    </w:p>
    <w:p w:rsidR="008144DB" w:rsidRPr="0023681D" w:rsidRDefault="008144DB" w:rsidP="000307FC">
      <w:pPr>
        <w:spacing w:after="0" w:line="360" w:lineRule="auto"/>
        <w:rPr>
          <w:rFonts w:cs="Times New Roman"/>
          <w:szCs w:val="24"/>
        </w:rPr>
      </w:pPr>
    </w:p>
    <w:p w:rsidR="008144DB" w:rsidRPr="0023681D" w:rsidRDefault="008144DB" w:rsidP="000307FC">
      <w:pPr>
        <w:spacing w:after="0" w:line="360" w:lineRule="auto"/>
        <w:ind w:left="4320" w:firstLine="720"/>
        <w:rPr>
          <w:rFonts w:cs="Times New Roman"/>
          <w:szCs w:val="24"/>
        </w:rPr>
      </w:pPr>
    </w:p>
    <w:p w:rsidR="008144DB" w:rsidRPr="0023681D" w:rsidRDefault="008144DB" w:rsidP="000307FC">
      <w:pPr>
        <w:spacing w:after="0" w:line="480" w:lineRule="auto"/>
        <w:ind w:left="4320" w:firstLine="720"/>
        <w:rPr>
          <w:rFonts w:cs="Times New Roman"/>
          <w:szCs w:val="24"/>
        </w:rPr>
      </w:pPr>
      <w:r w:rsidRPr="0023681D">
        <w:rPr>
          <w:rFonts w:cs="Times New Roman"/>
          <w:szCs w:val="24"/>
        </w:rPr>
        <w:t>Salatiga,  20 November  2017</w:t>
      </w:r>
    </w:p>
    <w:p w:rsidR="008144DB" w:rsidRPr="0023681D" w:rsidRDefault="008144DB" w:rsidP="000307FC">
      <w:pPr>
        <w:spacing w:after="0" w:line="480" w:lineRule="auto"/>
        <w:ind w:left="3600"/>
        <w:rPr>
          <w:rFonts w:cs="Times New Roman"/>
          <w:szCs w:val="24"/>
        </w:rPr>
      </w:pPr>
      <w:r w:rsidRPr="0023681D">
        <w:rPr>
          <w:rFonts w:cs="Times New Roman"/>
          <w:szCs w:val="24"/>
        </w:rPr>
        <w:t xml:space="preserve">                        Yang menyatakan,</w:t>
      </w:r>
    </w:p>
    <w:p w:rsidR="008144DB" w:rsidRPr="0023681D" w:rsidRDefault="008144DB" w:rsidP="000307FC">
      <w:pPr>
        <w:spacing w:after="0" w:line="480" w:lineRule="auto"/>
        <w:ind w:left="3600"/>
        <w:rPr>
          <w:rFonts w:cs="Times New Roman"/>
          <w:szCs w:val="24"/>
        </w:rPr>
      </w:pPr>
    </w:p>
    <w:tbl>
      <w:tblPr>
        <w:tblW w:w="0" w:type="auto"/>
        <w:tblLook w:val="04A0"/>
      </w:tblPr>
      <w:tblGrid>
        <w:gridCol w:w="5070"/>
        <w:gridCol w:w="3084"/>
      </w:tblGrid>
      <w:tr w:rsidR="008144DB" w:rsidRPr="0023681D" w:rsidTr="008144DB">
        <w:tc>
          <w:tcPr>
            <w:tcW w:w="5070" w:type="dxa"/>
          </w:tcPr>
          <w:p w:rsidR="008144DB" w:rsidRPr="0023681D" w:rsidRDefault="008144DB" w:rsidP="000307FC">
            <w:pPr>
              <w:spacing w:after="0" w:line="360" w:lineRule="auto"/>
              <w:rPr>
                <w:rFonts w:cs="Times New Roman"/>
                <w:szCs w:val="24"/>
              </w:rPr>
            </w:pPr>
          </w:p>
        </w:tc>
        <w:tc>
          <w:tcPr>
            <w:tcW w:w="3084" w:type="dxa"/>
          </w:tcPr>
          <w:p w:rsidR="008144DB" w:rsidRPr="0023681D" w:rsidRDefault="008144DB" w:rsidP="000307FC">
            <w:pPr>
              <w:spacing w:after="0"/>
              <w:rPr>
                <w:rFonts w:cs="Times New Roman"/>
                <w:szCs w:val="24"/>
              </w:rPr>
            </w:pPr>
            <w:r w:rsidRPr="0023681D">
              <w:rPr>
                <w:rFonts w:cs="Times New Roman"/>
                <w:szCs w:val="24"/>
              </w:rPr>
              <w:t>Mochlasin, M.Ag.                                                                                    NIP.19710923200604 1 002</w:t>
            </w:r>
          </w:p>
          <w:p w:rsidR="008144DB" w:rsidRPr="0023681D" w:rsidRDefault="008144DB" w:rsidP="000307FC">
            <w:pPr>
              <w:spacing w:after="0"/>
              <w:rPr>
                <w:rFonts w:cs="Times New Roman"/>
                <w:szCs w:val="24"/>
              </w:rPr>
            </w:pPr>
          </w:p>
        </w:tc>
      </w:tr>
    </w:tbl>
    <w:p w:rsidR="008144DB" w:rsidRPr="0023681D" w:rsidRDefault="008144DB" w:rsidP="000307FC">
      <w:pPr>
        <w:spacing w:after="0"/>
        <w:rPr>
          <w:rFonts w:cs="Times New Roman"/>
          <w:szCs w:val="24"/>
        </w:rPr>
      </w:pPr>
    </w:p>
    <w:p w:rsidR="008144DB" w:rsidRPr="0023681D" w:rsidRDefault="008144DB" w:rsidP="000307FC">
      <w:pPr>
        <w:spacing w:after="0"/>
        <w:jc w:val="center"/>
        <w:rPr>
          <w:rFonts w:cs="Times New Roman"/>
          <w:szCs w:val="24"/>
        </w:rPr>
        <w:sectPr w:rsidR="008144DB" w:rsidRPr="0023681D" w:rsidSect="007B6875">
          <w:footerReference w:type="default" r:id="rId9"/>
          <w:pgSz w:w="12240" w:h="15840"/>
          <w:pgMar w:top="2268" w:right="1701" w:bottom="1701" w:left="2268" w:header="720" w:footer="720" w:gutter="0"/>
          <w:pgNumType w:fmt="lowerRoman" w:start="1"/>
          <w:cols w:space="720"/>
          <w:titlePg/>
          <w:docGrid w:linePitch="360"/>
        </w:sectPr>
      </w:pPr>
    </w:p>
    <w:tbl>
      <w:tblPr>
        <w:tblW w:w="7938" w:type="dxa"/>
        <w:tblInd w:w="108" w:type="dxa"/>
        <w:tblBorders>
          <w:bottom w:val="thinThickSmallGap" w:sz="24" w:space="0" w:color="auto"/>
        </w:tblBorders>
        <w:tblLook w:val="01E0"/>
      </w:tblPr>
      <w:tblGrid>
        <w:gridCol w:w="1276"/>
        <w:gridCol w:w="6662"/>
      </w:tblGrid>
      <w:tr w:rsidR="008144DB" w:rsidRPr="0023681D" w:rsidTr="008144DB">
        <w:tc>
          <w:tcPr>
            <w:tcW w:w="1276" w:type="dxa"/>
          </w:tcPr>
          <w:p w:rsidR="008144DB" w:rsidRPr="0023681D" w:rsidRDefault="008144DB" w:rsidP="000307FC">
            <w:pPr>
              <w:spacing w:after="0"/>
              <w:jc w:val="center"/>
              <w:rPr>
                <w:rFonts w:cs="Times New Roman"/>
                <w:szCs w:val="24"/>
              </w:rPr>
            </w:pPr>
            <w:r w:rsidRPr="0023681D">
              <w:rPr>
                <w:rFonts w:cs="Times New Roman"/>
                <w:noProof/>
                <w:szCs w:val="24"/>
              </w:rPr>
              <w:lastRenderedPageBreak/>
              <w:drawing>
                <wp:anchor distT="0" distB="0" distL="114300" distR="114300" simplePos="0" relativeHeight="251659264" behindDoc="0" locked="0" layoutInCell="1" allowOverlap="1">
                  <wp:simplePos x="0" y="0"/>
                  <wp:positionH relativeFrom="column">
                    <wp:posOffset>-109220</wp:posOffset>
                  </wp:positionH>
                  <wp:positionV relativeFrom="paragraph">
                    <wp:posOffset>100330</wp:posOffset>
                  </wp:positionV>
                  <wp:extent cx="800100" cy="800100"/>
                  <wp:effectExtent l="0" t="0" r="0" b="0"/>
                  <wp:wrapNone/>
                  <wp:docPr id="2" name="Picture 2" descr="LOGO-S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TAI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0100"/>
                          </a:xfrm>
                          <a:prstGeom prst="rect">
                            <a:avLst/>
                          </a:prstGeom>
                          <a:noFill/>
                          <a:ln>
                            <a:noFill/>
                          </a:ln>
                        </pic:spPr>
                      </pic:pic>
                    </a:graphicData>
                  </a:graphic>
                </wp:anchor>
              </w:drawing>
            </w:r>
          </w:p>
        </w:tc>
        <w:tc>
          <w:tcPr>
            <w:tcW w:w="6662" w:type="dxa"/>
          </w:tcPr>
          <w:p w:rsidR="008144DB" w:rsidRPr="0023681D" w:rsidRDefault="008144DB" w:rsidP="000307FC">
            <w:pPr>
              <w:spacing w:after="0"/>
              <w:jc w:val="center"/>
              <w:rPr>
                <w:rFonts w:cs="Times New Roman"/>
                <w:szCs w:val="24"/>
              </w:rPr>
            </w:pPr>
            <w:r w:rsidRPr="0023681D">
              <w:rPr>
                <w:rFonts w:cs="Times New Roman"/>
                <w:szCs w:val="24"/>
              </w:rPr>
              <w:t>DEPARTEMEN AGAMA</w:t>
            </w:r>
          </w:p>
          <w:p w:rsidR="008144DB" w:rsidRPr="0023681D" w:rsidRDefault="008144DB" w:rsidP="000307FC">
            <w:pPr>
              <w:spacing w:after="0"/>
              <w:jc w:val="center"/>
              <w:rPr>
                <w:rFonts w:cs="Times New Roman"/>
                <w:b/>
                <w:bCs/>
                <w:szCs w:val="24"/>
              </w:rPr>
            </w:pPr>
            <w:r w:rsidRPr="0023681D">
              <w:rPr>
                <w:rFonts w:cs="Times New Roman"/>
                <w:b/>
                <w:bCs/>
                <w:szCs w:val="24"/>
              </w:rPr>
              <w:t>INSTITUT AGAMA ISLAM NEGERI (IAIN) SALATIGA</w:t>
            </w:r>
          </w:p>
          <w:p w:rsidR="008144DB" w:rsidRPr="0023681D" w:rsidRDefault="008144DB" w:rsidP="000307FC">
            <w:pPr>
              <w:spacing w:after="0"/>
              <w:jc w:val="center"/>
              <w:rPr>
                <w:rFonts w:cs="Times New Roman"/>
                <w:b/>
                <w:bCs/>
                <w:szCs w:val="24"/>
              </w:rPr>
            </w:pPr>
            <w:r w:rsidRPr="0023681D">
              <w:rPr>
                <w:rFonts w:cs="Times New Roman"/>
                <w:b/>
                <w:bCs/>
                <w:szCs w:val="24"/>
              </w:rPr>
              <w:t>LEMBAGA PENELITIAN DAN PENGABDIAN MASYARAKAT (LP2M)</w:t>
            </w:r>
          </w:p>
          <w:p w:rsidR="008144DB" w:rsidRPr="0023681D" w:rsidRDefault="008144DB" w:rsidP="000307FC">
            <w:pPr>
              <w:spacing w:after="0"/>
              <w:jc w:val="center"/>
              <w:rPr>
                <w:rFonts w:cs="Times New Roman"/>
                <w:szCs w:val="24"/>
              </w:rPr>
            </w:pPr>
            <w:r w:rsidRPr="0023681D">
              <w:rPr>
                <w:rFonts w:cs="Times New Roman"/>
                <w:szCs w:val="24"/>
              </w:rPr>
              <w:t xml:space="preserve">Jl. Tentara Pelajar No. 02 Telp. (0298) 323706 Fax. (0298) 323433 </w:t>
            </w:r>
          </w:p>
        </w:tc>
      </w:tr>
    </w:tbl>
    <w:p w:rsidR="008144DB" w:rsidRPr="0023681D" w:rsidRDefault="008144DB" w:rsidP="000307FC">
      <w:pPr>
        <w:spacing w:after="0"/>
        <w:rPr>
          <w:rFonts w:cs="Times New Roman"/>
          <w:szCs w:val="24"/>
        </w:rPr>
      </w:pPr>
    </w:p>
    <w:p w:rsidR="008144DB" w:rsidRPr="00BB1821" w:rsidRDefault="008144DB" w:rsidP="000307FC">
      <w:pPr>
        <w:pStyle w:val="Heading1"/>
        <w:spacing w:before="0" w:line="480" w:lineRule="auto"/>
        <w:rPr>
          <w:u w:val="single"/>
        </w:rPr>
      </w:pPr>
      <w:bookmarkStart w:id="2" w:name="_Toc526921159"/>
      <w:r w:rsidRPr="00BB1821">
        <w:rPr>
          <w:u w:val="single"/>
        </w:rPr>
        <w:t>LEMBAR PENGESAHAN</w:t>
      </w:r>
      <w:bookmarkEnd w:id="2"/>
      <w:r w:rsidRPr="00BB1821">
        <w:rPr>
          <w:u w:val="single"/>
        </w:rPr>
        <w:t xml:space="preserve"> </w:t>
      </w:r>
    </w:p>
    <w:p w:rsidR="008144DB" w:rsidRPr="0023681D" w:rsidRDefault="008144DB" w:rsidP="000307FC">
      <w:pPr>
        <w:spacing w:after="0"/>
        <w:jc w:val="center"/>
        <w:rPr>
          <w:rFonts w:cs="Times New Roman"/>
          <w:szCs w:val="24"/>
          <w:u w:val="single"/>
        </w:rPr>
      </w:pPr>
    </w:p>
    <w:tbl>
      <w:tblPr>
        <w:tblW w:w="0" w:type="auto"/>
        <w:tblLook w:val="01E0"/>
      </w:tblPr>
      <w:tblGrid>
        <w:gridCol w:w="1368"/>
        <w:gridCol w:w="6786"/>
      </w:tblGrid>
      <w:tr w:rsidR="008144DB" w:rsidRPr="0023681D" w:rsidTr="008144DB">
        <w:tc>
          <w:tcPr>
            <w:tcW w:w="1368" w:type="dxa"/>
          </w:tcPr>
          <w:p w:rsidR="008144DB" w:rsidRPr="0023681D" w:rsidRDefault="008144DB" w:rsidP="000307FC">
            <w:pPr>
              <w:spacing w:after="0" w:line="480" w:lineRule="auto"/>
              <w:rPr>
                <w:rFonts w:cs="Times New Roman"/>
                <w:szCs w:val="24"/>
              </w:rPr>
            </w:pPr>
            <w:r w:rsidRPr="0023681D">
              <w:rPr>
                <w:rFonts w:cs="Times New Roman"/>
                <w:szCs w:val="24"/>
              </w:rPr>
              <w:t xml:space="preserve">Judul         :   </w:t>
            </w:r>
          </w:p>
        </w:tc>
        <w:tc>
          <w:tcPr>
            <w:tcW w:w="6786" w:type="dxa"/>
          </w:tcPr>
          <w:p w:rsidR="008144DB" w:rsidRPr="0023681D" w:rsidRDefault="008144DB" w:rsidP="000307FC">
            <w:pPr>
              <w:spacing w:after="0" w:line="360" w:lineRule="auto"/>
              <w:rPr>
                <w:rFonts w:cs="Times New Roman"/>
                <w:b/>
                <w:bCs/>
                <w:szCs w:val="24"/>
              </w:rPr>
            </w:pPr>
            <w:r w:rsidRPr="0023681D">
              <w:rPr>
                <w:rFonts w:cs="Times New Roman"/>
                <w:b/>
                <w:bCs/>
                <w:szCs w:val="24"/>
              </w:rPr>
              <w:t xml:space="preserve"> Pengaruh </w:t>
            </w:r>
            <w:r w:rsidRPr="0023681D">
              <w:rPr>
                <w:rFonts w:cs="Times New Roman"/>
                <w:b/>
                <w:bCs/>
                <w:i/>
                <w:iCs/>
                <w:szCs w:val="24"/>
              </w:rPr>
              <w:t>Customer Satisfaction</w:t>
            </w:r>
            <w:r w:rsidRPr="0023681D">
              <w:rPr>
                <w:rFonts w:cs="Times New Roman"/>
                <w:b/>
                <w:bCs/>
                <w:szCs w:val="24"/>
              </w:rPr>
              <w:t xml:space="preserve"> dan </w:t>
            </w:r>
            <w:r w:rsidRPr="0023681D">
              <w:rPr>
                <w:rFonts w:cs="Times New Roman"/>
                <w:b/>
                <w:bCs/>
                <w:i/>
                <w:iCs/>
                <w:szCs w:val="24"/>
              </w:rPr>
              <w:t>Religius Motive</w:t>
            </w:r>
            <w:r w:rsidRPr="0023681D">
              <w:rPr>
                <w:rFonts w:cs="Times New Roman"/>
                <w:b/>
                <w:bCs/>
                <w:szCs w:val="24"/>
              </w:rPr>
              <w:t xml:space="preserve"> terhadap </w:t>
            </w:r>
            <w:r w:rsidRPr="0023681D">
              <w:rPr>
                <w:rFonts w:cs="Times New Roman"/>
                <w:b/>
                <w:bCs/>
                <w:i/>
                <w:iCs/>
                <w:szCs w:val="24"/>
              </w:rPr>
              <w:t>Behavioral Intention</w:t>
            </w:r>
            <w:r w:rsidRPr="0023681D">
              <w:rPr>
                <w:rFonts w:cs="Times New Roman"/>
                <w:b/>
                <w:bCs/>
                <w:szCs w:val="24"/>
              </w:rPr>
              <w:t xml:space="preserve"> Nasabah Muslim sebagai Respon Implementasi GCG di Perbankan Syariah</w:t>
            </w:r>
          </w:p>
        </w:tc>
      </w:tr>
      <w:tr w:rsidR="008144DB" w:rsidRPr="0023681D" w:rsidTr="008144DB">
        <w:tc>
          <w:tcPr>
            <w:tcW w:w="1368" w:type="dxa"/>
          </w:tcPr>
          <w:p w:rsidR="008144DB" w:rsidRPr="0023681D" w:rsidRDefault="008144DB" w:rsidP="000307FC">
            <w:pPr>
              <w:spacing w:after="0" w:line="480" w:lineRule="auto"/>
              <w:rPr>
                <w:rFonts w:cs="Times New Roman"/>
                <w:szCs w:val="24"/>
              </w:rPr>
            </w:pPr>
            <w:r w:rsidRPr="0023681D">
              <w:rPr>
                <w:rFonts w:cs="Times New Roman"/>
                <w:szCs w:val="24"/>
              </w:rPr>
              <w:t>Peneliti     :</w:t>
            </w:r>
          </w:p>
        </w:tc>
        <w:tc>
          <w:tcPr>
            <w:tcW w:w="6786" w:type="dxa"/>
          </w:tcPr>
          <w:p w:rsidR="008144DB" w:rsidRPr="0023681D" w:rsidRDefault="008144DB" w:rsidP="000307FC">
            <w:pPr>
              <w:spacing w:after="0" w:line="480" w:lineRule="auto"/>
              <w:rPr>
                <w:rFonts w:cs="Times New Roman"/>
                <w:szCs w:val="24"/>
              </w:rPr>
            </w:pPr>
            <w:r w:rsidRPr="0023681D">
              <w:rPr>
                <w:rFonts w:cs="Times New Roman"/>
                <w:szCs w:val="24"/>
              </w:rPr>
              <w:t>Mochlasin, M. Ag</w:t>
            </w:r>
          </w:p>
        </w:tc>
      </w:tr>
      <w:tr w:rsidR="008144DB" w:rsidRPr="0023681D" w:rsidTr="008144DB">
        <w:tc>
          <w:tcPr>
            <w:tcW w:w="1368" w:type="dxa"/>
          </w:tcPr>
          <w:p w:rsidR="008144DB" w:rsidRPr="0023681D" w:rsidRDefault="008144DB" w:rsidP="000307FC">
            <w:pPr>
              <w:spacing w:after="0" w:line="480" w:lineRule="auto"/>
              <w:rPr>
                <w:rFonts w:cs="Times New Roman"/>
                <w:szCs w:val="24"/>
              </w:rPr>
            </w:pPr>
            <w:r w:rsidRPr="0023681D">
              <w:rPr>
                <w:rFonts w:cs="Times New Roman"/>
                <w:szCs w:val="24"/>
              </w:rPr>
              <w:t>NIP           :</w:t>
            </w:r>
          </w:p>
        </w:tc>
        <w:tc>
          <w:tcPr>
            <w:tcW w:w="6786" w:type="dxa"/>
          </w:tcPr>
          <w:p w:rsidR="008144DB" w:rsidRPr="0023681D" w:rsidRDefault="008144DB" w:rsidP="000307FC">
            <w:pPr>
              <w:spacing w:after="0" w:line="480" w:lineRule="auto"/>
              <w:rPr>
                <w:rFonts w:cs="Times New Roman"/>
                <w:szCs w:val="24"/>
              </w:rPr>
            </w:pPr>
            <w:r w:rsidRPr="0023681D">
              <w:rPr>
                <w:rFonts w:cs="Times New Roman"/>
                <w:szCs w:val="24"/>
              </w:rPr>
              <w:t>19710923 200604 1 002</w:t>
            </w:r>
          </w:p>
        </w:tc>
      </w:tr>
      <w:tr w:rsidR="008144DB" w:rsidRPr="0023681D" w:rsidTr="008144DB">
        <w:tc>
          <w:tcPr>
            <w:tcW w:w="1368" w:type="dxa"/>
          </w:tcPr>
          <w:p w:rsidR="008144DB" w:rsidRPr="0023681D" w:rsidRDefault="008144DB" w:rsidP="000307FC">
            <w:pPr>
              <w:spacing w:after="0" w:line="480" w:lineRule="auto"/>
              <w:rPr>
                <w:rFonts w:cs="Times New Roman"/>
                <w:szCs w:val="24"/>
              </w:rPr>
            </w:pPr>
            <w:r w:rsidRPr="0023681D">
              <w:rPr>
                <w:rFonts w:cs="Times New Roman"/>
                <w:szCs w:val="24"/>
              </w:rPr>
              <w:t xml:space="preserve">Jenis Pen. :   </w:t>
            </w:r>
          </w:p>
        </w:tc>
        <w:tc>
          <w:tcPr>
            <w:tcW w:w="6786" w:type="dxa"/>
          </w:tcPr>
          <w:p w:rsidR="008144DB" w:rsidRPr="0023681D" w:rsidRDefault="008144DB" w:rsidP="000307FC">
            <w:pPr>
              <w:spacing w:after="0" w:line="480" w:lineRule="auto"/>
              <w:rPr>
                <w:rFonts w:cs="Times New Roman"/>
                <w:szCs w:val="24"/>
              </w:rPr>
            </w:pPr>
            <w:r w:rsidRPr="0023681D">
              <w:rPr>
                <w:rFonts w:cs="Times New Roman"/>
                <w:szCs w:val="24"/>
              </w:rPr>
              <w:t>Penelitian Pemula</w:t>
            </w:r>
          </w:p>
        </w:tc>
      </w:tr>
      <w:tr w:rsidR="008144DB" w:rsidRPr="0023681D" w:rsidTr="008144DB">
        <w:tc>
          <w:tcPr>
            <w:tcW w:w="1368" w:type="dxa"/>
          </w:tcPr>
          <w:p w:rsidR="008144DB" w:rsidRPr="0023681D" w:rsidRDefault="008144DB" w:rsidP="000307FC">
            <w:pPr>
              <w:spacing w:after="0" w:line="480" w:lineRule="auto"/>
              <w:rPr>
                <w:rFonts w:cs="Times New Roman"/>
                <w:szCs w:val="24"/>
              </w:rPr>
            </w:pPr>
            <w:r w:rsidRPr="0023681D">
              <w:rPr>
                <w:rFonts w:cs="Times New Roman"/>
                <w:szCs w:val="24"/>
              </w:rPr>
              <w:t>Tema        :</w:t>
            </w:r>
          </w:p>
        </w:tc>
        <w:tc>
          <w:tcPr>
            <w:tcW w:w="6786" w:type="dxa"/>
          </w:tcPr>
          <w:p w:rsidR="008144DB" w:rsidRDefault="008144DB" w:rsidP="000307FC">
            <w:pPr>
              <w:spacing w:after="0" w:line="480" w:lineRule="auto"/>
              <w:rPr>
                <w:rFonts w:cs="Times New Roman"/>
                <w:szCs w:val="24"/>
                <w:lang w:val="id-ID"/>
              </w:rPr>
            </w:pPr>
            <w:r w:rsidRPr="0023681D">
              <w:rPr>
                <w:rFonts w:cs="Times New Roman"/>
                <w:szCs w:val="24"/>
              </w:rPr>
              <w:t>Ekonomi Islam</w:t>
            </w:r>
          </w:p>
          <w:p w:rsidR="007B6875" w:rsidRDefault="007B6875" w:rsidP="000307FC">
            <w:pPr>
              <w:spacing w:after="0" w:line="480" w:lineRule="auto"/>
              <w:rPr>
                <w:rFonts w:cs="Times New Roman"/>
                <w:szCs w:val="24"/>
                <w:lang w:val="id-ID"/>
              </w:rPr>
            </w:pPr>
          </w:p>
          <w:p w:rsidR="007B6875" w:rsidRPr="007B6875" w:rsidRDefault="007B6875" w:rsidP="000307FC">
            <w:pPr>
              <w:spacing w:after="0" w:line="480" w:lineRule="auto"/>
              <w:rPr>
                <w:rFonts w:cs="Times New Roman"/>
                <w:szCs w:val="24"/>
                <w:lang w:val="id-ID"/>
              </w:rPr>
            </w:pPr>
          </w:p>
        </w:tc>
      </w:tr>
    </w:tbl>
    <w:p w:rsidR="008144DB" w:rsidRPr="0023681D" w:rsidRDefault="008144DB" w:rsidP="000307FC">
      <w:pPr>
        <w:spacing w:after="0"/>
        <w:rPr>
          <w:rFonts w:cs="Times New Roman"/>
          <w:szCs w:val="24"/>
        </w:rPr>
      </w:pPr>
    </w:p>
    <w:p w:rsidR="008144DB" w:rsidRPr="0023681D" w:rsidRDefault="008144DB" w:rsidP="000307FC">
      <w:pPr>
        <w:spacing w:after="0"/>
        <w:jc w:val="center"/>
        <w:rPr>
          <w:rFonts w:cs="Times New Roman"/>
          <w:szCs w:val="24"/>
        </w:rPr>
      </w:pPr>
      <w:r w:rsidRPr="0023681D">
        <w:rPr>
          <w:rFonts w:cs="Times New Roman"/>
          <w:szCs w:val="24"/>
        </w:rPr>
        <w:t xml:space="preserve">                                                                             Salatiga, 20 November 2017</w:t>
      </w:r>
    </w:p>
    <w:tbl>
      <w:tblPr>
        <w:tblW w:w="8296" w:type="dxa"/>
        <w:tblLook w:val="01E0"/>
      </w:tblPr>
      <w:tblGrid>
        <w:gridCol w:w="4219"/>
        <w:gridCol w:w="4077"/>
      </w:tblGrid>
      <w:tr w:rsidR="008144DB" w:rsidRPr="0023681D" w:rsidTr="008144DB">
        <w:tc>
          <w:tcPr>
            <w:tcW w:w="4219" w:type="dxa"/>
          </w:tcPr>
          <w:p w:rsidR="008144DB" w:rsidRPr="0023681D" w:rsidRDefault="008144DB" w:rsidP="000307FC">
            <w:pPr>
              <w:spacing w:after="0"/>
              <w:jc w:val="center"/>
              <w:rPr>
                <w:rFonts w:cs="Times New Roman"/>
                <w:szCs w:val="24"/>
              </w:rPr>
            </w:pPr>
            <w:r w:rsidRPr="0023681D">
              <w:rPr>
                <w:rFonts w:cs="Times New Roman"/>
                <w:szCs w:val="24"/>
              </w:rPr>
              <w:t>Konsultan,</w:t>
            </w:r>
          </w:p>
        </w:tc>
        <w:tc>
          <w:tcPr>
            <w:tcW w:w="4077" w:type="dxa"/>
          </w:tcPr>
          <w:p w:rsidR="008144DB" w:rsidRPr="0023681D" w:rsidRDefault="008144DB" w:rsidP="000307FC">
            <w:pPr>
              <w:spacing w:after="0"/>
              <w:rPr>
                <w:rFonts w:cs="Times New Roman"/>
                <w:szCs w:val="24"/>
              </w:rPr>
            </w:pPr>
            <w:r w:rsidRPr="0023681D">
              <w:rPr>
                <w:rFonts w:cs="Times New Roman"/>
                <w:szCs w:val="24"/>
              </w:rPr>
              <w:t xml:space="preserve">                           Kepala P3M,</w:t>
            </w:r>
          </w:p>
        </w:tc>
      </w:tr>
      <w:tr w:rsidR="008144DB" w:rsidRPr="0023681D" w:rsidTr="008144DB">
        <w:tc>
          <w:tcPr>
            <w:tcW w:w="4219" w:type="dxa"/>
          </w:tcPr>
          <w:p w:rsidR="008144DB" w:rsidRPr="0023681D" w:rsidRDefault="008144DB" w:rsidP="000307FC">
            <w:pPr>
              <w:spacing w:after="0"/>
              <w:rPr>
                <w:rFonts w:cs="Times New Roman"/>
                <w:szCs w:val="24"/>
              </w:rPr>
            </w:pPr>
          </w:p>
          <w:p w:rsidR="008144DB" w:rsidRDefault="008144DB" w:rsidP="000307FC">
            <w:pPr>
              <w:spacing w:after="0"/>
              <w:rPr>
                <w:rFonts w:cs="Times New Roman"/>
                <w:szCs w:val="24"/>
                <w:lang w:val="id-ID"/>
              </w:rPr>
            </w:pPr>
          </w:p>
          <w:p w:rsidR="007B6875" w:rsidRPr="007B6875" w:rsidRDefault="007B6875" w:rsidP="000307FC">
            <w:pPr>
              <w:spacing w:after="0"/>
              <w:rPr>
                <w:rFonts w:cs="Times New Roman"/>
                <w:szCs w:val="24"/>
                <w:lang w:val="id-ID"/>
              </w:rPr>
            </w:pPr>
          </w:p>
          <w:p w:rsidR="008144DB" w:rsidRPr="0023681D" w:rsidRDefault="008144DB" w:rsidP="000307FC">
            <w:pPr>
              <w:spacing w:after="0"/>
              <w:rPr>
                <w:rFonts w:cs="Times New Roman"/>
                <w:szCs w:val="24"/>
              </w:rPr>
            </w:pPr>
            <w:r w:rsidRPr="0023681D">
              <w:rPr>
                <w:rFonts w:cs="Times New Roman"/>
                <w:szCs w:val="24"/>
              </w:rPr>
              <w:t xml:space="preserve">         </w:t>
            </w:r>
            <w:r w:rsidRPr="0023681D">
              <w:rPr>
                <w:rFonts w:cs="Times New Roman"/>
                <w:szCs w:val="24"/>
                <w:lang w:val="sv-SE"/>
              </w:rPr>
              <w:t xml:space="preserve">Dr. H. Agus Waluyo, M.Ag.  </w:t>
            </w:r>
          </w:p>
          <w:p w:rsidR="008144DB" w:rsidRPr="0023681D" w:rsidRDefault="008144DB" w:rsidP="000307FC">
            <w:pPr>
              <w:spacing w:after="0"/>
              <w:ind w:left="426"/>
              <w:rPr>
                <w:rFonts w:cs="Times New Roman"/>
                <w:szCs w:val="24"/>
              </w:rPr>
            </w:pPr>
            <w:r w:rsidRPr="0023681D">
              <w:rPr>
                <w:rFonts w:cs="Times New Roman"/>
                <w:szCs w:val="24"/>
              </w:rPr>
              <w:t xml:space="preserve"> NIP. </w:t>
            </w:r>
          </w:p>
        </w:tc>
        <w:tc>
          <w:tcPr>
            <w:tcW w:w="4077" w:type="dxa"/>
          </w:tcPr>
          <w:p w:rsidR="008144DB" w:rsidRPr="0023681D" w:rsidRDefault="008144DB" w:rsidP="000307FC">
            <w:pPr>
              <w:spacing w:after="0"/>
              <w:rPr>
                <w:rFonts w:cs="Times New Roman"/>
                <w:szCs w:val="24"/>
              </w:rPr>
            </w:pPr>
          </w:p>
          <w:p w:rsidR="008144DB" w:rsidRDefault="008144DB" w:rsidP="000307FC">
            <w:pPr>
              <w:spacing w:after="0"/>
              <w:ind w:left="885" w:hanging="885"/>
              <w:rPr>
                <w:rFonts w:cs="Times New Roman"/>
                <w:szCs w:val="24"/>
                <w:lang w:val="id-ID"/>
              </w:rPr>
            </w:pPr>
          </w:p>
          <w:p w:rsidR="007B6875" w:rsidRPr="007B6875" w:rsidRDefault="007B6875" w:rsidP="000307FC">
            <w:pPr>
              <w:spacing w:after="0"/>
              <w:ind w:left="885" w:hanging="885"/>
              <w:rPr>
                <w:rFonts w:cs="Times New Roman"/>
                <w:szCs w:val="24"/>
                <w:lang w:val="id-ID"/>
              </w:rPr>
            </w:pPr>
          </w:p>
          <w:p w:rsidR="008144DB" w:rsidRPr="0023681D" w:rsidRDefault="008144DB" w:rsidP="000307FC">
            <w:pPr>
              <w:pStyle w:val="BodyTextIndent2"/>
              <w:tabs>
                <w:tab w:val="left" w:pos="2160"/>
                <w:tab w:val="left" w:pos="2430"/>
              </w:tabs>
              <w:spacing w:after="0" w:line="240" w:lineRule="auto"/>
              <w:ind w:left="2434" w:hanging="2434"/>
              <w:rPr>
                <w:lang w:val="sv-SE"/>
              </w:rPr>
            </w:pPr>
            <w:r w:rsidRPr="0023681D">
              <w:t xml:space="preserve">            </w:t>
            </w:r>
            <w:r w:rsidRPr="0023681D">
              <w:rPr>
                <w:lang w:val="sv-SE"/>
              </w:rPr>
              <w:t>Dr. Adang Kuswaya, M.Ag.</w:t>
            </w:r>
          </w:p>
          <w:p w:rsidR="008144DB" w:rsidRPr="0023681D" w:rsidRDefault="008144DB" w:rsidP="000307FC">
            <w:pPr>
              <w:pStyle w:val="BodyTextIndent2"/>
              <w:tabs>
                <w:tab w:val="left" w:pos="2160"/>
                <w:tab w:val="left" w:pos="2430"/>
              </w:tabs>
              <w:spacing w:after="0" w:line="240" w:lineRule="auto"/>
              <w:rPr>
                <w:lang w:val="sv-SE"/>
              </w:rPr>
            </w:pPr>
            <w:r w:rsidRPr="0023681D">
              <w:rPr>
                <w:lang w:val="sv-SE"/>
              </w:rPr>
              <w:t xml:space="preserve">      NIP. 19720531 199803 1 002</w:t>
            </w:r>
          </w:p>
          <w:p w:rsidR="008144DB" w:rsidRPr="0023681D" w:rsidRDefault="008144DB" w:rsidP="000307FC">
            <w:pPr>
              <w:spacing w:after="0"/>
              <w:jc w:val="center"/>
              <w:rPr>
                <w:rFonts w:cs="Times New Roman"/>
                <w:szCs w:val="24"/>
              </w:rPr>
            </w:pPr>
          </w:p>
        </w:tc>
      </w:tr>
    </w:tbl>
    <w:p w:rsidR="007B6875" w:rsidRDefault="007B6875" w:rsidP="000307FC">
      <w:pPr>
        <w:spacing w:after="0"/>
        <w:jc w:val="center"/>
        <w:rPr>
          <w:rFonts w:cs="Times New Roman"/>
          <w:b/>
          <w:bCs/>
          <w:szCs w:val="24"/>
          <w:lang w:val="id-ID"/>
        </w:rPr>
      </w:pPr>
    </w:p>
    <w:p w:rsidR="007B6875" w:rsidRDefault="007B6875" w:rsidP="000307FC">
      <w:pPr>
        <w:spacing w:after="0"/>
        <w:jc w:val="center"/>
        <w:rPr>
          <w:rFonts w:cs="Times New Roman"/>
          <w:b/>
          <w:bCs/>
          <w:szCs w:val="24"/>
          <w:lang w:val="id-ID"/>
        </w:rPr>
      </w:pPr>
    </w:p>
    <w:p w:rsidR="007B6875" w:rsidRDefault="007B6875" w:rsidP="000307FC">
      <w:pPr>
        <w:spacing w:after="0"/>
        <w:jc w:val="center"/>
        <w:rPr>
          <w:rFonts w:cs="Times New Roman"/>
          <w:b/>
          <w:bCs/>
          <w:szCs w:val="24"/>
          <w:lang w:val="id-ID"/>
        </w:rPr>
      </w:pPr>
    </w:p>
    <w:p w:rsidR="007B6875" w:rsidRDefault="007B6875" w:rsidP="000307FC">
      <w:pPr>
        <w:spacing w:after="0"/>
        <w:jc w:val="center"/>
        <w:rPr>
          <w:rFonts w:cs="Times New Roman"/>
          <w:b/>
          <w:bCs/>
          <w:szCs w:val="24"/>
          <w:lang w:val="id-ID"/>
        </w:rPr>
      </w:pPr>
    </w:p>
    <w:p w:rsidR="007B6875" w:rsidRDefault="007B6875" w:rsidP="000307FC">
      <w:pPr>
        <w:spacing w:after="0"/>
        <w:jc w:val="center"/>
        <w:rPr>
          <w:rFonts w:cs="Times New Roman"/>
          <w:b/>
          <w:bCs/>
          <w:szCs w:val="24"/>
          <w:lang w:val="id-ID"/>
        </w:rPr>
      </w:pPr>
    </w:p>
    <w:p w:rsidR="007B6875" w:rsidRDefault="007B6875" w:rsidP="000307FC">
      <w:pPr>
        <w:spacing w:after="0"/>
        <w:jc w:val="center"/>
        <w:rPr>
          <w:rFonts w:cs="Times New Roman"/>
          <w:b/>
          <w:bCs/>
          <w:szCs w:val="24"/>
          <w:lang w:val="id-ID"/>
        </w:rPr>
      </w:pPr>
    </w:p>
    <w:p w:rsidR="008144DB" w:rsidRDefault="008144DB" w:rsidP="000307FC">
      <w:pPr>
        <w:pStyle w:val="Heading1"/>
        <w:spacing w:before="0" w:line="480" w:lineRule="auto"/>
        <w:rPr>
          <w:lang w:val="id-ID"/>
        </w:rPr>
      </w:pPr>
      <w:bookmarkStart w:id="3" w:name="_Toc526921160"/>
      <w:r w:rsidRPr="0023681D">
        <w:t>KATA PENGANTAR</w:t>
      </w:r>
      <w:bookmarkEnd w:id="3"/>
    </w:p>
    <w:p w:rsidR="007B6875" w:rsidRPr="007B6875" w:rsidRDefault="007B6875" w:rsidP="000307FC">
      <w:pPr>
        <w:spacing w:after="0"/>
        <w:jc w:val="center"/>
        <w:rPr>
          <w:rFonts w:cs="Times New Roman"/>
          <w:b/>
          <w:bCs/>
          <w:szCs w:val="24"/>
          <w:lang w:val="id-ID"/>
        </w:rPr>
      </w:pPr>
    </w:p>
    <w:p w:rsidR="008144DB" w:rsidRPr="0023681D" w:rsidRDefault="008144DB" w:rsidP="000307FC">
      <w:pPr>
        <w:spacing w:after="0" w:line="480" w:lineRule="auto"/>
        <w:ind w:left="284" w:firstLine="419"/>
        <w:rPr>
          <w:rFonts w:cs="Times New Roman"/>
          <w:b/>
          <w:bCs/>
          <w:szCs w:val="24"/>
        </w:rPr>
      </w:pPr>
      <w:r w:rsidRPr="0023681D">
        <w:rPr>
          <w:rFonts w:cs="Times New Roman"/>
          <w:szCs w:val="24"/>
        </w:rPr>
        <w:t xml:space="preserve">Syukur dan keagungan hanya milik Allah semata, Zat Penggerak dan Inspirator untuk merangkai setiap tetesan cahaya ilmu-ilmu-Nya yang  luas lagi tak terbatas. </w:t>
      </w:r>
      <w:r w:rsidRPr="0023681D">
        <w:rPr>
          <w:rFonts w:cs="Times New Roman"/>
          <w:szCs w:val="24"/>
          <w:lang w:val="sv-SE"/>
        </w:rPr>
        <w:t xml:space="preserve">Kepada-Nya segala kehidupan bermula dan berakhir. Dan karena </w:t>
      </w:r>
      <w:r w:rsidRPr="0023681D">
        <w:rPr>
          <w:rFonts w:cs="Times New Roman"/>
          <w:i/>
          <w:iCs/>
          <w:szCs w:val="24"/>
          <w:lang w:val="sv-SE"/>
        </w:rPr>
        <w:t>qudrah</w:t>
      </w:r>
      <w:r w:rsidRPr="0023681D">
        <w:rPr>
          <w:rFonts w:cs="Times New Roman"/>
          <w:szCs w:val="24"/>
          <w:lang w:val="sv-SE"/>
        </w:rPr>
        <w:t xml:space="preserve">-Nya, cahaya pengetahuan insani dapat bersinar maupun menjadi padam. Dengan segala keterbatasan </w:t>
      </w:r>
      <w:r w:rsidRPr="0023681D">
        <w:rPr>
          <w:rFonts w:cs="Times New Roman"/>
          <w:i/>
          <w:iCs/>
          <w:szCs w:val="24"/>
          <w:lang w:val="sv-SE"/>
        </w:rPr>
        <w:t>al-hamdulillah</w:t>
      </w:r>
      <w:r w:rsidRPr="0023681D">
        <w:rPr>
          <w:rFonts w:cs="Times New Roman"/>
          <w:szCs w:val="24"/>
          <w:lang w:val="sv-SE"/>
        </w:rPr>
        <w:t xml:space="preserve"> penelitian yang berjudul </w:t>
      </w:r>
      <w:r w:rsidRPr="0023681D">
        <w:rPr>
          <w:rFonts w:cs="Times New Roman"/>
          <w:b/>
          <w:bCs/>
          <w:szCs w:val="24"/>
        </w:rPr>
        <w:t xml:space="preserve">Pengaruh </w:t>
      </w:r>
      <w:r w:rsidRPr="0023681D">
        <w:rPr>
          <w:rFonts w:cs="Times New Roman"/>
          <w:b/>
          <w:bCs/>
          <w:i/>
          <w:iCs/>
          <w:szCs w:val="24"/>
        </w:rPr>
        <w:t>Customer Satisfaction</w:t>
      </w:r>
      <w:r w:rsidRPr="0023681D">
        <w:rPr>
          <w:rFonts w:cs="Times New Roman"/>
          <w:b/>
          <w:bCs/>
          <w:szCs w:val="24"/>
        </w:rPr>
        <w:t xml:space="preserve"> dan </w:t>
      </w:r>
      <w:r w:rsidRPr="0023681D">
        <w:rPr>
          <w:rFonts w:cs="Times New Roman"/>
          <w:b/>
          <w:bCs/>
          <w:i/>
          <w:iCs/>
          <w:szCs w:val="24"/>
        </w:rPr>
        <w:t>Religius Motive</w:t>
      </w:r>
      <w:r w:rsidRPr="0023681D">
        <w:rPr>
          <w:rFonts w:cs="Times New Roman"/>
          <w:b/>
          <w:bCs/>
          <w:szCs w:val="24"/>
        </w:rPr>
        <w:t xml:space="preserve"> terhadap </w:t>
      </w:r>
      <w:r w:rsidRPr="0023681D">
        <w:rPr>
          <w:rFonts w:cs="Times New Roman"/>
          <w:b/>
          <w:bCs/>
          <w:i/>
          <w:iCs/>
          <w:szCs w:val="24"/>
        </w:rPr>
        <w:t>Behavioral Intention</w:t>
      </w:r>
      <w:r w:rsidRPr="0023681D">
        <w:rPr>
          <w:rFonts w:cs="Times New Roman"/>
          <w:b/>
          <w:bCs/>
          <w:szCs w:val="24"/>
        </w:rPr>
        <w:t xml:space="preserve"> Nasabah Muslim sebagai Respon Implementasi GCG  di Perbankan Syariah.</w:t>
      </w:r>
    </w:p>
    <w:p w:rsidR="008144DB" w:rsidRPr="0023681D" w:rsidRDefault="008144DB" w:rsidP="000307FC">
      <w:pPr>
        <w:spacing w:after="0" w:line="480" w:lineRule="auto"/>
        <w:ind w:firstLine="703"/>
        <w:rPr>
          <w:rFonts w:cs="Times New Roman"/>
          <w:szCs w:val="24"/>
          <w:lang w:val="sv-SE"/>
        </w:rPr>
      </w:pPr>
      <w:r w:rsidRPr="0023681D">
        <w:rPr>
          <w:rFonts w:cs="Times New Roman"/>
          <w:szCs w:val="24"/>
          <w:lang w:val="sv-SE"/>
        </w:rPr>
        <w:t>Terselesainya penelitian ini tentunya bukan karena hasil jerih payah peneliti seorang, tetapi banyak pihak yang telah berkontribusi baik secara langsung maupun tidak. Oleh karena itu,  seyogyanya peneliti mengucapkan terima kasih yang sedalam-dalamnya kepada:</w:t>
      </w:r>
    </w:p>
    <w:p w:rsidR="008144DB" w:rsidRPr="0023681D" w:rsidRDefault="008144DB" w:rsidP="000307FC">
      <w:pPr>
        <w:numPr>
          <w:ilvl w:val="0"/>
          <w:numId w:val="1"/>
        </w:numPr>
        <w:spacing w:after="0" w:line="480" w:lineRule="auto"/>
        <w:rPr>
          <w:rFonts w:cs="Times New Roman"/>
          <w:szCs w:val="24"/>
          <w:lang w:val="sv-SE"/>
        </w:rPr>
      </w:pPr>
      <w:r w:rsidRPr="0023681D">
        <w:rPr>
          <w:rFonts w:cs="Times New Roman"/>
          <w:szCs w:val="24"/>
          <w:lang w:val="sv-SE"/>
        </w:rPr>
        <w:t>Dr. Rahmat Hariyadi, M.Pd. Selaku Rektor beserta pimpinan di lingkungan Institut Agama Islam Negeri (IAIN)  Salatiga yang telah mengijinkan untuk melakukan penelitian ini sebagai salah satu tugas Tri Dharma Perguruan Tinggi.</w:t>
      </w:r>
    </w:p>
    <w:p w:rsidR="008144DB" w:rsidRPr="0023681D" w:rsidRDefault="008144DB" w:rsidP="000307FC">
      <w:pPr>
        <w:numPr>
          <w:ilvl w:val="0"/>
          <w:numId w:val="1"/>
        </w:numPr>
        <w:spacing w:after="0" w:line="480" w:lineRule="auto"/>
        <w:rPr>
          <w:rFonts w:cs="Times New Roman"/>
          <w:szCs w:val="24"/>
          <w:lang w:val="sv-SE"/>
        </w:rPr>
      </w:pPr>
      <w:r w:rsidRPr="0023681D">
        <w:rPr>
          <w:rFonts w:cs="Times New Roman"/>
          <w:szCs w:val="24"/>
          <w:lang w:val="sv-SE"/>
        </w:rPr>
        <w:t>Dekan Fakultas Ekonomi dan Bisnis Islam Istitut Agama Islam Negeri (IAIN)  Salatiga yang selalu mendorong dan mengarahkan dalam melaksanakan penelitian ini.</w:t>
      </w:r>
    </w:p>
    <w:p w:rsidR="008144DB" w:rsidRPr="0023681D" w:rsidRDefault="008144DB" w:rsidP="000307FC">
      <w:pPr>
        <w:numPr>
          <w:ilvl w:val="0"/>
          <w:numId w:val="1"/>
        </w:numPr>
        <w:spacing w:after="0" w:line="480" w:lineRule="auto"/>
        <w:rPr>
          <w:rFonts w:cs="Times New Roman"/>
          <w:szCs w:val="24"/>
          <w:lang w:val="sv-SE"/>
        </w:rPr>
      </w:pPr>
      <w:r w:rsidRPr="0023681D">
        <w:rPr>
          <w:rFonts w:cs="Times New Roman"/>
          <w:szCs w:val="24"/>
          <w:lang w:val="sv-SE"/>
        </w:rPr>
        <w:lastRenderedPageBreak/>
        <w:t>Ketua Penelitian dan Pengabdian Masyarakat (P3M),  bapak Dr. Adang Kuswaya, M.Agdan seluruh staf yang telah memberikan kesempatan dan segala arahannya untuk melakukan penelitian unggulan tahun 2017.</w:t>
      </w:r>
    </w:p>
    <w:p w:rsidR="008144DB" w:rsidRPr="0023681D" w:rsidRDefault="008144DB" w:rsidP="000307FC">
      <w:pPr>
        <w:numPr>
          <w:ilvl w:val="0"/>
          <w:numId w:val="1"/>
        </w:numPr>
        <w:spacing w:after="0" w:line="480" w:lineRule="auto"/>
        <w:rPr>
          <w:rFonts w:cs="Times New Roman"/>
          <w:szCs w:val="24"/>
          <w:lang w:val="sv-SE"/>
        </w:rPr>
      </w:pPr>
      <w:r w:rsidRPr="0023681D">
        <w:rPr>
          <w:rFonts w:cs="Times New Roman"/>
          <w:szCs w:val="24"/>
          <w:lang w:val="sv-SE"/>
        </w:rPr>
        <w:t>Dr. H. Agus Waluyo, M.Ag.  selaku konsultan dalam penelitian ini yang telah membimbing,  mengarahkan dan memberi masukan  dengan tulus dan sungguh-sungguh sehingga penelitian ini dapat selesai sesuai waktu yang ditentukan.</w:t>
      </w:r>
    </w:p>
    <w:p w:rsidR="008144DB" w:rsidRPr="0023681D" w:rsidRDefault="008144DB" w:rsidP="000307FC">
      <w:pPr>
        <w:numPr>
          <w:ilvl w:val="0"/>
          <w:numId w:val="1"/>
        </w:numPr>
        <w:spacing w:after="0" w:line="480" w:lineRule="auto"/>
        <w:rPr>
          <w:rFonts w:cs="Times New Roman"/>
          <w:szCs w:val="24"/>
          <w:lang w:val="sv-SE"/>
        </w:rPr>
      </w:pPr>
      <w:r w:rsidRPr="0023681D">
        <w:rPr>
          <w:rFonts w:cs="Times New Roman"/>
          <w:szCs w:val="24"/>
          <w:lang w:val="sv-SE"/>
        </w:rPr>
        <w:t>Kepala UPT perpustakaan  beserta karyawan di Istitut Agama Islam Negeri (IAIN)  yang telah membantu peneliti dalam peminjaman buku-buku yang diperlukan, terutama dalam menyelesaikan kerangka teori.</w:t>
      </w:r>
    </w:p>
    <w:p w:rsidR="008144DB" w:rsidRPr="0023681D" w:rsidRDefault="008144DB" w:rsidP="000307FC">
      <w:pPr>
        <w:spacing w:after="0" w:line="480" w:lineRule="auto"/>
        <w:ind w:firstLine="720"/>
        <w:rPr>
          <w:rFonts w:cs="Times New Roman"/>
          <w:szCs w:val="24"/>
          <w:lang w:val="sv-SE"/>
        </w:rPr>
      </w:pPr>
      <w:r w:rsidRPr="0023681D">
        <w:rPr>
          <w:rFonts w:cs="Times New Roman"/>
          <w:i/>
          <w:iCs/>
          <w:szCs w:val="24"/>
          <w:lang w:val="sv-SE"/>
        </w:rPr>
        <w:t>The last but not the least</w:t>
      </w:r>
      <w:r w:rsidRPr="0023681D">
        <w:rPr>
          <w:rFonts w:cs="Times New Roman"/>
          <w:szCs w:val="24"/>
          <w:lang w:val="sv-SE"/>
        </w:rPr>
        <w:t>, kepada semua pihak tersebut di atas dan rentetan nama lainnya yang tidak  disebutkan di sini, sekali lagi peneliti hanya mampu mengucapkan terima kasih dan mendoakan semoga segala kebaikannya dibalas oleh Allah SWT dengan sebaik-baik balasan.</w:t>
      </w:r>
    </w:p>
    <w:p w:rsidR="008144DB" w:rsidRPr="0023681D" w:rsidRDefault="008144DB" w:rsidP="000307FC">
      <w:pPr>
        <w:spacing w:after="0" w:line="480" w:lineRule="auto"/>
        <w:ind w:left="5040"/>
        <w:rPr>
          <w:rFonts w:cs="Times New Roman"/>
          <w:szCs w:val="24"/>
          <w:lang w:val="sv-SE"/>
        </w:rPr>
      </w:pPr>
      <w:r w:rsidRPr="0023681D">
        <w:rPr>
          <w:rFonts w:cs="Times New Roman"/>
          <w:szCs w:val="24"/>
          <w:lang w:val="sv-SE"/>
        </w:rPr>
        <w:t xml:space="preserve">Salatiga, </w:t>
      </w:r>
      <w:r w:rsidRPr="0023681D">
        <w:rPr>
          <w:rFonts w:cs="Times New Roman"/>
          <w:szCs w:val="24"/>
        </w:rPr>
        <w:t xml:space="preserve">20 November  </w:t>
      </w:r>
      <w:r w:rsidRPr="0023681D">
        <w:rPr>
          <w:rFonts w:cs="Times New Roman"/>
          <w:szCs w:val="24"/>
          <w:lang w:val="sv-SE"/>
        </w:rPr>
        <w:t>2017</w:t>
      </w:r>
    </w:p>
    <w:p w:rsidR="008144DB" w:rsidRPr="0023681D" w:rsidRDefault="008144DB" w:rsidP="000307FC">
      <w:pPr>
        <w:spacing w:after="0" w:line="480" w:lineRule="auto"/>
        <w:ind w:left="5040"/>
        <w:rPr>
          <w:rFonts w:cs="Times New Roman"/>
          <w:szCs w:val="24"/>
          <w:lang w:val="sv-SE"/>
        </w:rPr>
      </w:pPr>
      <w:r w:rsidRPr="0023681D">
        <w:rPr>
          <w:rFonts w:cs="Times New Roman"/>
          <w:szCs w:val="24"/>
          <w:lang w:val="sv-SE"/>
        </w:rPr>
        <w:t>Peneliti,</w:t>
      </w:r>
      <w:r w:rsidRPr="0023681D">
        <w:rPr>
          <w:rFonts w:cs="Times New Roman"/>
          <w:szCs w:val="24"/>
          <w:lang w:val="sv-SE"/>
        </w:rPr>
        <w:tab/>
      </w:r>
    </w:p>
    <w:p w:rsidR="0023681D" w:rsidRDefault="008144DB" w:rsidP="000307FC">
      <w:pPr>
        <w:spacing w:after="0" w:line="360" w:lineRule="auto"/>
        <w:ind w:left="5040"/>
        <w:rPr>
          <w:rFonts w:cs="Times New Roman"/>
          <w:szCs w:val="24"/>
          <w:lang w:val="id-ID"/>
        </w:rPr>
      </w:pPr>
      <w:r w:rsidRPr="0023681D">
        <w:rPr>
          <w:rFonts w:cs="Times New Roman"/>
          <w:szCs w:val="24"/>
          <w:lang w:val="sv-SE"/>
        </w:rPr>
        <w:t>Mochlasin, M.Ag</w:t>
      </w:r>
    </w:p>
    <w:p w:rsidR="008144DB" w:rsidRPr="0023681D" w:rsidRDefault="008144DB" w:rsidP="000307FC">
      <w:pPr>
        <w:spacing w:after="0" w:line="360" w:lineRule="auto"/>
        <w:ind w:left="5040"/>
        <w:rPr>
          <w:rFonts w:cs="Times New Roman"/>
          <w:szCs w:val="24"/>
          <w:lang w:val="sv-SE"/>
        </w:rPr>
      </w:pPr>
      <w:r w:rsidRPr="0023681D">
        <w:rPr>
          <w:rFonts w:cs="Times New Roman"/>
          <w:szCs w:val="24"/>
        </w:rPr>
        <w:t>NIP. 19710923 200604 1 002</w:t>
      </w:r>
    </w:p>
    <w:p w:rsidR="008144DB" w:rsidRPr="0023681D" w:rsidRDefault="008144DB" w:rsidP="000307FC">
      <w:pPr>
        <w:spacing w:after="0" w:line="360" w:lineRule="auto"/>
        <w:ind w:left="284"/>
        <w:rPr>
          <w:rFonts w:cs="Times New Roman"/>
          <w:b/>
          <w:bCs/>
          <w:szCs w:val="24"/>
        </w:rPr>
      </w:pPr>
    </w:p>
    <w:p w:rsidR="00D11502" w:rsidRDefault="00D11502" w:rsidP="000307FC">
      <w:pPr>
        <w:spacing w:after="0"/>
        <w:rPr>
          <w:rFonts w:cs="Times New Roman"/>
          <w:szCs w:val="24"/>
        </w:rPr>
      </w:pPr>
      <w:r>
        <w:rPr>
          <w:rFonts w:cs="Times New Roman"/>
          <w:szCs w:val="24"/>
        </w:rPr>
        <w:br w:type="page"/>
      </w:r>
    </w:p>
    <w:p w:rsidR="00D11502" w:rsidRPr="00D11502" w:rsidRDefault="00D11502" w:rsidP="000307FC">
      <w:pPr>
        <w:pStyle w:val="Heading1"/>
        <w:spacing w:before="0" w:line="480" w:lineRule="auto"/>
      </w:pPr>
      <w:bookmarkStart w:id="4" w:name="_Toc526921161"/>
      <w:r w:rsidRPr="0023681D">
        <w:t>ABSTRAK</w:t>
      </w:r>
      <w:bookmarkEnd w:id="4"/>
    </w:p>
    <w:p w:rsidR="00D11502" w:rsidRPr="0023681D" w:rsidRDefault="00D11502" w:rsidP="000307FC">
      <w:pPr>
        <w:spacing w:after="0"/>
        <w:jc w:val="center"/>
        <w:rPr>
          <w:rFonts w:cs="Times New Roman"/>
          <w:b/>
          <w:bCs/>
          <w:szCs w:val="24"/>
        </w:rPr>
      </w:pPr>
    </w:p>
    <w:p w:rsidR="00D11502" w:rsidRPr="0023681D" w:rsidRDefault="00D11502" w:rsidP="000307FC">
      <w:pPr>
        <w:spacing w:after="0" w:line="240" w:lineRule="auto"/>
        <w:ind w:left="720" w:firstLine="720"/>
        <w:rPr>
          <w:rFonts w:cs="Times New Roman"/>
          <w:szCs w:val="24"/>
        </w:rPr>
      </w:pPr>
      <w:r w:rsidRPr="0023681D">
        <w:rPr>
          <w:rFonts w:cs="Times New Roman"/>
          <w:szCs w:val="24"/>
        </w:rPr>
        <w:t xml:space="preserve">Tujuan penelitian ini adalah untuk membahas: (1) Bagaimana pengaruh  </w:t>
      </w:r>
      <w:r w:rsidRPr="0023681D">
        <w:rPr>
          <w:rFonts w:cs="Times New Roman"/>
          <w:i/>
          <w:iCs/>
          <w:szCs w:val="24"/>
        </w:rPr>
        <w:t xml:space="preserve">customer satisfaction </w:t>
      </w:r>
      <w:r w:rsidRPr="0023681D">
        <w:rPr>
          <w:rFonts w:cs="Times New Roman"/>
          <w:szCs w:val="24"/>
        </w:rPr>
        <w:t xml:space="preserve">terhadap </w:t>
      </w:r>
      <w:r w:rsidRPr="0023681D">
        <w:rPr>
          <w:rFonts w:cs="Times New Roman"/>
          <w:i/>
          <w:iCs/>
          <w:szCs w:val="24"/>
        </w:rPr>
        <w:t>trust</w:t>
      </w:r>
      <w:r w:rsidRPr="0023681D">
        <w:rPr>
          <w:rFonts w:cs="Times New Roman"/>
          <w:szCs w:val="24"/>
        </w:rPr>
        <w:t xml:space="preserve"> </w:t>
      </w:r>
      <w:r w:rsidRPr="0023681D">
        <w:rPr>
          <w:rFonts w:cs="Times New Roman"/>
          <w:i/>
          <w:iCs/>
          <w:szCs w:val="24"/>
        </w:rPr>
        <w:t>nasabah</w:t>
      </w:r>
      <w:r w:rsidRPr="0023681D">
        <w:rPr>
          <w:rFonts w:cs="Times New Roman"/>
          <w:szCs w:val="24"/>
        </w:rPr>
        <w:t xml:space="preserve">? (2) Bagaimana pengaruh  </w:t>
      </w:r>
      <w:r w:rsidRPr="0023681D">
        <w:rPr>
          <w:rFonts w:cs="Times New Roman"/>
          <w:i/>
          <w:iCs/>
          <w:szCs w:val="24"/>
        </w:rPr>
        <w:t>religius motive</w:t>
      </w:r>
      <w:r w:rsidRPr="0023681D">
        <w:rPr>
          <w:rFonts w:cs="Times New Roman"/>
          <w:szCs w:val="24"/>
        </w:rPr>
        <w:t xml:space="preserve"> terhadap </w:t>
      </w:r>
      <w:r w:rsidRPr="0023681D">
        <w:rPr>
          <w:rFonts w:cs="Times New Roman"/>
          <w:i/>
          <w:iCs/>
          <w:szCs w:val="24"/>
        </w:rPr>
        <w:t>trust</w:t>
      </w:r>
      <w:r w:rsidRPr="0023681D">
        <w:rPr>
          <w:rFonts w:cs="Times New Roman"/>
          <w:szCs w:val="24"/>
        </w:rPr>
        <w:t xml:space="preserve"> </w:t>
      </w:r>
      <w:r w:rsidRPr="0023681D">
        <w:rPr>
          <w:rFonts w:cs="Times New Roman"/>
          <w:i/>
          <w:iCs/>
          <w:szCs w:val="24"/>
        </w:rPr>
        <w:t xml:space="preserve">nasabah </w:t>
      </w:r>
      <w:r w:rsidRPr="0023681D">
        <w:rPr>
          <w:rFonts w:cs="Times New Roman"/>
          <w:szCs w:val="24"/>
        </w:rPr>
        <w:t xml:space="preserve">(3) Bagaimana pengaruh  </w:t>
      </w:r>
      <w:r w:rsidRPr="0023681D">
        <w:rPr>
          <w:rFonts w:cs="Times New Roman"/>
          <w:i/>
          <w:iCs/>
          <w:szCs w:val="24"/>
        </w:rPr>
        <w:t>trust</w:t>
      </w:r>
      <w:r w:rsidRPr="0023681D">
        <w:rPr>
          <w:rFonts w:cs="Times New Roman"/>
          <w:szCs w:val="24"/>
        </w:rPr>
        <w:t xml:space="preserve"> terhadap </w:t>
      </w:r>
      <w:r w:rsidRPr="0023681D">
        <w:rPr>
          <w:rFonts w:cs="Times New Roman"/>
          <w:i/>
          <w:iCs/>
          <w:szCs w:val="24"/>
        </w:rPr>
        <w:t>behavioral intention nasabah</w:t>
      </w:r>
      <w:r w:rsidRPr="0023681D">
        <w:rPr>
          <w:rFonts w:cs="Times New Roman"/>
          <w:szCs w:val="24"/>
        </w:rPr>
        <w:t xml:space="preserve">? (4) Bagaimana pengaruh  </w:t>
      </w:r>
      <w:r w:rsidRPr="0023681D">
        <w:rPr>
          <w:rFonts w:cs="Times New Roman"/>
          <w:i/>
          <w:iCs/>
          <w:szCs w:val="24"/>
        </w:rPr>
        <w:t>customer satisfaction</w:t>
      </w:r>
      <w:r w:rsidRPr="0023681D">
        <w:rPr>
          <w:rFonts w:cs="Times New Roman"/>
          <w:szCs w:val="24"/>
        </w:rPr>
        <w:t xml:space="preserve"> terhadap </w:t>
      </w:r>
      <w:r w:rsidRPr="0023681D">
        <w:rPr>
          <w:rFonts w:cs="Times New Roman"/>
          <w:i/>
          <w:iCs/>
          <w:szCs w:val="24"/>
        </w:rPr>
        <w:t xml:space="preserve">behavioral intention </w:t>
      </w:r>
      <w:r w:rsidRPr="0023681D">
        <w:rPr>
          <w:rFonts w:cs="Times New Roman"/>
          <w:szCs w:val="24"/>
        </w:rPr>
        <w:t xml:space="preserve">melalui </w:t>
      </w:r>
      <w:r w:rsidRPr="0023681D">
        <w:rPr>
          <w:rFonts w:cs="Times New Roman"/>
          <w:i/>
          <w:iCs/>
          <w:szCs w:val="24"/>
        </w:rPr>
        <w:t>trust</w:t>
      </w:r>
      <w:r w:rsidRPr="0023681D">
        <w:rPr>
          <w:rFonts w:cs="Times New Roman"/>
          <w:szCs w:val="24"/>
        </w:rPr>
        <w:t xml:space="preserve">? (5) Bagaimana pengaruh  </w:t>
      </w:r>
      <w:r w:rsidRPr="0023681D">
        <w:rPr>
          <w:rFonts w:cs="Times New Roman"/>
          <w:i/>
          <w:iCs/>
          <w:szCs w:val="24"/>
        </w:rPr>
        <w:t>religius motive</w:t>
      </w:r>
      <w:r w:rsidRPr="0023681D">
        <w:rPr>
          <w:rFonts w:cs="Times New Roman"/>
          <w:szCs w:val="24"/>
        </w:rPr>
        <w:t xml:space="preserve"> terhadap </w:t>
      </w:r>
      <w:r w:rsidRPr="0023681D">
        <w:rPr>
          <w:rFonts w:cs="Times New Roman"/>
          <w:i/>
          <w:iCs/>
          <w:szCs w:val="24"/>
        </w:rPr>
        <w:t>behavioral intention</w:t>
      </w:r>
      <w:r w:rsidRPr="0023681D">
        <w:rPr>
          <w:rFonts w:cs="Times New Roman"/>
          <w:szCs w:val="24"/>
        </w:rPr>
        <w:t xml:space="preserve"> melalui trust pada nasabah</w:t>
      </w:r>
      <w:r w:rsidRPr="0023681D">
        <w:rPr>
          <w:rFonts w:cs="Times New Roman"/>
          <w:i/>
          <w:iCs/>
          <w:szCs w:val="24"/>
        </w:rPr>
        <w:t xml:space="preserve"> </w:t>
      </w:r>
      <w:r w:rsidRPr="0023681D">
        <w:rPr>
          <w:rFonts w:cs="Times New Roman"/>
          <w:szCs w:val="24"/>
        </w:rPr>
        <w:t xml:space="preserve">bank syariah di Kota Yogyakarta, Kab. Sleman dan Kab. Bantul ?.  Jenis penelitian ini adalah  eksplanatori atau juga disebut </w:t>
      </w:r>
      <w:r w:rsidRPr="0023681D">
        <w:rPr>
          <w:rFonts w:cs="Times New Roman"/>
          <w:i/>
          <w:iCs/>
          <w:szCs w:val="24"/>
        </w:rPr>
        <w:t xml:space="preserve">confirmatory research. </w:t>
      </w:r>
      <w:r w:rsidRPr="0023681D">
        <w:rPr>
          <w:rFonts w:cs="Times New Roman"/>
          <w:szCs w:val="24"/>
        </w:rPr>
        <w:t xml:space="preserve">Penelitian ini bertujuan untuk menguji suatu teori atau hipotesis yang dimaksudkan untuk memperkuat atau  menolak suatu teori atau hipotesis hasil penelitian yang sudah ada sebelumnya. Hasil penelitian ini adalah: (1) Variabel kepuasan  berpengaruh  terhadap kepercayaan nasabah bank syariah di DIY; (2) Variabel motif agama berpengaruh  terhadap kepercayaan nasabah bank syariah di DIY; (3) motif agama berpengaruh  terhadap keinginan berperilaku  nasabah bank syariah di DIY; (4) variabel kepuasan nasabah berpengaruh  terhadap keinginan nasabah dalam menggunakan bank syariah di DIY melalui variabel kepercayaan; (5) variabel </w:t>
      </w:r>
      <w:r w:rsidRPr="0023681D">
        <w:rPr>
          <w:rFonts w:cs="Times New Roman"/>
          <w:i/>
          <w:iCs/>
          <w:szCs w:val="24"/>
        </w:rPr>
        <w:t>religius motive</w:t>
      </w:r>
      <w:r w:rsidRPr="0023681D">
        <w:rPr>
          <w:rFonts w:cs="Times New Roman"/>
          <w:szCs w:val="24"/>
        </w:rPr>
        <w:t xml:space="preserve"> nasabah berpengaruh  terhadap keinginan nasabah menggunakan bank syariah di DIY melalui variabel kepercayaan. </w:t>
      </w:r>
    </w:p>
    <w:p w:rsidR="00D11502" w:rsidRPr="0023681D" w:rsidRDefault="00D11502" w:rsidP="000307FC">
      <w:pPr>
        <w:spacing w:after="0" w:line="240" w:lineRule="auto"/>
        <w:ind w:left="709"/>
        <w:rPr>
          <w:rFonts w:cs="Times New Roman"/>
          <w:szCs w:val="24"/>
        </w:rPr>
      </w:pPr>
    </w:p>
    <w:p w:rsidR="00D11502" w:rsidRPr="0023681D" w:rsidRDefault="00D11502" w:rsidP="000307FC">
      <w:pPr>
        <w:spacing w:after="0" w:line="240" w:lineRule="auto"/>
        <w:ind w:left="709"/>
        <w:rPr>
          <w:rFonts w:cs="Times New Roman"/>
          <w:szCs w:val="24"/>
        </w:rPr>
      </w:pPr>
      <w:r w:rsidRPr="0023681D">
        <w:rPr>
          <w:rFonts w:cs="Times New Roman"/>
          <w:szCs w:val="24"/>
        </w:rPr>
        <w:t xml:space="preserve">Kata kunci: </w:t>
      </w:r>
      <w:r w:rsidRPr="0023681D">
        <w:rPr>
          <w:rFonts w:cs="Times New Roman"/>
          <w:i/>
          <w:iCs/>
          <w:szCs w:val="24"/>
        </w:rPr>
        <w:t>Behavioral intention, customer trust, religious motive</w:t>
      </w:r>
    </w:p>
    <w:p w:rsidR="008144DB" w:rsidRPr="00BB1821" w:rsidRDefault="008144DB" w:rsidP="000307FC">
      <w:pPr>
        <w:spacing w:after="0"/>
        <w:rPr>
          <w:rFonts w:cs="Times New Roman"/>
          <w:szCs w:val="24"/>
          <w:lang w:val="id-ID"/>
        </w:rPr>
        <w:sectPr w:rsidR="008144DB" w:rsidRPr="00BB1821" w:rsidSect="007B6875">
          <w:pgSz w:w="12240" w:h="15840"/>
          <w:pgMar w:top="2268" w:right="1701" w:bottom="1701" w:left="2268" w:header="720" w:footer="720" w:gutter="0"/>
          <w:pgNumType w:fmt="lowerRoman"/>
          <w:cols w:space="720"/>
          <w:docGrid w:linePitch="360"/>
        </w:sectPr>
      </w:pPr>
    </w:p>
    <w:p w:rsidR="00BB1821" w:rsidRDefault="00BB1821" w:rsidP="000307FC">
      <w:pPr>
        <w:pStyle w:val="Heading1"/>
        <w:spacing w:before="0"/>
        <w:rPr>
          <w:lang w:val="id-ID"/>
        </w:rPr>
      </w:pPr>
      <w:bookmarkStart w:id="5" w:name="_Toc526921162"/>
      <w:r>
        <w:rPr>
          <w:lang w:val="id-ID"/>
        </w:rPr>
        <w:lastRenderedPageBreak/>
        <w:t>DAFTAR ISI</w:t>
      </w:r>
      <w:bookmarkEnd w:id="5"/>
    </w:p>
    <w:p w:rsidR="00BB1821" w:rsidRDefault="00BB1821" w:rsidP="000307FC">
      <w:pPr>
        <w:spacing w:after="0"/>
        <w:rPr>
          <w:lang w:val="id-ID"/>
        </w:rPr>
      </w:pPr>
    </w:p>
    <w:p w:rsidR="000307FC" w:rsidRDefault="000307FC">
      <w:pPr>
        <w:pStyle w:val="TOC1"/>
        <w:tabs>
          <w:tab w:val="right" w:leader="dot" w:pos="8261"/>
        </w:tabs>
        <w:rPr>
          <w:rFonts w:asciiTheme="minorHAnsi" w:eastAsiaTheme="minorEastAsia" w:hAnsiTheme="minorHAnsi" w:cstheme="minorBidi"/>
          <w:noProof/>
          <w:sz w:val="22"/>
        </w:rPr>
      </w:pPr>
      <w:r>
        <w:rPr>
          <w:lang w:val="id-ID"/>
        </w:rPr>
        <w:fldChar w:fldCharType="begin"/>
      </w:r>
      <w:r>
        <w:rPr>
          <w:lang w:val="id-ID"/>
        </w:rPr>
        <w:instrText xml:space="preserve"> TOC \o "1-3" \h \z \u </w:instrText>
      </w:r>
      <w:r>
        <w:rPr>
          <w:lang w:val="id-ID"/>
        </w:rPr>
        <w:fldChar w:fldCharType="separate"/>
      </w:r>
      <w:hyperlink w:anchor="_Toc526921157" w:history="1">
        <w:r>
          <w:rPr>
            <w:rStyle w:val="Hyperlink"/>
            <w:noProof/>
            <w:lang w:val="id-ID"/>
          </w:rPr>
          <w:t>HALAMAN JUDUL</w:t>
        </w:r>
        <w:r>
          <w:rPr>
            <w:noProof/>
            <w:webHidden/>
          </w:rPr>
          <w:tab/>
        </w:r>
        <w:r>
          <w:rPr>
            <w:noProof/>
            <w:webHidden/>
          </w:rPr>
          <w:fldChar w:fldCharType="begin"/>
        </w:r>
        <w:r>
          <w:rPr>
            <w:noProof/>
            <w:webHidden/>
          </w:rPr>
          <w:instrText xml:space="preserve"> PAGEREF _Toc526921157 \h </w:instrText>
        </w:r>
        <w:r>
          <w:rPr>
            <w:noProof/>
            <w:webHidden/>
          </w:rPr>
        </w:r>
        <w:r>
          <w:rPr>
            <w:noProof/>
            <w:webHidden/>
          </w:rPr>
          <w:fldChar w:fldCharType="separate"/>
        </w:r>
        <w:r>
          <w:rPr>
            <w:noProof/>
            <w:webHidden/>
          </w:rPr>
          <w:t>i</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58" w:history="1">
        <w:r w:rsidRPr="00F372EF">
          <w:rPr>
            <w:rStyle w:val="Hyperlink"/>
            <w:noProof/>
          </w:rPr>
          <w:t>PERNYATAAN KEASLIAN</w:t>
        </w:r>
        <w:r>
          <w:rPr>
            <w:noProof/>
            <w:webHidden/>
          </w:rPr>
          <w:tab/>
        </w:r>
        <w:r>
          <w:rPr>
            <w:noProof/>
            <w:webHidden/>
          </w:rPr>
          <w:fldChar w:fldCharType="begin"/>
        </w:r>
        <w:r>
          <w:rPr>
            <w:noProof/>
            <w:webHidden/>
          </w:rPr>
          <w:instrText xml:space="preserve"> PAGEREF _Toc526921158 \h </w:instrText>
        </w:r>
        <w:r>
          <w:rPr>
            <w:noProof/>
            <w:webHidden/>
          </w:rPr>
        </w:r>
        <w:r>
          <w:rPr>
            <w:noProof/>
            <w:webHidden/>
          </w:rPr>
          <w:fldChar w:fldCharType="separate"/>
        </w:r>
        <w:r>
          <w:rPr>
            <w:noProof/>
            <w:webHidden/>
          </w:rPr>
          <w:t>ii</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59" w:history="1">
        <w:r w:rsidRPr="00F372EF">
          <w:rPr>
            <w:rStyle w:val="Hyperlink"/>
            <w:noProof/>
          </w:rPr>
          <w:t>LEMBAR PENGESAHAN</w:t>
        </w:r>
        <w:r>
          <w:rPr>
            <w:noProof/>
            <w:webHidden/>
          </w:rPr>
          <w:tab/>
        </w:r>
        <w:r>
          <w:rPr>
            <w:noProof/>
            <w:webHidden/>
          </w:rPr>
          <w:fldChar w:fldCharType="begin"/>
        </w:r>
        <w:r>
          <w:rPr>
            <w:noProof/>
            <w:webHidden/>
          </w:rPr>
          <w:instrText xml:space="preserve"> PAGEREF _Toc526921159 \h </w:instrText>
        </w:r>
        <w:r>
          <w:rPr>
            <w:noProof/>
            <w:webHidden/>
          </w:rPr>
        </w:r>
        <w:r>
          <w:rPr>
            <w:noProof/>
            <w:webHidden/>
          </w:rPr>
          <w:fldChar w:fldCharType="separate"/>
        </w:r>
        <w:r>
          <w:rPr>
            <w:noProof/>
            <w:webHidden/>
          </w:rPr>
          <w:t>iii</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60" w:history="1">
        <w:r w:rsidRPr="00F372EF">
          <w:rPr>
            <w:rStyle w:val="Hyperlink"/>
            <w:noProof/>
          </w:rPr>
          <w:t>KATA PENGANTAR</w:t>
        </w:r>
        <w:r>
          <w:rPr>
            <w:noProof/>
            <w:webHidden/>
          </w:rPr>
          <w:tab/>
        </w:r>
        <w:r>
          <w:rPr>
            <w:noProof/>
            <w:webHidden/>
          </w:rPr>
          <w:fldChar w:fldCharType="begin"/>
        </w:r>
        <w:r>
          <w:rPr>
            <w:noProof/>
            <w:webHidden/>
          </w:rPr>
          <w:instrText xml:space="preserve"> PAGEREF _Toc526921160 \h </w:instrText>
        </w:r>
        <w:r>
          <w:rPr>
            <w:noProof/>
            <w:webHidden/>
          </w:rPr>
        </w:r>
        <w:r>
          <w:rPr>
            <w:noProof/>
            <w:webHidden/>
          </w:rPr>
          <w:fldChar w:fldCharType="separate"/>
        </w:r>
        <w:r>
          <w:rPr>
            <w:noProof/>
            <w:webHidden/>
          </w:rPr>
          <w:t>iv</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61" w:history="1">
        <w:r w:rsidRPr="00F372EF">
          <w:rPr>
            <w:rStyle w:val="Hyperlink"/>
            <w:noProof/>
          </w:rPr>
          <w:t>ABSTRAK</w:t>
        </w:r>
        <w:r>
          <w:rPr>
            <w:noProof/>
            <w:webHidden/>
          </w:rPr>
          <w:tab/>
        </w:r>
        <w:r>
          <w:rPr>
            <w:noProof/>
            <w:webHidden/>
          </w:rPr>
          <w:fldChar w:fldCharType="begin"/>
        </w:r>
        <w:r>
          <w:rPr>
            <w:noProof/>
            <w:webHidden/>
          </w:rPr>
          <w:instrText xml:space="preserve"> PAGEREF _Toc526921161 \h </w:instrText>
        </w:r>
        <w:r>
          <w:rPr>
            <w:noProof/>
            <w:webHidden/>
          </w:rPr>
        </w:r>
        <w:r>
          <w:rPr>
            <w:noProof/>
            <w:webHidden/>
          </w:rPr>
          <w:fldChar w:fldCharType="separate"/>
        </w:r>
        <w:r>
          <w:rPr>
            <w:noProof/>
            <w:webHidden/>
          </w:rPr>
          <w:t>vi</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62" w:history="1">
        <w:r w:rsidRPr="00F372EF">
          <w:rPr>
            <w:rStyle w:val="Hyperlink"/>
            <w:noProof/>
            <w:lang w:val="id-ID"/>
          </w:rPr>
          <w:t>DAFTAR ISI</w:t>
        </w:r>
        <w:r>
          <w:rPr>
            <w:noProof/>
            <w:webHidden/>
          </w:rPr>
          <w:tab/>
        </w:r>
        <w:r>
          <w:rPr>
            <w:noProof/>
            <w:webHidden/>
          </w:rPr>
          <w:fldChar w:fldCharType="begin"/>
        </w:r>
        <w:r>
          <w:rPr>
            <w:noProof/>
            <w:webHidden/>
          </w:rPr>
          <w:instrText xml:space="preserve"> PAGEREF _Toc526921162 \h </w:instrText>
        </w:r>
        <w:r>
          <w:rPr>
            <w:noProof/>
            <w:webHidden/>
          </w:rPr>
        </w:r>
        <w:r>
          <w:rPr>
            <w:noProof/>
            <w:webHidden/>
          </w:rPr>
          <w:fldChar w:fldCharType="separate"/>
        </w:r>
        <w:r>
          <w:rPr>
            <w:noProof/>
            <w:webHidden/>
          </w:rPr>
          <w:t>vii</w:t>
        </w:r>
        <w:r>
          <w:rPr>
            <w:noProof/>
            <w:webHidden/>
          </w:rPr>
          <w:fldChar w:fldCharType="end"/>
        </w:r>
      </w:hyperlink>
    </w:p>
    <w:p w:rsidR="000307FC" w:rsidRPr="000307FC" w:rsidRDefault="000307FC">
      <w:pPr>
        <w:pStyle w:val="TOC1"/>
        <w:tabs>
          <w:tab w:val="right" w:leader="dot" w:pos="8261"/>
        </w:tabs>
        <w:rPr>
          <w:rFonts w:asciiTheme="minorHAnsi" w:eastAsiaTheme="minorEastAsia" w:hAnsiTheme="minorHAnsi" w:cstheme="minorBidi"/>
          <w:noProof/>
          <w:sz w:val="22"/>
          <w:lang w:val="id-ID"/>
        </w:rPr>
      </w:pPr>
      <w:hyperlink w:anchor="_Toc526921163" w:history="1">
        <w:r w:rsidRPr="00F372EF">
          <w:rPr>
            <w:rStyle w:val="Hyperlink"/>
            <w:noProof/>
          </w:rPr>
          <w:t>BAB I</w:t>
        </w:r>
        <w:r>
          <w:rPr>
            <w:noProof/>
            <w:webHidden/>
          </w:rPr>
          <w:tab/>
        </w:r>
        <w:r>
          <w:rPr>
            <w:noProof/>
            <w:webHidden/>
          </w:rPr>
          <w:fldChar w:fldCharType="begin"/>
        </w:r>
        <w:r>
          <w:rPr>
            <w:noProof/>
            <w:webHidden/>
          </w:rPr>
          <w:instrText xml:space="preserve"> PAGEREF _Toc526921163 \h </w:instrText>
        </w:r>
        <w:r>
          <w:rPr>
            <w:noProof/>
            <w:webHidden/>
          </w:rPr>
        </w:r>
        <w:r>
          <w:rPr>
            <w:noProof/>
            <w:webHidden/>
          </w:rPr>
          <w:fldChar w:fldCharType="separate"/>
        </w:r>
        <w:r>
          <w:rPr>
            <w:noProof/>
            <w:webHidden/>
          </w:rPr>
          <w:t>1</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64" w:history="1">
        <w:r w:rsidRPr="00F372EF">
          <w:rPr>
            <w:rStyle w:val="Hyperlink"/>
            <w:noProof/>
          </w:rPr>
          <w:t>PENDAHULUAN</w:t>
        </w:r>
        <w:r>
          <w:rPr>
            <w:noProof/>
            <w:webHidden/>
          </w:rPr>
          <w:tab/>
        </w:r>
        <w:r>
          <w:rPr>
            <w:noProof/>
            <w:webHidden/>
          </w:rPr>
          <w:fldChar w:fldCharType="begin"/>
        </w:r>
        <w:r>
          <w:rPr>
            <w:noProof/>
            <w:webHidden/>
          </w:rPr>
          <w:instrText xml:space="preserve"> PAGEREF _Toc526921164 \h </w:instrText>
        </w:r>
        <w:r>
          <w:rPr>
            <w:noProof/>
            <w:webHidden/>
          </w:rPr>
        </w:r>
        <w:r>
          <w:rPr>
            <w:noProof/>
            <w:webHidden/>
          </w:rPr>
          <w:fldChar w:fldCharType="separate"/>
        </w:r>
        <w:r>
          <w:rPr>
            <w:noProof/>
            <w:webHidden/>
          </w:rPr>
          <w:t>1</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65" w:history="1">
        <w:r w:rsidRPr="00F372EF">
          <w:rPr>
            <w:rStyle w:val="Hyperlink"/>
            <w:noProof/>
          </w:rPr>
          <w:t>A.</w:t>
        </w:r>
        <w:r>
          <w:rPr>
            <w:rFonts w:asciiTheme="minorHAnsi" w:eastAsiaTheme="minorEastAsia" w:hAnsiTheme="minorHAnsi" w:cstheme="minorBidi"/>
            <w:noProof/>
            <w:sz w:val="22"/>
          </w:rPr>
          <w:tab/>
        </w:r>
        <w:r w:rsidRPr="00F372EF">
          <w:rPr>
            <w:rStyle w:val="Hyperlink"/>
            <w:noProof/>
          </w:rPr>
          <w:t>Latar Belakang  Masalah</w:t>
        </w:r>
        <w:r>
          <w:rPr>
            <w:noProof/>
            <w:webHidden/>
          </w:rPr>
          <w:tab/>
        </w:r>
        <w:r>
          <w:rPr>
            <w:noProof/>
            <w:webHidden/>
          </w:rPr>
          <w:fldChar w:fldCharType="begin"/>
        </w:r>
        <w:r>
          <w:rPr>
            <w:noProof/>
            <w:webHidden/>
          </w:rPr>
          <w:instrText xml:space="preserve"> PAGEREF _Toc526921165 \h </w:instrText>
        </w:r>
        <w:r>
          <w:rPr>
            <w:noProof/>
            <w:webHidden/>
          </w:rPr>
        </w:r>
        <w:r>
          <w:rPr>
            <w:noProof/>
            <w:webHidden/>
          </w:rPr>
          <w:fldChar w:fldCharType="separate"/>
        </w:r>
        <w:r>
          <w:rPr>
            <w:noProof/>
            <w:webHidden/>
          </w:rPr>
          <w:t>1</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66" w:history="1">
        <w:r w:rsidRPr="00F372EF">
          <w:rPr>
            <w:rStyle w:val="Hyperlink"/>
            <w:noProof/>
          </w:rPr>
          <w:t>B.</w:t>
        </w:r>
        <w:r>
          <w:rPr>
            <w:rFonts w:asciiTheme="minorHAnsi" w:eastAsiaTheme="minorEastAsia" w:hAnsiTheme="minorHAnsi" w:cstheme="minorBidi"/>
            <w:noProof/>
            <w:sz w:val="22"/>
          </w:rPr>
          <w:tab/>
        </w:r>
        <w:r w:rsidRPr="00F372EF">
          <w:rPr>
            <w:rStyle w:val="Hyperlink"/>
            <w:noProof/>
          </w:rPr>
          <w:t>Rumusan Masalah</w:t>
        </w:r>
        <w:r>
          <w:rPr>
            <w:noProof/>
            <w:webHidden/>
          </w:rPr>
          <w:tab/>
        </w:r>
        <w:r>
          <w:rPr>
            <w:noProof/>
            <w:webHidden/>
          </w:rPr>
          <w:fldChar w:fldCharType="begin"/>
        </w:r>
        <w:r>
          <w:rPr>
            <w:noProof/>
            <w:webHidden/>
          </w:rPr>
          <w:instrText xml:space="preserve"> PAGEREF _Toc526921166 \h </w:instrText>
        </w:r>
        <w:r>
          <w:rPr>
            <w:noProof/>
            <w:webHidden/>
          </w:rPr>
        </w:r>
        <w:r>
          <w:rPr>
            <w:noProof/>
            <w:webHidden/>
          </w:rPr>
          <w:fldChar w:fldCharType="separate"/>
        </w:r>
        <w:r>
          <w:rPr>
            <w:noProof/>
            <w:webHidden/>
          </w:rPr>
          <w:t>7</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67" w:history="1">
        <w:r w:rsidRPr="00F372EF">
          <w:rPr>
            <w:rStyle w:val="Hyperlink"/>
            <w:noProof/>
          </w:rPr>
          <w:t>C.</w:t>
        </w:r>
        <w:r>
          <w:rPr>
            <w:rFonts w:asciiTheme="minorHAnsi" w:eastAsiaTheme="minorEastAsia" w:hAnsiTheme="minorHAnsi" w:cstheme="minorBidi"/>
            <w:noProof/>
            <w:sz w:val="22"/>
          </w:rPr>
          <w:tab/>
        </w:r>
        <w:r w:rsidRPr="00F372EF">
          <w:rPr>
            <w:rStyle w:val="Hyperlink"/>
            <w:noProof/>
          </w:rPr>
          <w:t>T</w:t>
        </w:r>
        <w:r w:rsidRPr="00F372EF">
          <w:rPr>
            <w:rStyle w:val="Hyperlink"/>
            <w:noProof/>
          </w:rPr>
          <w:t>ujuan Penelitian</w:t>
        </w:r>
        <w:r>
          <w:rPr>
            <w:noProof/>
            <w:webHidden/>
          </w:rPr>
          <w:tab/>
        </w:r>
        <w:r>
          <w:rPr>
            <w:noProof/>
            <w:webHidden/>
          </w:rPr>
          <w:fldChar w:fldCharType="begin"/>
        </w:r>
        <w:r>
          <w:rPr>
            <w:noProof/>
            <w:webHidden/>
          </w:rPr>
          <w:instrText xml:space="preserve"> PAGEREF _Toc526921167 \h </w:instrText>
        </w:r>
        <w:r>
          <w:rPr>
            <w:noProof/>
            <w:webHidden/>
          </w:rPr>
        </w:r>
        <w:r>
          <w:rPr>
            <w:noProof/>
            <w:webHidden/>
          </w:rPr>
          <w:fldChar w:fldCharType="separate"/>
        </w:r>
        <w:r>
          <w:rPr>
            <w:noProof/>
            <w:webHidden/>
          </w:rPr>
          <w:t>8</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68" w:history="1">
        <w:r w:rsidRPr="00F372EF">
          <w:rPr>
            <w:rStyle w:val="Hyperlink"/>
            <w:noProof/>
          </w:rPr>
          <w:t>D.</w:t>
        </w:r>
        <w:r>
          <w:rPr>
            <w:rFonts w:asciiTheme="minorHAnsi" w:eastAsiaTheme="minorEastAsia" w:hAnsiTheme="minorHAnsi" w:cstheme="minorBidi"/>
            <w:noProof/>
            <w:sz w:val="22"/>
            <w:lang w:val="id-ID"/>
          </w:rPr>
          <w:tab/>
        </w:r>
        <w:r w:rsidRPr="00F372EF">
          <w:rPr>
            <w:rStyle w:val="Hyperlink"/>
            <w:noProof/>
          </w:rPr>
          <w:t>Manfaat  dan  Signifikansi Penelitian</w:t>
        </w:r>
        <w:r>
          <w:rPr>
            <w:noProof/>
            <w:webHidden/>
          </w:rPr>
          <w:tab/>
        </w:r>
        <w:r>
          <w:rPr>
            <w:noProof/>
            <w:webHidden/>
          </w:rPr>
          <w:fldChar w:fldCharType="begin"/>
        </w:r>
        <w:r>
          <w:rPr>
            <w:noProof/>
            <w:webHidden/>
          </w:rPr>
          <w:instrText xml:space="preserve"> PAGEREF _Toc526921168 \h </w:instrText>
        </w:r>
        <w:r>
          <w:rPr>
            <w:noProof/>
            <w:webHidden/>
          </w:rPr>
        </w:r>
        <w:r>
          <w:rPr>
            <w:noProof/>
            <w:webHidden/>
          </w:rPr>
          <w:fldChar w:fldCharType="separate"/>
        </w:r>
        <w:r>
          <w:rPr>
            <w:noProof/>
            <w:webHidden/>
          </w:rPr>
          <w:t>8</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69" w:history="1">
        <w:r w:rsidRPr="00F372EF">
          <w:rPr>
            <w:rStyle w:val="Hyperlink"/>
            <w:noProof/>
          </w:rPr>
          <w:t>E.</w:t>
        </w:r>
        <w:r>
          <w:rPr>
            <w:rFonts w:asciiTheme="minorHAnsi" w:eastAsiaTheme="minorEastAsia" w:hAnsiTheme="minorHAnsi" w:cstheme="minorBidi"/>
            <w:noProof/>
            <w:sz w:val="22"/>
          </w:rPr>
          <w:tab/>
        </w:r>
        <w:r w:rsidRPr="00F372EF">
          <w:rPr>
            <w:rStyle w:val="Hyperlink"/>
            <w:noProof/>
          </w:rPr>
          <w:t>S</w:t>
        </w:r>
        <w:r w:rsidRPr="00F372EF">
          <w:rPr>
            <w:rStyle w:val="Hyperlink"/>
            <w:noProof/>
          </w:rPr>
          <w:t>i</w:t>
        </w:r>
        <w:r w:rsidRPr="00F372EF">
          <w:rPr>
            <w:rStyle w:val="Hyperlink"/>
            <w:noProof/>
          </w:rPr>
          <w:t>stematika Pembahasan</w:t>
        </w:r>
        <w:r>
          <w:rPr>
            <w:noProof/>
            <w:webHidden/>
          </w:rPr>
          <w:tab/>
        </w:r>
        <w:r>
          <w:rPr>
            <w:noProof/>
            <w:webHidden/>
          </w:rPr>
          <w:fldChar w:fldCharType="begin"/>
        </w:r>
        <w:r>
          <w:rPr>
            <w:noProof/>
            <w:webHidden/>
          </w:rPr>
          <w:instrText xml:space="preserve"> PAGEREF _Toc526921169 \h </w:instrText>
        </w:r>
        <w:r>
          <w:rPr>
            <w:noProof/>
            <w:webHidden/>
          </w:rPr>
        </w:r>
        <w:r>
          <w:rPr>
            <w:noProof/>
            <w:webHidden/>
          </w:rPr>
          <w:fldChar w:fldCharType="separate"/>
        </w:r>
        <w:r>
          <w:rPr>
            <w:noProof/>
            <w:webHidden/>
          </w:rPr>
          <w:t>9</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70" w:history="1">
        <w:r w:rsidRPr="00F372EF">
          <w:rPr>
            <w:rStyle w:val="Hyperlink"/>
            <w:noProof/>
          </w:rPr>
          <w:t>BAB II</w:t>
        </w:r>
        <w:r>
          <w:rPr>
            <w:noProof/>
            <w:webHidden/>
          </w:rPr>
          <w:tab/>
        </w:r>
        <w:r>
          <w:rPr>
            <w:noProof/>
            <w:webHidden/>
          </w:rPr>
          <w:fldChar w:fldCharType="begin"/>
        </w:r>
        <w:r>
          <w:rPr>
            <w:noProof/>
            <w:webHidden/>
          </w:rPr>
          <w:instrText xml:space="preserve"> PAGEREF _Toc526921170 \h </w:instrText>
        </w:r>
        <w:r>
          <w:rPr>
            <w:noProof/>
            <w:webHidden/>
          </w:rPr>
        </w:r>
        <w:r>
          <w:rPr>
            <w:noProof/>
            <w:webHidden/>
          </w:rPr>
          <w:fldChar w:fldCharType="separate"/>
        </w:r>
        <w:r>
          <w:rPr>
            <w:noProof/>
            <w:webHidden/>
          </w:rPr>
          <w:t>11</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71" w:history="1">
        <w:r w:rsidRPr="00F372EF">
          <w:rPr>
            <w:rStyle w:val="Hyperlink"/>
            <w:noProof/>
          </w:rPr>
          <w:t>TINJAUAN PUSTAKA</w:t>
        </w:r>
        <w:r>
          <w:rPr>
            <w:noProof/>
            <w:webHidden/>
          </w:rPr>
          <w:tab/>
        </w:r>
        <w:r>
          <w:rPr>
            <w:noProof/>
            <w:webHidden/>
          </w:rPr>
          <w:fldChar w:fldCharType="begin"/>
        </w:r>
        <w:r>
          <w:rPr>
            <w:noProof/>
            <w:webHidden/>
          </w:rPr>
          <w:instrText xml:space="preserve"> PAGEREF _Toc526921171 \h </w:instrText>
        </w:r>
        <w:r>
          <w:rPr>
            <w:noProof/>
            <w:webHidden/>
          </w:rPr>
        </w:r>
        <w:r>
          <w:rPr>
            <w:noProof/>
            <w:webHidden/>
          </w:rPr>
          <w:fldChar w:fldCharType="separate"/>
        </w:r>
        <w:r>
          <w:rPr>
            <w:noProof/>
            <w:webHidden/>
          </w:rPr>
          <w:t>11</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72" w:history="1">
        <w:r w:rsidRPr="00F372EF">
          <w:rPr>
            <w:rStyle w:val="Hyperlink"/>
            <w:noProof/>
          </w:rPr>
          <w:t>A.</w:t>
        </w:r>
        <w:r>
          <w:rPr>
            <w:rFonts w:asciiTheme="minorHAnsi" w:eastAsiaTheme="minorEastAsia" w:hAnsiTheme="minorHAnsi" w:cstheme="minorBidi"/>
            <w:noProof/>
            <w:sz w:val="22"/>
          </w:rPr>
          <w:tab/>
        </w:r>
        <w:r w:rsidRPr="00F372EF">
          <w:rPr>
            <w:rStyle w:val="Hyperlink"/>
            <w:noProof/>
          </w:rPr>
          <w:t>Penelitian Terdahulu</w:t>
        </w:r>
        <w:r>
          <w:rPr>
            <w:noProof/>
            <w:webHidden/>
          </w:rPr>
          <w:tab/>
        </w:r>
        <w:r>
          <w:rPr>
            <w:noProof/>
            <w:webHidden/>
          </w:rPr>
          <w:fldChar w:fldCharType="begin"/>
        </w:r>
        <w:r>
          <w:rPr>
            <w:noProof/>
            <w:webHidden/>
          </w:rPr>
          <w:instrText xml:space="preserve"> PAGEREF _Toc526921172 \h </w:instrText>
        </w:r>
        <w:r>
          <w:rPr>
            <w:noProof/>
            <w:webHidden/>
          </w:rPr>
        </w:r>
        <w:r>
          <w:rPr>
            <w:noProof/>
            <w:webHidden/>
          </w:rPr>
          <w:fldChar w:fldCharType="separate"/>
        </w:r>
        <w:r>
          <w:rPr>
            <w:noProof/>
            <w:webHidden/>
          </w:rPr>
          <w:t>11</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73" w:history="1">
        <w:r w:rsidRPr="00F372EF">
          <w:rPr>
            <w:rStyle w:val="Hyperlink"/>
            <w:noProof/>
          </w:rPr>
          <w:t>B.</w:t>
        </w:r>
        <w:r>
          <w:rPr>
            <w:rFonts w:asciiTheme="minorHAnsi" w:eastAsiaTheme="minorEastAsia" w:hAnsiTheme="minorHAnsi" w:cstheme="minorBidi"/>
            <w:noProof/>
            <w:sz w:val="22"/>
          </w:rPr>
          <w:tab/>
        </w:r>
        <w:r w:rsidRPr="00F372EF">
          <w:rPr>
            <w:rStyle w:val="Hyperlink"/>
            <w:noProof/>
          </w:rPr>
          <w:t>Kerangka Teoritik</w:t>
        </w:r>
        <w:r>
          <w:rPr>
            <w:noProof/>
            <w:webHidden/>
          </w:rPr>
          <w:tab/>
        </w:r>
        <w:r>
          <w:rPr>
            <w:noProof/>
            <w:webHidden/>
          </w:rPr>
          <w:fldChar w:fldCharType="begin"/>
        </w:r>
        <w:r>
          <w:rPr>
            <w:noProof/>
            <w:webHidden/>
          </w:rPr>
          <w:instrText xml:space="preserve"> PAGEREF _Toc526921173 \h </w:instrText>
        </w:r>
        <w:r>
          <w:rPr>
            <w:noProof/>
            <w:webHidden/>
          </w:rPr>
        </w:r>
        <w:r>
          <w:rPr>
            <w:noProof/>
            <w:webHidden/>
          </w:rPr>
          <w:fldChar w:fldCharType="separate"/>
        </w:r>
        <w:r>
          <w:rPr>
            <w:noProof/>
            <w:webHidden/>
          </w:rPr>
          <w:t>24</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74" w:history="1">
        <w:r w:rsidRPr="00F372EF">
          <w:rPr>
            <w:rStyle w:val="Hyperlink"/>
            <w:noProof/>
          </w:rPr>
          <w:t>C.</w:t>
        </w:r>
        <w:r>
          <w:rPr>
            <w:rFonts w:asciiTheme="minorHAnsi" w:eastAsiaTheme="minorEastAsia" w:hAnsiTheme="minorHAnsi" w:cstheme="minorBidi"/>
            <w:noProof/>
            <w:sz w:val="22"/>
          </w:rPr>
          <w:tab/>
        </w:r>
        <w:r w:rsidRPr="00F372EF">
          <w:rPr>
            <w:rStyle w:val="Hyperlink"/>
            <w:noProof/>
          </w:rPr>
          <w:t>Hipotesis Penelitian</w:t>
        </w:r>
        <w:r>
          <w:rPr>
            <w:noProof/>
            <w:webHidden/>
          </w:rPr>
          <w:tab/>
        </w:r>
        <w:r>
          <w:rPr>
            <w:noProof/>
            <w:webHidden/>
          </w:rPr>
          <w:fldChar w:fldCharType="begin"/>
        </w:r>
        <w:r>
          <w:rPr>
            <w:noProof/>
            <w:webHidden/>
          </w:rPr>
          <w:instrText xml:space="preserve"> PAGEREF _Toc526921174 \h </w:instrText>
        </w:r>
        <w:r>
          <w:rPr>
            <w:noProof/>
            <w:webHidden/>
          </w:rPr>
        </w:r>
        <w:r>
          <w:rPr>
            <w:noProof/>
            <w:webHidden/>
          </w:rPr>
          <w:fldChar w:fldCharType="separate"/>
        </w:r>
        <w:r>
          <w:rPr>
            <w:noProof/>
            <w:webHidden/>
          </w:rPr>
          <w:t>40</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75" w:history="1">
        <w:r w:rsidRPr="00F372EF">
          <w:rPr>
            <w:rStyle w:val="Hyperlink"/>
            <w:noProof/>
          </w:rPr>
          <w:t>D.</w:t>
        </w:r>
        <w:r>
          <w:rPr>
            <w:rFonts w:asciiTheme="minorHAnsi" w:eastAsiaTheme="minorEastAsia" w:hAnsiTheme="minorHAnsi" w:cstheme="minorBidi"/>
            <w:noProof/>
            <w:sz w:val="22"/>
          </w:rPr>
          <w:tab/>
        </w:r>
        <w:r w:rsidRPr="00F372EF">
          <w:rPr>
            <w:rStyle w:val="Hyperlink"/>
            <w:noProof/>
          </w:rPr>
          <w:t>Kerangka Penelitian</w:t>
        </w:r>
        <w:r>
          <w:rPr>
            <w:noProof/>
            <w:webHidden/>
          </w:rPr>
          <w:tab/>
        </w:r>
        <w:r>
          <w:rPr>
            <w:noProof/>
            <w:webHidden/>
          </w:rPr>
          <w:fldChar w:fldCharType="begin"/>
        </w:r>
        <w:r>
          <w:rPr>
            <w:noProof/>
            <w:webHidden/>
          </w:rPr>
          <w:instrText xml:space="preserve"> PAGEREF _Toc526921175 \h </w:instrText>
        </w:r>
        <w:r>
          <w:rPr>
            <w:noProof/>
            <w:webHidden/>
          </w:rPr>
        </w:r>
        <w:r>
          <w:rPr>
            <w:noProof/>
            <w:webHidden/>
          </w:rPr>
          <w:fldChar w:fldCharType="separate"/>
        </w:r>
        <w:r>
          <w:rPr>
            <w:noProof/>
            <w:webHidden/>
          </w:rPr>
          <w:t>47</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76" w:history="1">
        <w:r w:rsidRPr="00F372EF">
          <w:rPr>
            <w:rStyle w:val="Hyperlink"/>
            <w:noProof/>
          </w:rPr>
          <w:t>BAB III</w:t>
        </w:r>
        <w:r>
          <w:rPr>
            <w:noProof/>
            <w:webHidden/>
          </w:rPr>
          <w:tab/>
        </w:r>
        <w:r>
          <w:rPr>
            <w:noProof/>
            <w:webHidden/>
          </w:rPr>
          <w:fldChar w:fldCharType="begin"/>
        </w:r>
        <w:r>
          <w:rPr>
            <w:noProof/>
            <w:webHidden/>
          </w:rPr>
          <w:instrText xml:space="preserve"> PAGEREF _Toc526921176 \h </w:instrText>
        </w:r>
        <w:r>
          <w:rPr>
            <w:noProof/>
            <w:webHidden/>
          </w:rPr>
        </w:r>
        <w:r>
          <w:rPr>
            <w:noProof/>
            <w:webHidden/>
          </w:rPr>
          <w:fldChar w:fldCharType="separate"/>
        </w:r>
        <w:r>
          <w:rPr>
            <w:noProof/>
            <w:webHidden/>
          </w:rPr>
          <w:t>48</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77" w:history="1">
        <w:r w:rsidRPr="00F372EF">
          <w:rPr>
            <w:rStyle w:val="Hyperlink"/>
            <w:noProof/>
          </w:rPr>
          <w:t>METODE PENELITIAN</w:t>
        </w:r>
        <w:r>
          <w:rPr>
            <w:noProof/>
            <w:webHidden/>
          </w:rPr>
          <w:tab/>
        </w:r>
        <w:r>
          <w:rPr>
            <w:noProof/>
            <w:webHidden/>
          </w:rPr>
          <w:fldChar w:fldCharType="begin"/>
        </w:r>
        <w:r>
          <w:rPr>
            <w:noProof/>
            <w:webHidden/>
          </w:rPr>
          <w:instrText xml:space="preserve"> PAGEREF _Toc526921177 \h </w:instrText>
        </w:r>
        <w:r>
          <w:rPr>
            <w:noProof/>
            <w:webHidden/>
          </w:rPr>
        </w:r>
        <w:r>
          <w:rPr>
            <w:noProof/>
            <w:webHidden/>
          </w:rPr>
          <w:fldChar w:fldCharType="separate"/>
        </w:r>
        <w:r>
          <w:rPr>
            <w:noProof/>
            <w:webHidden/>
          </w:rPr>
          <w:t>48</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78" w:history="1">
        <w:r w:rsidRPr="00F372EF">
          <w:rPr>
            <w:rStyle w:val="Hyperlink"/>
            <w:noProof/>
          </w:rPr>
          <w:t>A.</w:t>
        </w:r>
        <w:r>
          <w:rPr>
            <w:rFonts w:asciiTheme="minorHAnsi" w:eastAsiaTheme="minorEastAsia" w:hAnsiTheme="minorHAnsi" w:cstheme="minorBidi"/>
            <w:noProof/>
            <w:sz w:val="22"/>
          </w:rPr>
          <w:tab/>
        </w:r>
        <w:r w:rsidRPr="00F372EF">
          <w:rPr>
            <w:rStyle w:val="Hyperlink"/>
            <w:noProof/>
          </w:rPr>
          <w:t>Jenis dan Pendekatan Penelitian</w:t>
        </w:r>
        <w:r>
          <w:rPr>
            <w:noProof/>
            <w:webHidden/>
          </w:rPr>
          <w:tab/>
        </w:r>
        <w:r>
          <w:rPr>
            <w:noProof/>
            <w:webHidden/>
          </w:rPr>
          <w:fldChar w:fldCharType="begin"/>
        </w:r>
        <w:r>
          <w:rPr>
            <w:noProof/>
            <w:webHidden/>
          </w:rPr>
          <w:instrText xml:space="preserve"> PAGEREF _Toc526921178 \h </w:instrText>
        </w:r>
        <w:r>
          <w:rPr>
            <w:noProof/>
            <w:webHidden/>
          </w:rPr>
        </w:r>
        <w:r>
          <w:rPr>
            <w:noProof/>
            <w:webHidden/>
          </w:rPr>
          <w:fldChar w:fldCharType="separate"/>
        </w:r>
        <w:r>
          <w:rPr>
            <w:noProof/>
            <w:webHidden/>
          </w:rPr>
          <w:t>48</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79" w:history="1">
        <w:r w:rsidRPr="00F372EF">
          <w:rPr>
            <w:rStyle w:val="Hyperlink"/>
            <w:noProof/>
            <w:lang w:val="fi-FI"/>
          </w:rPr>
          <w:t>B.</w:t>
        </w:r>
        <w:r>
          <w:rPr>
            <w:rFonts w:asciiTheme="minorHAnsi" w:eastAsiaTheme="minorEastAsia" w:hAnsiTheme="minorHAnsi" w:cstheme="minorBidi"/>
            <w:noProof/>
            <w:sz w:val="22"/>
          </w:rPr>
          <w:tab/>
        </w:r>
        <w:r w:rsidRPr="00F372EF">
          <w:rPr>
            <w:rStyle w:val="Hyperlink"/>
            <w:noProof/>
            <w:lang w:val="fi-FI"/>
          </w:rPr>
          <w:t>Lokasi, Populasi dan Sampel</w:t>
        </w:r>
        <w:r>
          <w:rPr>
            <w:noProof/>
            <w:webHidden/>
          </w:rPr>
          <w:tab/>
        </w:r>
        <w:r>
          <w:rPr>
            <w:noProof/>
            <w:webHidden/>
          </w:rPr>
          <w:fldChar w:fldCharType="begin"/>
        </w:r>
        <w:r>
          <w:rPr>
            <w:noProof/>
            <w:webHidden/>
          </w:rPr>
          <w:instrText xml:space="preserve"> PAGEREF _Toc526921179 \h </w:instrText>
        </w:r>
        <w:r>
          <w:rPr>
            <w:noProof/>
            <w:webHidden/>
          </w:rPr>
        </w:r>
        <w:r>
          <w:rPr>
            <w:noProof/>
            <w:webHidden/>
          </w:rPr>
          <w:fldChar w:fldCharType="separate"/>
        </w:r>
        <w:r>
          <w:rPr>
            <w:noProof/>
            <w:webHidden/>
          </w:rPr>
          <w:t>49</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80" w:history="1">
        <w:r w:rsidRPr="00F372EF">
          <w:rPr>
            <w:rStyle w:val="Hyperlink"/>
            <w:noProof/>
            <w:lang w:val="fi-FI"/>
          </w:rPr>
          <w:t>C.</w:t>
        </w:r>
        <w:r>
          <w:rPr>
            <w:rFonts w:asciiTheme="minorHAnsi" w:eastAsiaTheme="minorEastAsia" w:hAnsiTheme="minorHAnsi" w:cstheme="minorBidi"/>
            <w:noProof/>
            <w:sz w:val="22"/>
          </w:rPr>
          <w:tab/>
        </w:r>
        <w:r w:rsidRPr="00F372EF">
          <w:rPr>
            <w:rStyle w:val="Hyperlink"/>
            <w:noProof/>
            <w:lang w:val="fi-FI"/>
          </w:rPr>
          <w:t>Jenis dan Sumber Data</w:t>
        </w:r>
        <w:r>
          <w:rPr>
            <w:noProof/>
            <w:webHidden/>
          </w:rPr>
          <w:tab/>
        </w:r>
        <w:r>
          <w:rPr>
            <w:noProof/>
            <w:webHidden/>
          </w:rPr>
          <w:fldChar w:fldCharType="begin"/>
        </w:r>
        <w:r>
          <w:rPr>
            <w:noProof/>
            <w:webHidden/>
          </w:rPr>
          <w:instrText xml:space="preserve"> PAGEREF _Toc526921180 \h </w:instrText>
        </w:r>
        <w:r>
          <w:rPr>
            <w:noProof/>
            <w:webHidden/>
          </w:rPr>
        </w:r>
        <w:r>
          <w:rPr>
            <w:noProof/>
            <w:webHidden/>
          </w:rPr>
          <w:fldChar w:fldCharType="separate"/>
        </w:r>
        <w:r>
          <w:rPr>
            <w:noProof/>
            <w:webHidden/>
          </w:rPr>
          <w:t>53</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81" w:history="1">
        <w:r w:rsidRPr="00F372EF">
          <w:rPr>
            <w:rStyle w:val="Hyperlink"/>
            <w:noProof/>
            <w:lang w:val="fi-FI"/>
          </w:rPr>
          <w:t>D.</w:t>
        </w:r>
        <w:r>
          <w:rPr>
            <w:rFonts w:asciiTheme="minorHAnsi" w:eastAsiaTheme="minorEastAsia" w:hAnsiTheme="minorHAnsi" w:cstheme="minorBidi"/>
            <w:noProof/>
            <w:sz w:val="22"/>
          </w:rPr>
          <w:tab/>
        </w:r>
        <w:r w:rsidRPr="00F372EF">
          <w:rPr>
            <w:rStyle w:val="Hyperlink"/>
            <w:i/>
            <w:noProof/>
            <w:lang w:val="fi-FI"/>
          </w:rPr>
          <w:t>Route Map</w:t>
        </w:r>
        <w:r w:rsidRPr="00F372EF">
          <w:rPr>
            <w:rStyle w:val="Hyperlink"/>
            <w:noProof/>
            <w:lang w:val="fi-FI"/>
          </w:rPr>
          <w:t xml:space="preserve"> Penelitian</w:t>
        </w:r>
        <w:r>
          <w:rPr>
            <w:noProof/>
            <w:webHidden/>
          </w:rPr>
          <w:tab/>
        </w:r>
        <w:r>
          <w:rPr>
            <w:noProof/>
            <w:webHidden/>
          </w:rPr>
          <w:fldChar w:fldCharType="begin"/>
        </w:r>
        <w:r>
          <w:rPr>
            <w:noProof/>
            <w:webHidden/>
          </w:rPr>
          <w:instrText xml:space="preserve"> PAGEREF _Toc526921181 \h </w:instrText>
        </w:r>
        <w:r>
          <w:rPr>
            <w:noProof/>
            <w:webHidden/>
          </w:rPr>
        </w:r>
        <w:r>
          <w:rPr>
            <w:noProof/>
            <w:webHidden/>
          </w:rPr>
          <w:fldChar w:fldCharType="separate"/>
        </w:r>
        <w:r>
          <w:rPr>
            <w:noProof/>
            <w:webHidden/>
          </w:rPr>
          <w:t>54</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82" w:history="1">
        <w:r w:rsidRPr="00F372EF">
          <w:rPr>
            <w:rStyle w:val="Hyperlink"/>
            <w:noProof/>
            <w:lang w:val="fi-FI"/>
          </w:rPr>
          <w:t>E.</w:t>
        </w:r>
        <w:r>
          <w:rPr>
            <w:rFonts w:asciiTheme="minorHAnsi" w:eastAsiaTheme="minorEastAsia" w:hAnsiTheme="minorHAnsi" w:cstheme="minorBidi"/>
            <w:noProof/>
            <w:sz w:val="22"/>
          </w:rPr>
          <w:tab/>
        </w:r>
        <w:r w:rsidRPr="00F372EF">
          <w:rPr>
            <w:rStyle w:val="Hyperlink"/>
            <w:noProof/>
            <w:lang w:val="fi-FI"/>
          </w:rPr>
          <w:t>Variabel Penelitian</w:t>
        </w:r>
        <w:r>
          <w:rPr>
            <w:noProof/>
            <w:webHidden/>
          </w:rPr>
          <w:tab/>
        </w:r>
        <w:r>
          <w:rPr>
            <w:noProof/>
            <w:webHidden/>
          </w:rPr>
          <w:fldChar w:fldCharType="begin"/>
        </w:r>
        <w:r>
          <w:rPr>
            <w:noProof/>
            <w:webHidden/>
          </w:rPr>
          <w:instrText xml:space="preserve"> PAGEREF _Toc526921182 \h </w:instrText>
        </w:r>
        <w:r>
          <w:rPr>
            <w:noProof/>
            <w:webHidden/>
          </w:rPr>
        </w:r>
        <w:r>
          <w:rPr>
            <w:noProof/>
            <w:webHidden/>
          </w:rPr>
          <w:fldChar w:fldCharType="separate"/>
        </w:r>
        <w:r>
          <w:rPr>
            <w:noProof/>
            <w:webHidden/>
          </w:rPr>
          <w:t>55</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183" w:history="1">
        <w:r w:rsidRPr="00F372EF">
          <w:rPr>
            <w:rStyle w:val="Hyperlink"/>
            <w:i/>
            <w:iCs/>
            <w:noProof/>
          </w:rPr>
          <w:t>1.</w:t>
        </w:r>
        <w:r>
          <w:rPr>
            <w:rFonts w:asciiTheme="minorHAnsi" w:eastAsiaTheme="minorEastAsia" w:hAnsiTheme="minorHAnsi" w:cstheme="minorBidi"/>
            <w:noProof/>
            <w:sz w:val="22"/>
          </w:rPr>
          <w:tab/>
        </w:r>
        <w:r w:rsidRPr="00F372EF">
          <w:rPr>
            <w:rStyle w:val="Hyperlink"/>
            <w:i/>
            <w:iCs/>
            <w:noProof/>
          </w:rPr>
          <w:t>Custamer Satisfaction</w:t>
        </w:r>
        <w:r>
          <w:rPr>
            <w:noProof/>
            <w:webHidden/>
          </w:rPr>
          <w:tab/>
        </w:r>
        <w:r>
          <w:rPr>
            <w:noProof/>
            <w:webHidden/>
          </w:rPr>
          <w:fldChar w:fldCharType="begin"/>
        </w:r>
        <w:r>
          <w:rPr>
            <w:noProof/>
            <w:webHidden/>
          </w:rPr>
          <w:instrText xml:space="preserve"> PAGEREF _Toc526921183 \h </w:instrText>
        </w:r>
        <w:r>
          <w:rPr>
            <w:noProof/>
            <w:webHidden/>
          </w:rPr>
        </w:r>
        <w:r>
          <w:rPr>
            <w:noProof/>
            <w:webHidden/>
          </w:rPr>
          <w:fldChar w:fldCharType="separate"/>
        </w:r>
        <w:r>
          <w:rPr>
            <w:noProof/>
            <w:webHidden/>
          </w:rPr>
          <w:t>56</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184" w:history="1">
        <w:r w:rsidRPr="00F372EF">
          <w:rPr>
            <w:rStyle w:val="Hyperlink"/>
            <w:i/>
            <w:iCs/>
            <w:noProof/>
          </w:rPr>
          <w:t>2.</w:t>
        </w:r>
        <w:r>
          <w:rPr>
            <w:rFonts w:asciiTheme="minorHAnsi" w:eastAsiaTheme="minorEastAsia" w:hAnsiTheme="minorHAnsi" w:cstheme="minorBidi"/>
            <w:noProof/>
            <w:sz w:val="22"/>
          </w:rPr>
          <w:tab/>
        </w:r>
        <w:r w:rsidRPr="00F372EF">
          <w:rPr>
            <w:rStyle w:val="Hyperlink"/>
            <w:i/>
            <w:iCs/>
            <w:noProof/>
          </w:rPr>
          <w:t>Customer Trust</w:t>
        </w:r>
        <w:r>
          <w:rPr>
            <w:noProof/>
            <w:webHidden/>
          </w:rPr>
          <w:tab/>
        </w:r>
        <w:r>
          <w:rPr>
            <w:noProof/>
            <w:webHidden/>
          </w:rPr>
          <w:fldChar w:fldCharType="begin"/>
        </w:r>
        <w:r>
          <w:rPr>
            <w:noProof/>
            <w:webHidden/>
          </w:rPr>
          <w:instrText xml:space="preserve"> PAGEREF _Toc526921184 \h </w:instrText>
        </w:r>
        <w:r>
          <w:rPr>
            <w:noProof/>
            <w:webHidden/>
          </w:rPr>
        </w:r>
        <w:r>
          <w:rPr>
            <w:noProof/>
            <w:webHidden/>
          </w:rPr>
          <w:fldChar w:fldCharType="separate"/>
        </w:r>
        <w:r>
          <w:rPr>
            <w:noProof/>
            <w:webHidden/>
          </w:rPr>
          <w:t>59</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185" w:history="1">
        <w:r w:rsidRPr="00F372EF">
          <w:rPr>
            <w:rStyle w:val="Hyperlink"/>
            <w:i/>
            <w:iCs/>
            <w:noProof/>
          </w:rPr>
          <w:t>3.</w:t>
        </w:r>
        <w:r>
          <w:rPr>
            <w:rFonts w:asciiTheme="minorHAnsi" w:eastAsiaTheme="minorEastAsia" w:hAnsiTheme="minorHAnsi" w:cstheme="minorBidi"/>
            <w:noProof/>
            <w:sz w:val="22"/>
          </w:rPr>
          <w:tab/>
        </w:r>
        <w:r w:rsidRPr="00F372EF">
          <w:rPr>
            <w:rStyle w:val="Hyperlink"/>
            <w:i/>
            <w:iCs/>
            <w:noProof/>
          </w:rPr>
          <w:t>Religious motive</w:t>
        </w:r>
        <w:r>
          <w:rPr>
            <w:noProof/>
            <w:webHidden/>
          </w:rPr>
          <w:tab/>
        </w:r>
        <w:r>
          <w:rPr>
            <w:noProof/>
            <w:webHidden/>
          </w:rPr>
          <w:fldChar w:fldCharType="begin"/>
        </w:r>
        <w:r>
          <w:rPr>
            <w:noProof/>
            <w:webHidden/>
          </w:rPr>
          <w:instrText xml:space="preserve"> PAGEREF _Toc526921185 \h </w:instrText>
        </w:r>
        <w:r>
          <w:rPr>
            <w:noProof/>
            <w:webHidden/>
          </w:rPr>
        </w:r>
        <w:r>
          <w:rPr>
            <w:noProof/>
            <w:webHidden/>
          </w:rPr>
          <w:fldChar w:fldCharType="separate"/>
        </w:r>
        <w:r>
          <w:rPr>
            <w:noProof/>
            <w:webHidden/>
          </w:rPr>
          <w:t>60</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186" w:history="1">
        <w:r w:rsidRPr="00F372EF">
          <w:rPr>
            <w:rStyle w:val="Hyperlink"/>
            <w:i/>
            <w:iCs/>
            <w:noProof/>
          </w:rPr>
          <w:t>4.</w:t>
        </w:r>
        <w:r>
          <w:rPr>
            <w:rFonts w:asciiTheme="minorHAnsi" w:eastAsiaTheme="minorEastAsia" w:hAnsiTheme="minorHAnsi" w:cstheme="minorBidi"/>
            <w:noProof/>
            <w:sz w:val="22"/>
          </w:rPr>
          <w:tab/>
        </w:r>
        <w:r w:rsidRPr="00F372EF">
          <w:rPr>
            <w:rStyle w:val="Hyperlink"/>
            <w:i/>
            <w:iCs/>
            <w:noProof/>
          </w:rPr>
          <w:t>Behavioral intention</w:t>
        </w:r>
        <w:r>
          <w:rPr>
            <w:noProof/>
            <w:webHidden/>
          </w:rPr>
          <w:tab/>
        </w:r>
        <w:r>
          <w:rPr>
            <w:noProof/>
            <w:webHidden/>
          </w:rPr>
          <w:fldChar w:fldCharType="begin"/>
        </w:r>
        <w:r>
          <w:rPr>
            <w:noProof/>
            <w:webHidden/>
          </w:rPr>
          <w:instrText xml:space="preserve"> PAGEREF _Toc526921186 \h </w:instrText>
        </w:r>
        <w:r>
          <w:rPr>
            <w:noProof/>
            <w:webHidden/>
          </w:rPr>
        </w:r>
        <w:r>
          <w:rPr>
            <w:noProof/>
            <w:webHidden/>
          </w:rPr>
          <w:fldChar w:fldCharType="separate"/>
        </w:r>
        <w:r>
          <w:rPr>
            <w:noProof/>
            <w:webHidden/>
          </w:rPr>
          <w:t>60</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87" w:history="1">
        <w:r w:rsidRPr="00F372EF">
          <w:rPr>
            <w:rStyle w:val="Hyperlink"/>
            <w:noProof/>
            <w:lang w:val="fi-FI"/>
          </w:rPr>
          <w:t>F.</w:t>
        </w:r>
        <w:r>
          <w:rPr>
            <w:rFonts w:asciiTheme="minorHAnsi" w:eastAsiaTheme="minorEastAsia" w:hAnsiTheme="minorHAnsi" w:cstheme="minorBidi"/>
            <w:noProof/>
            <w:sz w:val="22"/>
          </w:rPr>
          <w:tab/>
        </w:r>
        <w:r w:rsidRPr="00F372EF">
          <w:rPr>
            <w:rStyle w:val="Hyperlink"/>
            <w:noProof/>
            <w:lang w:val="fi-FI"/>
          </w:rPr>
          <w:t>Instrumen Penelitian</w:t>
        </w:r>
        <w:r>
          <w:rPr>
            <w:noProof/>
            <w:webHidden/>
          </w:rPr>
          <w:tab/>
        </w:r>
        <w:r>
          <w:rPr>
            <w:noProof/>
            <w:webHidden/>
          </w:rPr>
          <w:fldChar w:fldCharType="begin"/>
        </w:r>
        <w:r>
          <w:rPr>
            <w:noProof/>
            <w:webHidden/>
          </w:rPr>
          <w:instrText xml:space="preserve"> PAGEREF _Toc526921187 \h </w:instrText>
        </w:r>
        <w:r>
          <w:rPr>
            <w:noProof/>
            <w:webHidden/>
          </w:rPr>
        </w:r>
        <w:r>
          <w:rPr>
            <w:noProof/>
            <w:webHidden/>
          </w:rPr>
          <w:fldChar w:fldCharType="separate"/>
        </w:r>
        <w:r>
          <w:rPr>
            <w:noProof/>
            <w:webHidden/>
          </w:rPr>
          <w:t>61</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88" w:history="1">
        <w:r w:rsidRPr="00F372EF">
          <w:rPr>
            <w:rStyle w:val="Hyperlink"/>
            <w:noProof/>
            <w:lang w:val="fi-FI"/>
          </w:rPr>
          <w:t>G.</w:t>
        </w:r>
        <w:r>
          <w:rPr>
            <w:rFonts w:asciiTheme="minorHAnsi" w:eastAsiaTheme="minorEastAsia" w:hAnsiTheme="minorHAnsi" w:cstheme="minorBidi"/>
            <w:noProof/>
            <w:sz w:val="22"/>
          </w:rPr>
          <w:tab/>
        </w:r>
        <w:r w:rsidRPr="00F372EF">
          <w:rPr>
            <w:rStyle w:val="Hyperlink"/>
            <w:noProof/>
            <w:lang w:val="fi-FI"/>
          </w:rPr>
          <w:t>Uji Validitas dan Realibilitas Instrumen</w:t>
        </w:r>
        <w:r>
          <w:rPr>
            <w:noProof/>
            <w:webHidden/>
          </w:rPr>
          <w:tab/>
        </w:r>
        <w:r>
          <w:rPr>
            <w:noProof/>
            <w:webHidden/>
          </w:rPr>
          <w:fldChar w:fldCharType="begin"/>
        </w:r>
        <w:r>
          <w:rPr>
            <w:noProof/>
            <w:webHidden/>
          </w:rPr>
          <w:instrText xml:space="preserve"> PAGEREF _Toc526921188 \h </w:instrText>
        </w:r>
        <w:r>
          <w:rPr>
            <w:noProof/>
            <w:webHidden/>
          </w:rPr>
        </w:r>
        <w:r>
          <w:rPr>
            <w:noProof/>
            <w:webHidden/>
          </w:rPr>
          <w:fldChar w:fldCharType="separate"/>
        </w:r>
        <w:r>
          <w:rPr>
            <w:noProof/>
            <w:webHidden/>
          </w:rPr>
          <w:t>63</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189" w:history="1">
        <w:r w:rsidRPr="00F372EF">
          <w:rPr>
            <w:rStyle w:val="Hyperlink"/>
            <w:noProof/>
          </w:rPr>
          <w:t>1.</w:t>
        </w:r>
        <w:r>
          <w:rPr>
            <w:rFonts w:asciiTheme="minorHAnsi" w:eastAsiaTheme="minorEastAsia" w:hAnsiTheme="minorHAnsi" w:cstheme="minorBidi"/>
            <w:noProof/>
            <w:sz w:val="22"/>
          </w:rPr>
          <w:tab/>
        </w:r>
        <w:r w:rsidRPr="00F372EF">
          <w:rPr>
            <w:rStyle w:val="Hyperlink"/>
            <w:noProof/>
          </w:rPr>
          <w:t>Validitas isi</w:t>
        </w:r>
        <w:r>
          <w:rPr>
            <w:noProof/>
            <w:webHidden/>
          </w:rPr>
          <w:tab/>
        </w:r>
        <w:r>
          <w:rPr>
            <w:noProof/>
            <w:webHidden/>
          </w:rPr>
          <w:fldChar w:fldCharType="begin"/>
        </w:r>
        <w:r>
          <w:rPr>
            <w:noProof/>
            <w:webHidden/>
          </w:rPr>
          <w:instrText xml:space="preserve"> PAGEREF _Toc526921189 \h </w:instrText>
        </w:r>
        <w:r>
          <w:rPr>
            <w:noProof/>
            <w:webHidden/>
          </w:rPr>
        </w:r>
        <w:r>
          <w:rPr>
            <w:noProof/>
            <w:webHidden/>
          </w:rPr>
          <w:fldChar w:fldCharType="separate"/>
        </w:r>
        <w:r>
          <w:rPr>
            <w:noProof/>
            <w:webHidden/>
          </w:rPr>
          <w:t>64</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190" w:history="1">
        <w:r w:rsidRPr="00F372EF">
          <w:rPr>
            <w:rStyle w:val="Hyperlink"/>
            <w:noProof/>
          </w:rPr>
          <w:t>2.</w:t>
        </w:r>
        <w:r>
          <w:rPr>
            <w:rFonts w:asciiTheme="minorHAnsi" w:eastAsiaTheme="minorEastAsia" w:hAnsiTheme="minorHAnsi" w:cstheme="minorBidi"/>
            <w:noProof/>
            <w:sz w:val="22"/>
          </w:rPr>
          <w:tab/>
        </w:r>
        <w:r w:rsidRPr="00F372EF">
          <w:rPr>
            <w:rStyle w:val="Hyperlink"/>
            <w:noProof/>
          </w:rPr>
          <w:t>Validitas Kriteria</w:t>
        </w:r>
        <w:r>
          <w:rPr>
            <w:noProof/>
            <w:webHidden/>
          </w:rPr>
          <w:tab/>
        </w:r>
        <w:r>
          <w:rPr>
            <w:noProof/>
            <w:webHidden/>
          </w:rPr>
          <w:fldChar w:fldCharType="begin"/>
        </w:r>
        <w:r>
          <w:rPr>
            <w:noProof/>
            <w:webHidden/>
          </w:rPr>
          <w:instrText xml:space="preserve"> PAGEREF _Toc526921190 \h </w:instrText>
        </w:r>
        <w:r>
          <w:rPr>
            <w:noProof/>
            <w:webHidden/>
          </w:rPr>
        </w:r>
        <w:r>
          <w:rPr>
            <w:noProof/>
            <w:webHidden/>
          </w:rPr>
          <w:fldChar w:fldCharType="separate"/>
        </w:r>
        <w:r>
          <w:rPr>
            <w:noProof/>
            <w:webHidden/>
          </w:rPr>
          <w:t>64</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91" w:history="1">
        <w:r w:rsidRPr="00F372EF">
          <w:rPr>
            <w:rStyle w:val="Hyperlink"/>
            <w:noProof/>
          </w:rPr>
          <w:t>3.</w:t>
        </w:r>
        <w:r>
          <w:rPr>
            <w:rFonts w:asciiTheme="minorHAnsi" w:eastAsiaTheme="minorEastAsia" w:hAnsiTheme="minorHAnsi" w:cstheme="minorBidi"/>
            <w:noProof/>
            <w:sz w:val="22"/>
          </w:rPr>
          <w:tab/>
        </w:r>
        <w:r w:rsidRPr="00F372EF">
          <w:rPr>
            <w:rStyle w:val="Hyperlink"/>
            <w:noProof/>
          </w:rPr>
          <w:t>Validitas konstruk</w:t>
        </w:r>
        <w:r>
          <w:rPr>
            <w:noProof/>
            <w:webHidden/>
          </w:rPr>
          <w:tab/>
        </w:r>
        <w:r>
          <w:rPr>
            <w:noProof/>
            <w:webHidden/>
          </w:rPr>
          <w:fldChar w:fldCharType="begin"/>
        </w:r>
        <w:r>
          <w:rPr>
            <w:noProof/>
            <w:webHidden/>
          </w:rPr>
          <w:instrText xml:space="preserve"> PAGEREF _Toc526921191 \h </w:instrText>
        </w:r>
        <w:r>
          <w:rPr>
            <w:noProof/>
            <w:webHidden/>
          </w:rPr>
        </w:r>
        <w:r>
          <w:rPr>
            <w:noProof/>
            <w:webHidden/>
          </w:rPr>
          <w:fldChar w:fldCharType="separate"/>
        </w:r>
        <w:r>
          <w:rPr>
            <w:noProof/>
            <w:webHidden/>
          </w:rPr>
          <w:t>64</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92" w:history="1">
        <w:r w:rsidRPr="00F372EF">
          <w:rPr>
            <w:rStyle w:val="Hyperlink"/>
            <w:noProof/>
            <w:lang w:val="fi-FI"/>
          </w:rPr>
          <w:t>H.</w:t>
        </w:r>
        <w:r>
          <w:rPr>
            <w:rFonts w:asciiTheme="minorHAnsi" w:eastAsiaTheme="minorEastAsia" w:hAnsiTheme="minorHAnsi" w:cstheme="minorBidi"/>
            <w:noProof/>
            <w:sz w:val="22"/>
          </w:rPr>
          <w:tab/>
        </w:r>
        <w:r w:rsidRPr="00F372EF">
          <w:rPr>
            <w:rStyle w:val="Hyperlink"/>
            <w:noProof/>
            <w:lang w:val="fi-FI"/>
          </w:rPr>
          <w:t>Teknik Pengumpulan Data</w:t>
        </w:r>
        <w:r>
          <w:rPr>
            <w:noProof/>
            <w:webHidden/>
          </w:rPr>
          <w:tab/>
        </w:r>
        <w:r>
          <w:rPr>
            <w:noProof/>
            <w:webHidden/>
          </w:rPr>
          <w:fldChar w:fldCharType="begin"/>
        </w:r>
        <w:r>
          <w:rPr>
            <w:noProof/>
            <w:webHidden/>
          </w:rPr>
          <w:instrText xml:space="preserve"> PAGEREF _Toc526921192 \h </w:instrText>
        </w:r>
        <w:r>
          <w:rPr>
            <w:noProof/>
            <w:webHidden/>
          </w:rPr>
        </w:r>
        <w:r>
          <w:rPr>
            <w:noProof/>
            <w:webHidden/>
          </w:rPr>
          <w:fldChar w:fldCharType="separate"/>
        </w:r>
        <w:r>
          <w:rPr>
            <w:noProof/>
            <w:webHidden/>
          </w:rPr>
          <w:t>65</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193" w:history="1">
        <w:r w:rsidRPr="00F372EF">
          <w:rPr>
            <w:rStyle w:val="Hyperlink"/>
            <w:noProof/>
            <w:lang w:val="fi-FI"/>
          </w:rPr>
          <w:t>I.</w:t>
        </w:r>
        <w:r>
          <w:rPr>
            <w:rFonts w:asciiTheme="minorHAnsi" w:eastAsiaTheme="minorEastAsia" w:hAnsiTheme="minorHAnsi" w:cstheme="minorBidi"/>
            <w:noProof/>
            <w:sz w:val="22"/>
          </w:rPr>
          <w:tab/>
        </w:r>
        <w:r w:rsidRPr="00F372EF">
          <w:rPr>
            <w:rStyle w:val="Hyperlink"/>
            <w:noProof/>
            <w:lang w:val="fi-FI"/>
          </w:rPr>
          <w:t>Teknik Analisis Data</w:t>
        </w:r>
        <w:r>
          <w:rPr>
            <w:noProof/>
            <w:webHidden/>
          </w:rPr>
          <w:tab/>
        </w:r>
        <w:r>
          <w:rPr>
            <w:noProof/>
            <w:webHidden/>
          </w:rPr>
          <w:fldChar w:fldCharType="begin"/>
        </w:r>
        <w:r>
          <w:rPr>
            <w:noProof/>
            <w:webHidden/>
          </w:rPr>
          <w:instrText xml:space="preserve"> PAGEREF _Toc526921193 \h </w:instrText>
        </w:r>
        <w:r>
          <w:rPr>
            <w:noProof/>
            <w:webHidden/>
          </w:rPr>
        </w:r>
        <w:r>
          <w:rPr>
            <w:noProof/>
            <w:webHidden/>
          </w:rPr>
          <w:fldChar w:fldCharType="separate"/>
        </w:r>
        <w:r>
          <w:rPr>
            <w:noProof/>
            <w:webHidden/>
          </w:rPr>
          <w:t>66</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194" w:history="1">
        <w:r w:rsidRPr="00F372EF">
          <w:rPr>
            <w:rStyle w:val="Hyperlink"/>
            <w:noProof/>
          </w:rPr>
          <w:t>1.</w:t>
        </w:r>
        <w:r>
          <w:rPr>
            <w:rFonts w:asciiTheme="minorHAnsi" w:eastAsiaTheme="minorEastAsia" w:hAnsiTheme="minorHAnsi" w:cstheme="minorBidi"/>
            <w:noProof/>
            <w:sz w:val="22"/>
          </w:rPr>
          <w:tab/>
        </w:r>
        <w:r w:rsidRPr="00F372EF">
          <w:rPr>
            <w:rStyle w:val="Hyperlink"/>
            <w:noProof/>
          </w:rPr>
          <w:t>Statistik Deskriptif</w:t>
        </w:r>
        <w:r>
          <w:rPr>
            <w:noProof/>
            <w:webHidden/>
          </w:rPr>
          <w:tab/>
        </w:r>
        <w:r>
          <w:rPr>
            <w:noProof/>
            <w:webHidden/>
          </w:rPr>
          <w:fldChar w:fldCharType="begin"/>
        </w:r>
        <w:r>
          <w:rPr>
            <w:noProof/>
            <w:webHidden/>
          </w:rPr>
          <w:instrText xml:space="preserve"> PAGEREF _Toc526921194 \h </w:instrText>
        </w:r>
        <w:r>
          <w:rPr>
            <w:noProof/>
            <w:webHidden/>
          </w:rPr>
        </w:r>
        <w:r>
          <w:rPr>
            <w:noProof/>
            <w:webHidden/>
          </w:rPr>
          <w:fldChar w:fldCharType="separate"/>
        </w:r>
        <w:r>
          <w:rPr>
            <w:noProof/>
            <w:webHidden/>
          </w:rPr>
          <w:t>67</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195" w:history="1">
        <w:r w:rsidRPr="00F372EF">
          <w:rPr>
            <w:rStyle w:val="Hyperlink"/>
            <w:noProof/>
          </w:rPr>
          <w:t>2.</w:t>
        </w:r>
        <w:r>
          <w:rPr>
            <w:rFonts w:asciiTheme="minorHAnsi" w:eastAsiaTheme="minorEastAsia" w:hAnsiTheme="minorHAnsi" w:cstheme="minorBidi"/>
            <w:noProof/>
            <w:sz w:val="22"/>
          </w:rPr>
          <w:tab/>
        </w:r>
        <w:r w:rsidRPr="00F372EF">
          <w:rPr>
            <w:rStyle w:val="Hyperlink"/>
            <w:noProof/>
          </w:rPr>
          <w:t>Uji Asumsi Klasik</w:t>
        </w:r>
        <w:r>
          <w:rPr>
            <w:noProof/>
            <w:webHidden/>
          </w:rPr>
          <w:tab/>
        </w:r>
        <w:r>
          <w:rPr>
            <w:noProof/>
            <w:webHidden/>
          </w:rPr>
          <w:fldChar w:fldCharType="begin"/>
        </w:r>
        <w:r>
          <w:rPr>
            <w:noProof/>
            <w:webHidden/>
          </w:rPr>
          <w:instrText xml:space="preserve"> PAGEREF _Toc526921195 \h </w:instrText>
        </w:r>
        <w:r>
          <w:rPr>
            <w:noProof/>
            <w:webHidden/>
          </w:rPr>
        </w:r>
        <w:r>
          <w:rPr>
            <w:noProof/>
            <w:webHidden/>
          </w:rPr>
          <w:fldChar w:fldCharType="separate"/>
        </w:r>
        <w:r>
          <w:rPr>
            <w:noProof/>
            <w:webHidden/>
          </w:rPr>
          <w:t>67</w:t>
        </w:r>
        <w:r>
          <w:rPr>
            <w:noProof/>
            <w:webHidden/>
          </w:rPr>
          <w:fldChar w:fldCharType="end"/>
        </w:r>
      </w:hyperlink>
    </w:p>
    <w:p w:rsidR="000307FC" w:rsidRDefault="000307FC">
      <w:pPr>
        <w:pStyle w:val="TOC3"/>
        <w:tabs>
          <w:tab w:val="right" w:leader="dot" w:pos="8261"/>
        </w:tabs>
        <w:rPr>
          <w:rFonts w:asciiTheme="minorHAnsi" w:eastAsiaTheme="minorEastAsia" w:hAnsiTheme="minorHAnsi" w:cstheme="minorBidi"/>
          <w:noProof/>
          <w:sz w:val="22"/>
        </w:rPr>
      </w:pPr>
      <w:hyperlink w:anchor="_Toc526921196" w:history="1">
        <w:r w:rsidRPr="00F372EF">
          <w:rPr>
            <w:rStyle w:val="Hyperlink"/>
            <w:noProof/>
          </w:rPr>
          <w:t>3. Uji  Regresi Linear</w:t>
        </w:r>
        <w:r>
          <w:rPr>
            <w:noProof/>
            <w:webHidden/>
          </w:rPr>
          <w:tab/>
        </w:r>
        <w:r>
          <w:rPr>
            <w:noProof/>
            <w:webHidden/>
          </w:rPr>
          <w:fldChar w:fldCharType="begin"/>
        </w:r>
        <w:r>
          <w:rPr>
            <w:noProof/>
            <w:webHidden/>
          </w:rPr>
          <w:instrText xml:space="preserve"> PAGEREF _Toc526921196 \h </w:instrText>
        </w:r>
        <w:r>
          <w:rPr>
            <w:noProof/>
            <w:webHidden/>
          </w:rPr>
        </w:r>
        <w:r>
          <w:rPr>
            <w:noProof/>
            <w:webHidden/>
          </w:rPr>
          <w:fldChar w:fldCharType="separate"/>
        </w:r>
        <w:r>
          <w:rPr>
            <w:noProof/>
            <w:webHidden/>
          </w:rPr>
          <w:t>69</w:t>
        </w:r>
        <w:r>
          <w:rPr>
            <w:noProof/>
            <w:webHidden/>
          </w:rPr>
          <w:fldChar w:fldCharType="end"/>
        </w:r>
      </w:hyperlink>
    </w:p>
    <w:p w:rsidR="000307FC" w:rsidRDefault="000307FC">
      <w:pPr>
        <w:pStyle w:val="TOC3"/>
        <w:tabs>
          <w:tab w:val="right" w:leader="dot" w:pos="8261"/>
        </w:tabs>
        <w:rPr>
          <w:rFonts w:asciiTheme="minorHAnsi" w:eastAsiaTheme="minorEastAsia" w:hAnsiTheme="minorHAnsi" w:cstheme="minorBidi"/>
          <w:noProof/>
          <w:sz w:val="22"/>
        </w:rPr>
      </w:pPr>
      <w:hyperlink w:anchor="_Toc526921197" w:history="1">
        <w:r w:rsidRPr="00F372EF">
          <w:rPr>
            <w:rStyle w:val="Hyperlink"/>
            <w:noProof/>
          </w:rPr>
          <w:t>4.  Uji  Hipotesis</w:t>
        </w:r>
        <w:r>
          <w:rPr>
            <w:noProof/>
            <w:webHidden/>
          </w:rPr>
          <w:tab/>
        </w:r>
        <w:r>
          <w:rPr>
            <w:noProof/>
            <w:webHidden/>
          </w:rPr>
          <w:fldChar w:fldCharType="begin"/>
        </w:r>
        <w:r>
          <w:rPr>
            <w:noProof/>
            <w:webHidden/>
          </w:rPr>
          <w:instrText xml:space="preserve"> PAGEREF _Toc526921197 \h </w:instrText>
        </w:r>
        <w:r>
          <w:rPr>
            <w:noProof/>
            <w:webHidden/>
          </w:rPr>
        </w:r>
        <w:r>
          <w:rPr>
            <w:noProof/>
            <w:webHidden/>
          </w:rPr>
          <w:fldChar w:fldCharType="separate"/>
        </w:r>
        <w:r>
          <w:rPr>
            <w:noProof/>
            <w:webHidden/>
          </w:rPr>
          <w:t>70</w:t>
        </w:r>
        <w:r>
          <w:rPr>
            <w:noProof/>
            <w:webHidden/>
          </w:rPr>
          <w:fldChar w:fldCharType="end"/>
        </w:r>
      </w:hyperlink>
    </w:p>
    <w:p w:rsidR="000307FC" w:rsidRDefault="000307FC">
      <w:pPr>
        <w:pStyle w:val="TOC3"/>
        <w:tabs>
          <w:tab w:val="right" w:leader="dot" w:pos="8261"/>
        </w:tabs>
        <w:rPr>
          <w:rFonts w:asciiTheme="minorHAnsi" w:eastAsiaTheme="minorEastAsia" w:hAnsiTheme="minorHAnsi" w:cstheme="minorBidi"/>
          <w:noProof/>
          <w:sz w:val="22"/>
        </w:rPr>
      </w:pPr>
      <w:hyperlink w:anchor="_Toc526921198" w:history="1">
        <w:r w:rsidRPr="00F372EF">
          <w:rPr>
            <w:rStyle w:val="Hyperlink"/>
            <w:noProof/>
          </w:rPr>
          <w:t>5.  Koefisien Determinasi (R</w:t>
        </w:r>
        <w:r w:rsidRPr="00F372EF">
          <w:rPr>
            <w:rStyle w:val="Hyperlink"/>
            <w:noProof/>
            <w:vertAlign w:val="superscript"/>
          </w:rPr>
          <w:t>2</w:t>
        </w:r>
        <w:r w:rsidRPr="00F372EF">
          <w:rPr>
            <w:rStyle w:val="Hyperlink"/>
            <w:noProof/>
          </w:rPr>
          <w:t>)</w:t>
        </w:r>
        <w:r>
          <w:rPr>
            <w:noProof/>
            <w:webHidden/>
          </w:rPr>
          <w:tab/>
        </w:r>
        <w:r>
          <w:rPr>
            <w:noProof/>
            <w:webHidden/>
          </w:rPr>
          <w:fldChar w:fldCharType="begin"/>
        </w:r>
        <w:r>
          <w:rPr>
            <w:noProof/>
            <w:webHidden/>
          </w:rPr>
          <w:instrText xml:space="preserve"> PAGEREF _Toc526921198 \h </w:instrText>
        </w:r>
        <w:r>
          <w:rPr>
            <w:noProof/>
            <w:webHidden/>
          </w:rPr>
        </w:r>
        <w:r>
          <w:rPr>
            <w:noProof/>
            <w:webHidden/>
          </w:rPr>
          <w:fldChar w:fldCharType="separate"/>
        </w:r>
        <w:r>
          <w:rPr>
            <w:noProof/>
            <w:webHidden/>
          </w:rPr>
          <w:t>71</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199" w:history="1">
        <w:r w:rsidRPr="00F372EF">
          <w:rPr>
            <w:rStyle w:val="Hyperlink"/>
            <w:noProof/>
          </w:rPr>
          <w:t>BAB IV</w:t>
        </w:r>
        <w:r>
          <w:rPr>
            <w:noProof/>
            <w:webHidden/>
          </w:rPr>
          <w:tab/>
        </w:r>
        <w:r>
          <w:rPr>
            <w:noProof/>
            <w:webHidden/>
          </w:rPr>
          <w:fldChar w:fldCharType="begin"/>
        </w:r>
        <w:r>
          <w:rPr>
            <w:noProof/>
            <w:webHidden/>
          </w:rPr>
          <w:instrText xml:space="preserve"> PAGEREF _Toc526921199 \h </w:instrText>
        </w:r>
        <w:r>
          <w:rPr>
            <w:noProof/>
            <w:webHidden/>
          </w:rPr>
        </w:r>
        <w:r>
          <w:rPr>
            <w:noProof/>
            <w:webHidden/>
          </w:rPr>
          <w:fldChar w:fldCharType="separate"/>
        </w:r>
        <w:r>
          <w:rPr>
            <w:noProof/>
            <w:webHidden/>
          </w:rPr>
          <w:t>73</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200" w:history="1">
        <w:r w:rsidRPr="00F372EF">
          <w:rPr>
            <w:rStyle w:val="Hyperlink"/>
            <w:noProof/>
          </w:rPr>
          <w:t>GAMBARAN UMUM OBYEK DAN DESKRIPSI RESPONDEN</w:t>
        </w:r>
        <w:r>
          <w:rPr>
            <w:noProof/>
            <w:webHidden/>
          </w:rPr>
          <w:tab/>
        </w:r>
        <w:r>
          <w:rPr>
            <w:noProof/>
            <w:webHidden/>
          </w:rPr>
          <w:fldChar w:fldCharType="begin"/>
        </w:r>
        <w:r>
          <w:rPr>
            <w:noProof/>
            <w:webHidden/>
          </w:rPr>
          <w:instrText xml:space="preserve"> PAGEREF _Toc526921200 \h </w:instrText>
        </w:r>
        <w:r>
          <w:rPr>
            <w:noProof/>
            <w:webHidden/>
          </w:rPr>
        </w:r>
        <w:r>
          <w:rPr>
            <w:noProof/>
            <w:webHidden/>
          </w:rPr>
          <w:fldChar w:fldCharType="separate"/>
        </w:r>
        <w:r>
          <w:rPr>
            <w:noProof/>
            <w:webHidden/>
          </w:rPr>
          <w:t>73</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01" w:history="1">
        <w:r w:rsidRPr="00F372EF">
          <w:rPr>
            <w:rStyle w:val="Hyperlink"/>
            <w:noProof/>
          </w:rPr>
          <w:t>A.</w:t>
        </w:r>
        <w:r>
          <w:rPr>
            <w:rFonts w:asciiTheme="minorHAnsi" w:eastAsiaTheme="minorEastAsia" w:hAnsiTheme="minorHAnsi" w:cstheme="minorBidi"/>
            <w:noProof/>
            <w:sz w:val="22"/>
          </w:rPr>
          <w:tab/>
        </w:r>
        <w:r w:rsidRPr="00F372EF">
          <w:rPr>
            <w:rStyle w:val="Hyperlink"/>
            <w:noProof/>
          </w:rPr>
          <w:t>Selayang Pandang Bank Syariah</w:t>
        </w:r>
        <w:r>
          <w:rPr>
            <w:noProof/>
            <w:webHidden/>
          </w:rPr>
          <w:tab/>
        </w:r>
        <w:r>
          <w:rPr>
            <w:noProof/>
            <w:webHidden/>
          </w:rPr>
          <w:fldChar w:fldCharType="begin"/>
        </w:r>
        <w:r>
          <w:rPr>
            <w:noProof/>
            <w:webHidden/>
          </w:rPr>
          <w:instrText xml:space="preserve"> PAGEREF _Toc526921201 \h </w:instrText>
        </w:r>
        <w:r>
          <w:rPr>
            <w:noProof/>
            <w:webHidden/>
          </w:rPr>
        </w:r>
        <w:r>
          <w:rPr>
            <w:noProof/>
            <w:webHidden/>
          </w:rPr>
          <w:fldChar w:fldCharType="separate"/>
        </w:r>
        <w:r>
          <w:rPr>
            <w:noProof/>
            <w:webHidden/>
          </w:rPr>
          <w:t>73</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02" w:history="1">
        <w:r w:rsidRPr="00F372EF">
          <w:rPr>
            <w:rStyle w:val="Hyperlink"/>
            <w:noProof/>
          </w:rPr>
          <w:t>1.</w:t>
        </w:r>
        <w:r>
          <w:rPr>
            <w:rFonts w:asciiTheme="minorHAnsi" w:eastAsiaTheme="minorEastAsia" w:hAnsiTheme="minorHAnsi" w:cstheme="minorBidi"/>
            <w:noProof/>
            <w:sz w:val="22"/>
          </w:rPr>
          <w:tab/>
        </w:r>
        <w:r w:rsidRPr="00F372EF">
          <w:rPr>
            <w:rStyle w:val="Hyperlink"/>
            <w:noProof/>
          </w:rPr>
          <w:t>Latar belakang dan Sejarah Berdirinya</w:t>
        </w:r>
        <w:r>
          <w:rPr>
            <w:noProof/>
            <w:webHidden/>
          </w:rPr>
          <w:tab/>
        </w:r>
        <w:r>
          <w:rPr>
            <w:noProof/>
            <w:webHidden/>
          </w:rPr>
          <w:fldChar w:fldCharType="begin"/>
        </w:r>
        <w:r>
          <w:rPr>
            <w:noProof/>
            <w:webHidden/>
          </w:rPr>
          <w:instrText xml:space="preserve"> PAGEREF _Toc526921202 \h </w:instrText>
        </w:r>
        <w:r>
          <w:rPr>
            <w:noProof/>
            <w:webHidden/>
          </w:rPr>
        </w:r>
        <w:r>
          <w:rPr>
            <w:noProof/>
            <w:webHidden/>
          </w:rPr>
          <w:fldChar w:fldCharType="separate"/>
        </w:r>
        <w:r>
          <w:rPr>
            <w:noProof/>
            <w:webHidden/>
          </w:rPr>
          <w:t>73</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03" w:history="1">
        <w:r w:rsidRPr="00F372EF">
          <w:rPr>
            <w:rStyle w:val="Hyperlink"/>
            <w:noProof/>
          </w:rPr>
          <w:t>2.</w:t>
        </w:r>
        <w:r>
          <w:rPr>
            <w:rFonts w:asciiTheme="minorHAnsi" w:eastAsiaTheme="minorEastAsia" w:hAnsiTheme="minorHAnsi" w:cstheme="minorBidi"/>
            <w:noProof/>
            <w:sz w:val="22"/>
          </w:rPr>
          <w:tab/>
        </w:r>
        <w:r w:rsidRPr="00F372EF">
          <w:rPr>
            <w:rStyle w:val="Hyperlink"/>
            <w:noProof/>
          </w:rPr>
          <w:t>Perkembangan Bank Syariah di Indonesia</w:t>
        </w:r>
        <w:r>
          <w:rPr>
            <w:noProof/>
            <w:webHidden/>
          </w:rPr>
          <w:tab/>
        </w:r>
        <w:r>
          <w:rPr>
            <w:noProof/>
            <w:webHidden/>
          </w:rPr>
          <w:fldChar w:fldCharType="begin"/>
        </w:r>
        <w:r>
          <w:rPr>
            <w:noProof/>
            <w:webHidden/>
          </w:rPr>
          <w:instrText xml:space="preserve"> PAGEREF _Toc526921203 \h </w:instrText>
        </w:r>
        <w:r>
          <w:rPr>
            <w:noProof/>
            <w:webHidden/>
          </w:rPr>
        </w:r>
        <w:r>
          <w:rPr>
            <w:noProof/>
            <w:webHidden/>
          </w:rPr>
          <w:fldChar w:fldCharType="separate"/>
        </w:r>
        <w:r>
          <w:rPr>
            <w:noProof/>
            <w:webHidden/>
          </w:rPr>
          <w:t>76</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04" w:history="1">
        <w:r w:rsidRPr="00F372EF">
          <w:rPr>
            <w:rStyle w:val="Hyperlink"/>
            <w:noProof/>
          </w:rPr>
          <w:t>3.</w:t>
        </w:r>
        <w:r>
          <w:rPr>
            <w:rFonts w:asciiTheme="minorHAnsi" w:eastAsiaTheme="minorEastAsia" w:hAnsiTheme="minorHAnsi" w:cstheme="minorBidi"/>
            <w:noProof/>
            <w:sz w:val="22"/>
          </w:rPr>
          <w:tab/>
        </w:r>
        <w:r w:rsidRPr="00F372EF">
          <w:rPr>
            <w:rStyle w:val="Hyperlink"/>
            <w:noProof/>
          </w:rPr>
          <w:t>Perkembangan Bank Syariah di DIY</w:t>
        </w:r>
        <w:r>
          <w:rPr>
            <w:noProof/>
            <w:webHidden/>
          </w:rPr>
          <w:tab/>
        </w:r>
        <w:r>
          <w:rPr>
            <w:noProof/>
            <w:webHidden/>
          </w:rPr>
          <w:fldChar w:fldCharType="begin"/>
        </w:r>
        <w:r>
          <w:rPr>
            <w:noProof/>
            <w:webHidden/>
          </w:rPr>
          <w:instrText xml:space="preserve"> PAGEREF _Toc526921204 \h </w:instrText>
        </w:r>
        <w:r>
          <w:rPr>
            <w:noProof/>
            <w:webHidden/>
          </w:rPr>
        </w:r>
        <w:r>
          <w:rPr>
            <w:noProof/>
            <w:webHidden/>
          </w:rPr>
          <w:fldChar w:fldCharType="separate"/>
        </w:r>
        <w:r>
          <w:rPr>
            <w:noProof/>
            <w:webHidden/>
          </w:rPr>
          <w:t>81</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05" w:history="1">
        <w:r w:rsidRPr="00F372EF">
          <w:rPr>
            <w:rStyle w:val="Hyperlink"/>
            <w:noProof/>
          </w:rPr>
          <w:t>B.</w:t>
        </w:r>
        <w:r>
          <w:rPr>
            <w:rFonts w:asciiTheme="minorHAnsi" w:eastAsiaTheme="minorEastAsia" w:hAnsiTheme="minorHAnsi" w:cstheme="minorBidi"/>
            <w:noProof/>
            <w:sz w:val="22"/>
          </w:rPr>
          <w:tab/>
        </w:r>
        <w:r w:rsidRPr="00F372EF">
          <w:rPr>
            <w:rStyle w:val="Hyperlink"/>
            <w:noProof/>
          </w:rPr>
          <w:t>Sekilas tentang Daerah Istimewa Yogyakarta</w:t>
        </w:r>
        <w:r>
          <w:rPr>
            <w:noProof/>
            <w:webHidden/>
          </w:rPr>
          <w:tab/>
        </w:r>
        <w:r>
          <w:rPr>
            <w:noProof/>
            <w:webHidden/>
          </w:rPr>
          <w:fldChar w:fldCharType="begin"/>
        </w:r>
        <w:r>
          <w:rPr>
            <w:noProof/>
            <w:webHidden/>
          </w:rPr>
          <w:instrText xml:space="preserve"> PAGEREF _Toc526921205 \h </w:instrText>
        </w:r>
        <w:r>
          <w:rPr>
            <w:noProof/>
            <w:webHidden/>
          </w:rPr>
        </w:r>
        <w:r>
          <w:rPr>
            <w:noProof/>
            <w:webHidden/>
          </w:rPr>
          <w:fldChar w:fldCharType="separate"/>
        </w:r>
        <w:r>
          <w:rPr>
            <w:noProof/>
            <w:webHidden/>
          </w:rPr>
          <w:t>84</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06" w:history="1">
        <w:r w:rsidRPr="00F372EF">
          <w:rPr>
            <w:rStyle w:val="Hyperlink"/>
            <w:noProof/>
          </w:rPr>
          <w:t>1.</w:t>
        </w:r>
        <w:r>
          <w:rPr>
            <w:rFonts w:asciiTheme="minorHAnsi" w:eastAsiaTheme="minorEastAsia" w:hAnsiTheme="minorHAnsi" w:cstheme="minorBidi"/>
            <w:noProof/>
            <w:sz w:val="22"/>
          </w:rPr>
          <w:tab/>
        </w:r>
        <w:r w:rsidRPr="00F372EF">
          <w:rPr>
            <w:rStyle w:val="Hyperlink"/>
            <w:noProof/>
          </w:rPr>
          <w:t>Sejarah</w:t>
        </w:r>
        <w:r>
          <w:rPr>
            <w:noProof/>
            <w:webHidden/>
          </w:rPr>
          <w:tab/>
        </w:r>
        <w:r>
          <w:rPr>
            <w:noProof/>
            <w:webHidden/>
          </w:rPr>
          <w:fldChar w:fldCharType="begin"/>
        </w:r>
        <w:r>
          <w:rPr>
            <w:noProof/>
            <w:webHidden/>
          </w:rPr>
          <w:instrText xml:space="preserve"> PAGEREF _Toc526921206 \h </w:instrText>
        </w:r>
        <w:r>
          <w:rPr>
            <w:noProof/>
            <w:webHidden/>
          </w:rPr>
        </w:r>
        <w:r>
          <w:rPr>
            <w:noProof/>
            <w:webHidden/>
          </w:rPr>
          <w:fldChar w:fldCharType="separate"/>
        </w:r>
        <w:r>
          <w:rPr>
            <w:noProof/>
            <w:webHidden/>
          </w:rPr>
          <w:t>84</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07" w:history="1">
        <w:r w:rsidRPr="00F372EF">
          <w:rPr>
            <w:rStyle w:val="Hyperlink"/>
            <w:noProof/>
          </w:rPr>
          <w:t>2.</w:t>
        </w:r>
        <w:r>
          <w:rPr>
            <w:rFonts w:asciiTheme="minorHAnsi" w:eastAsiaTheme="minorEastAsia" w:hAnsiTheme="minorHAnsi" w:cstheme="minorBidi"/>
            <w:noProof/>
            <w:sz w:val="22"/>
          </w:rPr>
          <w:tab/>
        </w:r>
        <w:r w:rsidRPr="00F372EF">
          <w:rPr>
            <w:rStyle w:val="Hyperlink"/>
            <w:noProof/>
          </w:rPr>
          <w:t>Kondisi Geografis dan Administrasi Wilayah</w:t>
        </w:r>
        <w:r>
          <w:rPr>
            <w:noProof/>
            <w:webHidden/>
          </w:rPr>
          <w:tab/>
        </w:r>
        <w:r>
          <w:rPr>
            <w:noProof/>
            <w:webHidden/>
          </w:rPr>
          <w:fldChar w:fldCharType="begin"/>
        </w:r>
        <w:r>
          <w:rPr>
            <w:noProof/>
            <w:webHidden/>
          </w:rPr>
          <w:instrText xml:space="preserve"> PAGEREF _Toc526921207 \h </w:instrText>
        </w:r>
        <w:r>
          <w:rPr>
            <w:noProof/>
            <w:webHidden/>
          </w:rPr>
        </w:r>
        <w:r>
          <w:rPr>
            <w:noProof/>
            <w:webHidden/>
          </w:rPr>
          <w:fldChar w:fldCharType="separate"/>
        </w:r>
        <w:r>
          <w:rPr>
            <w:noProof/>
            <w:webHidden/>
          </w:rPr>
          <w:t>86</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08" w:history="1">
        <w:r w:rsidRPr="00F372EF">
          <w:rPr>
            <w:rStyle w:val="Hyperlink"/>
            <w:noProof/>
          </w:rPr>
          <w:t>3.</w:t>
        </w:r>
        <w:r>
          <w:rPr>
            <w:rFonts w:asciiTheme="minorHAnsi" w:eastAsiaTheme="minorEastAsia" w:hAnsiTheme="minorHAnsi" w:cstheme="minorBidi"/>
            <w:noProof/>
            <w:sz w:val="22"/>
          </w:rPr>
          <w:tab/>
        </w:r>
        <w:r w:rsidRPr="00F372EF">
          <w:rPr>
            <w:rStyle w:val="Hyperlink"/>
            <w:noProof/>
          </w:rPr>
          <w:t>Perkembangan Islam di DIY</w:t>
        </w:r>
        <w:r>
          <w:rPr>
            <w:noProof/>
            <w:webHidden/>
          </w:rPr>
          <w:tab/>
        </w:r>
        <w:r>
          <w:rPr>
            <w:noProof/>
            <w:webHidden/>
          </w:rPr>
          <w:fldChar w:fldCharType="begin"/>
        </w:r>
        <w:r>
          <w:rPr>
            <w:noProof/>
            <w:webHidden/>
          </w:rPr>
          <w:instrText xml:space="preserve"> PAGEREF _Toc526921208 \h </w:instrText>
        </w:r>
        <w:r>
          <w:rPr>
            <w:noProof/>
            <w:webHidden/>
          </w:rPr>
        </w:r>
        <w:r>
          <w:rPr>
            <w:noProof/>
            <w:webHidden/>
          </w:rPr>
          <w:fldChar w:fldCharType="separate"/>
        </w:r>
        <w:r>
          <w:rPr>
            <w:noProof/>
            <w:webHidden/>
          </w:rPr>
          <w:t>87</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09" w:history="1">
        <w:r w:rsidRPr="00F372EF">
          <w:rPr>
            <w:rStyle w:val="Hyperlink"/>
            <w:noProof/>
          </w:rPr>
          <w:t>4.</w:t>
        </w:r>
        <w:r>
          <w:rPr>
            <w:rFonts w:asciiTheme="minorHAnsi" w:eastAsiaTheme="minorEastAsia" w:hAnsiTheme="minorHAnsi" w:cstheme="minorBidi"/>
            <w:noProof/>
            <w:sz w:val="22"/>
          </w:rPr>
          <w:tab/>
        </w:r>
        <w:r w:rsidRPr="00F372EF">
          <w:rPr>
            <w:rStyle w:val="Hyperlink"/>
            <w:noProof/>
          </w:rPr>
          <w:t>Yogyakarta sebagai Kota Pendidikan</w:t>
        </w:r>
        <w:r>
          <w:rPr>
            <w:noProof/>
            <w:webHidden/>
          </w:rPr>
          <w:tab/>
        </w:r>
        <w:r>
          <w:rPr>
            <w:noProof/>
            <w:webHidden/>
          </w:rPr>
          <w:fldChar w:fldCharType="begin"/>
        </w:r>
        <w:r>
          <w:rPr>
            <w:noProof/>
            <w:webHidden/>
          </w:rPr>
          <w:instrText xml:space="preserve"> PAGEREF _Toc526921209 \h </w:instrText>
        </w:r>
        <w:r>
          <w:rPr>
            <w:noProof/>
            <w:webHidden/>
          </w:rPr>
        </w:r>
        <w:r>
          <w:rPr>
            <w:noProof/>
            <w:webHidden/>
          </w:rPr>
          <w:fldChar w:fldCharType="separate"/>
        </w:r>
        <w:r>
          <w:rPr>
            <w:noProof/>
            <w:webHidden/>
          </w:rPr>
          <w:t>90</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10" w:history="1">
        <w:r w:rsidRPr="00F372EF">
          <w:rPr>
            <w:rStyle w:val="Hyperlink"/>
            <w:noProof/>
          </w:rPr>
          <w:t>C.</w:t>
        </w:r>
        <w:r>
          <w:rPr>
            <w:rFonts w:asciiTheme="minorHAnsi" w:eastAsiaTheme="minorEastAsia" w:hAnsiTheme="minorHAnsi" w:cstheme="minorBidi"/>
            <w:noProof/>
            <w:sz w:val="22"/>
          </w:rPr>
          <w:tab/>
        </w:r>
        <w:r w:rsidRPr="00F372EF">
          <w:rPr>
            <w:rStyle w:val="Hyperlink"/>
            <w:noProof/>
          </w:rPr>
          <w:t>Deskripsi Responden Penelitian</w:t>
        </w:r>
        <w:r>
          <w:rPr>
            <w:noProof/>
            <w:webHidden/>
          </w:rPr>
          <w:tab/>
        </w:r>
        <w:r>
          <w:rPr>
            <w:noProof/>
            <w:webHidden/>
          </w:rPr>
          <w:fldChar w:fldCharType="begin"/>
        </w:r>
        <w:r>
          <w:rPr>
            <w:noProof/>
            <w:webHidden/>
          </w:rPr>
          <w:instrText xml:space="preserve"> PAGEREF _Toc526921210 \h </w:instrText>
        </w:r>
        <w:r>
          <w:rPr>
            <w:noProof/>
            <w:webHidden/>
          </w:rPr>
        </w:r>
        <w:r>
          <w:rPr>
            <w:noProof/>
            <w:webHidden/>
          </w:rPr>
          <w:fldChar w:fldCharType="separate"/>
        </w:r>
        <w:r>
          <w:rPr>
            <w:noProof/>
            <w:webHidden/>
          </w:rPr>
          <w:t>92</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11" w:history="1">
        <w:r w:rsidRPr="00F372EF">
          <w:rPr>
            <w:rStyle w:val="Hyperlink"/>
            <w:noProof/>
          </w:rPr>
          <w:t>1.</w:t>
        </w:r>
        <w:r>
          <w:rPr>
            <w:rFonts w:asciiTheme="minorHAnsi" w:eastAsiaTheme="minorEastAsia" w:hAnsiTheme="minorHAnsi" w:cstheme="minorBidi"/>
            <w:noProof/>
            <w:sz w:val="22"/>
          </w:rPr>
          <w:tab/>
        </w:r>
        <w:r w:rsidRPr="00F372EF">
          <w:rPr>
            <w:rStyle w:val="Hyperlink"/>
            <w:noProof/>
          </w:rPr>
          <w:t>Usia</w:t>
        </w:r>
        <w:r>
          <w:rPr>
            <w:noProof/>
            <w:webHidden/>
          </w:rPr>
          <w:tab/>
        </w:r>
        <w:r>
          <w:rPr>
            <w:noProof/>
            <w:webHidden/>
          </w:rPr>
          <w:fldChar w:fldCharType="begin"/>
        </w:r>
        <w:r>
          <w:rPr>
            <w:noProof/>
            <w:webHidden/>
          </w:rPr>
          <w:instrText xml:space="preserve"> PAGEREF _Toc526921211 \h </w:instrText>
        </w:r>
        <w:r>
          <w:rPr>
            <w:noProof/>
            <w:webHidden/>
          </w:rPr>
        </w:r>
        <w:r>
          <w:rPr>
            <w:noProof/>
            <w:webHidden/>
          </w:rPr>
          <w:fldChar w:fldCharType="separate"/>
        </w:r>
        <w:r>
          <w:rPr>
            <w:noProof/>
            <w:webHidden/>
          </w:rPr>
          <w:t>92</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12" w:history="1">
        <w:r w:rsidRPr="00F372EF">
          <w:rPr>
            <w:rStyle w:val="Hyperlink"/>
            <w:noProof/>
          </w:rPr>
          <w:t>2.</w:t>
        </w:r>
        <w:r>
          <w:rPr>
            <w:rFonts w:asciiTheme="minorHAnsi" w:eastAsiaTheme="minorEastAsia" w:hAnsiTheme="minorHAnsi" w:cstheme="minorBidi"/>
            <w:noProof/>
            <w:sz w:val="22"/>
          </w:rPr>
          <w:tab/>
        </w:r>
        <w:r w:rsidRPr="00F372EF">
          <w:rPr>
            <w:rStyle w:val="Hyperlink"/>
            <w:noProof/>
          </w:rPr>
          <w:t>Domisili</w:t>
        </w:r>
        <w:r>
          <w:rPr>
            <w:noProof/>
            <w:webHidden/>
          </w:rPr>
          <w:tab/>
        </w:r>
        <w:r>
          <w:rPr>
            <w:noProof/>
            <w:webHidden/>
          </w:rPr>
          <w:fldChar w:fldCharType="begin"/>
        </w:r>
        <w:r>
          <w:rPr>
            <w:noProof/>
            <w:webHidden/>
          </w:rPr>
          <w:instrText xml:space="preserve"> PAGEREF _Toc526921212 \h </w:instrText>
        </w:r>
        <w:r>
          <w:rPr>
            <w:noProof/>
            <w:webHidden/>
          </w:rPr>
        </w:r>
        <w:r>
          <w:rPr>
            <w:noProof/>
            <w:webHidden/>
          </w:rPr>
          <w:fldChar w:fldCharType="separate"/>
        </w:r>
        <w:r>
          <w:rPr>
            <w:noProof/>
            <w:webHidden/>
          </w:rPr>
          <w:t>93</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13" w:history="1">
        <w:r w:rsidRPr="00F372EF">
          <w:rPr>
            <w:rStyle w:val="Hyperlink"/>
            <w:noProof/>
          </w:rPr>
          <w:t>3.</w:t>
        </w:r>
        <w:r>
          <w:rPr>
            <w:rFonts w:asciiTheme="minorHAnsi" w:eastAsiaTheme="minorEastAsia" w:hAnsiTheme="minorHAnsi" w:cstheme="minorBidi"/>
            <w:noProof/>
            <w:sz w:val="22"/>
          </w:rPr>
          <w:tab/>
        </w:r>
        <w:r w:rsidRPr="00F372EF">
          <w:rPr>
            <w:rStyle w:val="Hyperlink"/>
            <w:noProof/>
          </w:rPr>
          <w:t>Jenis Kelamin</w:t>
        </w:r>
        <w:r>
          <w:rPr>
            <w:noProof/>
            <w:webHidden/>
          </w:rPr>
          <w:tab/>
        </w:r>
        <w:r>
          <w:rPr>
            <w:noProof/>
            <w:webHidden/>
          </w:rPr>
          <w:fldChar w:fldCharType="begin"/>
        </w:r>
        <w:r>
          <w:rPr>
            <w:noProof/>
            <w:webHidden/>
          </w:rPr>
          <w:instrText xml:space="preserve"> PAGEREF _Toc526921213 \h </w:instrText>
        </w:r>
        <w:r>
          <w:rPr>
            <w:noProof/>
            <w:webHidden/>
          </w:rPr>
        </w:r>
        <w:r>
          <w:rPr>
            <w:noProof/>
            <w:webHidden/>
          </w:rPr>
          <w:fldChar w:fldCharType="separate"/>
        </w:r>
        <w:r>
          <w:rPr>
            <w:noProof/>
            <w:webHidden/>
          </w:rPr>
          <w:t>94</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14" w:history="1">
        <w:r w:rsidRPr="00F372EF">
          <w:rPr>
            <w:rStyle w:val="Hyperlink"/>
            <w:noProof/>
          </w:rPr>
          <w:t>4.</w:t>
        </w:r>
        <w:r>
          <w:rPr>
            <w:rFonts w:asciiTheme="minorHAnsi" w:eastAsiaTheme="minorEastAsia" w:hAnsiTheme="minorHAnsi" w:cstheme="minorBidi"/>
            <w:noProof/>
            <w:sz w:val="22"/>
          </w:rPr>
          <w:tab/>
        </w:r>
        <w:r w:rsidRPr="00F372EF">
          <w:rPr>
            <w:rStyle w:val="Hyperlink"/>
            <w:noProof/>
          </w:rPr>
          <w:t>Pekerjaan</w:t>
        </w:r>
        <w:r>
          <w:rPr>
            <w:noProof/>
            <w:webHidden/>
          </w:rPr>
          <w:tab/>
        </w:r>
        <w:r>
          <w:rPr>
            <w:noProof/>
            <w:webHidden/>
          </w:rPr>
          <w:fldChar w:fldCharType="begin"/>
        </w:r>
        <w:r>
          <w:rPr>
            <w:noProof/>
            <w:webHidden/>
          </w:rPr>
          <w:instrText xml:space="preserve"> PAGEREF _Toc526921214 \h </w:instrText>
        </w:r>
        <w:r>
          <w:rPr>
            <w:noProof/>
            <w:webHidden/>
          </w:rPr>
        </w:r>
        <w:r>
          <w:rPr>
            <w:noProof/>
            <w:webHidden/>
          </w:rPr>
          <w:fldChar w:fldCharType="separate"/>
        </w:r>
        <w:r>
          <w:rPr>
            <w:noProof/>
            <w:webHidden/>
          </w:rPr>
          <w:t>95</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15" w:history="1">
        <w:r w:rsidRPr="00F372EF">
          <w:rPr>
            <w:rStyle w:val="Hyperlink"/>
            <w:noProof/>
          </w:rPr>
          <w:t>5.</w:t>
        </w:r>
        <w:r>
          <w:rPr>
            <w:rFonts w:asciiTheme="minorHAnsi" w:eastAsiaTheme="minorEastAsia" w:hAnsiTheme="minorHAnsi" w:cstheme="minorBidi"/>
            <w:noProof/>
            <w:sz w:val="22"/>
          </w:rPr>
          <w:tab/>
        </w:r>
        <w:r w:rsidRPr="00F372EF">
          <w:rPr>
            <w:rStyle w:val="Hyperlink"/>
            <w:noProof/>
          </w:rPr>
          <w:t>Pendidikan Terakhir</w:t>
        </w:r>
        <w:r>
          <w:rPr>
            <w:noProof/>
            <w:webHidden/>
          </w:rPr>
          <w:tab/>
        </w:r>
        <w:r>
          <w:rPr>
            <w:noProof/>
            <w:webHidden/>
          </w:rPr>
          <w:fldChar w:fldCharType="begin"/>
        </w:r>
        <w:r>
          <w:rPr>
            <w:noProof/>
            <w:webHidden/>
          </w:rPr>
          <w:instrText xml:space="preserve"> PAGEREF _Toc526921215 \h </w:instrText>
        </w:r>
        <w:r>
          <w:rPr>
            <w:noProof/>
            <w:webHidden/>
          </w:rPr>
        </w:r>
        <w:r>
          <w:rPr>
            <w:noProof/>
            <w:webHidden/>
          </w:rPr>
          <w:fldChar w:fldCharType="separate"/>
        </w:r>
        <w:r>
          <w:rPr>
            <w:noProof/>
            <w:webHidden/>
          </w:rPr>
          <w:t>96</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16" w:history="1">
        <w:r w:rsidRPr="00F372EF">
          <w:rPr>
            <w:rStyle w:val="Hyperlink"/>
            <w:noProof/>
          </w:rPr>
          <w:t>6.</w:t>
        </w:r>
        <w:r>
          <w:rPr>
            <w:rFonts w:asciiTheme="minorHAnsi" w:eastAsiaTheme="minorEastAsia" w:hAnsiTheme="minorHAnsi" w:cstheme="minorBidi"/>
            <w:noProof/>
            <w:sz w:val="22"/>
          </w:rPr>
          <w:tab/>
        </w:r>
        <w:r w:rsidRPr="00F372EF">
          <w:rPr>
            <w:rStyle w:val="Hyperlink"/>
            <w:noProof/>
          </w:rPr>
          <w:t>Lama Menjadi Nasabah</w:t>
        </w:r>
        <w:r>
          <w:rPr>
            <w:noProof/>
            <w:webHidden/>
          </w:rPr>
          <w:tab/>
        </w:r>
        <w:r>
          <w:rPr>
            <w:noProof/>
            <w:webHidden/>
          </w:rPr>
          <w:fldChar w:fldCharType="begin"/>
        </w:r>
        <w:r>
          <w:rPr>
            <w:noProof/>
            <w:webHidden/>
          </w:rPr>
          <w:instrText xml:space="preserve"> PAGEREF _Toc526921216 \h </w:instrText>
        </w:r>
        <w:r>
          <w:rPr>
            <w:noProof/>
            <w:webHidden/>
          </w:rPr>
        </w:r>
        <w:r>
          <w:rPr>
            <w:noProof/>
            <w:webHidden/>
          </w:rPr>
          <w:fldChar w:fldCharType="separate"/>
        </w:r>
        <w:r>
          <w:rPr>
            <w:noProof/>
            <w:webHidden/>
          </w:rPr>
          <w:t>97</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17" w:history="1">
        <w:r w:rsidRPr="00F372EF">
          <w:rPr>
            <w:rStyle w:val="Hyperlink"/>
            <w:noProof/>
          </w:rPr>
          <w:t>7.</w:t>
        </w:r>
        <w:r>
          <w:rPr>
            <w:rFonts w:asciiTheme="minorHAnsi" w:eastAsiaTheme="minorEastAsia" w:hAnsiTheme="minorHAnsi" w:cstheme="minorBidi"/>
            <w:noProof/>
            <w:sz w:val="22"/>
          </w:rPr>
          <w:tab/>
        </w:r>
        <w:r w:rsidRPr="00F372EF">
          <w:rPr>
            <w:rStyle w:val="Hyperlink"/>
            <w:noProof/>
          </w:rPr>
          <w:t>Jumlah Saldo Terakhir</w:t>
        </w:r>
        <w:r>
          <w:rPr>
            <w:noProof/>
            <w:webHidden/>
          </w:rPr>
          <w:tab/>
        </w:r>
        <w:r>
          <w:rPr>
            <w:noProof/>
            <w:webHidden/>
          </w:rPr>
          <w:fldChar w:fldCharType="begin"/>
        </w:r>
        <w:r>
          <w:rPr>
            <w:noProof/>
            <w:webHidden/>
          </w:rPr>
          <w:instrText xml:space="preserve"> PAGEREF _Toc526921217 \h </w:instrText>
        </w:r>
        <w:r>
          <w:rPr>
            <w:noProof/>
            <w:webHidden/>
          </w:rPr>
        </w:r>
        <w:r>
          <w:rPr>
            <w:noProof/>
            <w:webHidden/>
          </w:rPr>
          <w:fldChar w:fldCharType="separate"/>
        </w:r>
        <w:r>
          <w:rPr>
            <w:noProof/>
            <w:webHidden/>
          </w:rPr>
          <w:t>98</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18" w:history="1">
        <w:r w:rsidRPr="00F372EF">
          <w:rPr>
            <w:rStyle w:val="Hyperlink"/>
            <w:noProof/>
          </w:rPr>
          <w:t>8.</w:t>
        </w:r>
        <w:r>
          <w:rPr>
            <w:rFonts w:asciiTheme="minorHAnsi" w:eastAsiaTheme="minorEastAsia" w:hAnsiTheme="minorHAnsi" w:cstheme="minorBidi"/>
            <w:noProof/>
            <w:sz w:val="22"/>
          </w:rPr>
          <w:tab/>
        </w:r>
        <w:r w:rsidRPr="00F372EF">
          <w:rPr>
            <w:rStyle w:val="Hyperlink"/>
            <w:noProof/>
          </w:rPr>
          <w:t>Produk yang Dimanfaatkan</w:t>
        </w:r>
        <w:r>
          <w:rPr>
            <w:noProof/>
            <w:webHidden/>
          </w:rPr>
          <w:tab/>
        </w:r>
        <w:r>
          <w:rPr>
            <w:noProof/>
            <w:webHidden/>
          </w:rPr>
          <w:fldChar w:fldCharType="begin"/>
        </w:r>
        <w:r>
          <w:rPr>
            <w:noProof/>
            <w:webHidden/>
          </w:rPr>
          <w:instrText xml:space="preserve"> PAGEREF _Toc526921218 \h </w:instrText>
        </w:r>
        <w:r>
          <w:rPr>
            <w:noProof/>
            <w:webHidden/>
          </w:rPr>
        </w:r>
        <w:r>
          <w:rPr>
            <w:noProof/>
            <w:webHidden/>
          </w:rPr>
          <w:fldChar w:fldCharType="separate"/>
        </w:r>
        <w:r>
          <w:rPr>
            <w:noProof/>
            <w:webHidden/>
          </w:rPr>
          <w:t>99</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19" w:history="1">
        <w:r w:rsidRPr="00F372EF">
          <w:rPr>
            <w:rStyle w:val="Hyperlink"/>
            <w:noProof/>
          </w:rPr>
          <w:t>9.</w:t>
        </w:r>
        <w:r>
          <w:rPr>
            <w:rFonts w:asciiTheme="minorHAnsi" w:eastAsiaTheme="minorEastAsia" w:hAnsiTheme="minorHAnsi" w:cstheme="minorBidi"/>
            <w:noProof/>
            <w:sz w:val="22"/>
          </w:rPr>
          <w:tab/>
        </w:r>
        <w:r w:rsidRPr="00F372EF">
          <w:rPr>
            <w:rStyle w:val="Hyperlink"/>
            <w:noProof/>
          </w:rPr>
          <w:t>Kapan Mengetahui Fatwa MUI</w:t>
        </w:r>
        <w:r>
          <w:rPr>
            <w:noProof/>
            <w:webHidden/>
          </w:rPr>
          <w:tab/>
        </w:r>
        <w:r>
          <w:rPr>
            <w:noProof/>
            <w:webHidden/>
          </w:rPr>
          <w:fldChar w:fldCharType="begin"/>
        </w:r>
        <w:r>
          <w:rPr>
            <w:noProof/>
            <w:webHidden/>
          </w:rPr>
          <w:instrText xml:space="preserve"> PAGEREF _Toc526921219 \h </w:instrText>
        </w:r>
        <w:r>
          <w:rPr>
            <w:noProof/>
            <w:webHidden/>
          </w:rPr>
        </w:r>
        <w:r>
          <w:rPr>
            <w:noProof/>
            <w:webHidden/>
          </w:rPr>
          <w:fldChar w:fldCharType="separate"/>
        </w:r>
        <w:r>
          <w:rPr>
            <w:noProof/>
            <w:webHidden/>
          </w:rPr>
          <w:t>100</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20" w:history="1">
        <w:r w:rsidRPr="00F372EF">
          <w:rPr>
            <w:rStyle w:val="Hyperlink"/>
            <w:noProof/>
          </w:rPr>
          <w:t>10.</w:t>
        </w:r>
        <w:r>
          <w:rPr>
            <w:rFonts w:asciiTheme="minorHAnsi" w:eastAsiaTheme="minorEastAsia" w:hAnsiTheme="minorHAnsi" w:cstheme="minorBidi"/>
            <w:noProof/>
            <w:sz w:val="22"/>
          </w:rPr>
          <w:tab/>
        </w:r>
        <w:r w:rsidRPr="00F372EF">
          <w:rPr>
            <w:rStyle w:val="Hyperlink"/>
            <w:noProof/>
          </w:rPr>
          <w:t>Sumber Informasi Fatwa MUI</w:t>
        </w:r>
        <w:r>
          <w:rPr>
            <w:noProof/>
            <w:webHidden/>
          </w:rPr>
          <w:tab/>
        </w:r>
        <w:r>
          <w:rPr>
            <w:noProof/>
            <w:webHidden/>
          </w:rPr>
          <w:fldChar w:fldCharType="begin"/>
        </w:r>
        <w:r>
          <w:rPr>
            <w:noProof/>
            <w:webHidden/>
          </w:rPr>
          <w:instrText xml:space="preserve"> PAGEREF _Toc526921220 \h </w:instrText>
        </w:r>
        <w:r>
          <w:rPr>
            <w:noProof/>
            <w:webHidden/>
          </w:rPr>
        </w:r>
        <w:r>
          <w:rPr>
            <w:noProof/>
            <w:webHidden/>
          </w:rPr>
          <w:fldChar w:fldCharType="separate"/>
        </w:r>
        <w:r>
          <w:rPr>
            <w:noProof/>
            <w:webHidden/>
          </w:rPr>
          <w:t>101</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21" w:history="1">
        <w:r w:rsidRPr="00F372EF">
          <w:rPr>
            <w:rStyle w:val="Hyperlink"/>
            <w:noProof/>
          </w:rPr>
          <w:t>11.</w:t>
        </w:r>
        <w:r>
          <w:rPr>
            <w:rFonts w:asciiTheme="minorHAnsi" w:eastAsiaTheme="minorEastAsia" w:hAnsiTheme="minorHAnsi" w:cstheme="minorBidi"/>
            <w:noProof/>
            <w:sz w:val="22"/>
          </w:rPr>
          <w:tab/>
        </w:r>
        <w:r w:rsidRPr="00F372EF">
          <w:rPr>
            <w:rStyle w:val="Hyperlink"/>
            <w:noProof/>
          </w:rPr>
          <w:t>Pendapat Responden tentang Fatwa MUI</w:t>
        </w:r>
        <w:r>
          <w:rPr>
            <w:noProof/>
            <w:webHidden/>
          </w:rPr>
          <w:tab/>
        </w:r>
        <w:r>
          <w:rPr>
            <w:noProof/>
            <w:webHidden/>
          </w:rPr>
          <w:fldChar w:fldCharType="begin"/>
        </w:r>
        <w:r>
          <w:rPr>
            <w:noProof/>
            <w:webHidden/>
          </w:rPr>
          <w:instrText xml:space="preserve"> PAGEREF _Toc526921221 \h </w:instrText>
        </w:r>
        <w:r>
          <w:rPr>
            <w:noProof/>
            <w:webHidden/>
          </w:rPr>
        </w:r>
        <w:r>
          <w:rPr>
            <w:noProof/>
            <w:webHidden/>
          </w:rPr>
          <w:fldChar w:fldCharType="separate"/>
        </w:r>
        <w:r>
          <w:rPr>
            <w:noProof/>
            <w:webHidden/>
          </w:rPr>
          <w:t>102</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22" w:history="1">
        <w:r w:rsidRPr="00F372EF">
          <w:rPr>
            <w:rStyle w:val="Hyperlink"/>
            <w:noProof/>
          </w:rPr>
          <w:t>12.</w:t>
        </w:r>
        <w:r>
          <w:rPr>
            <w:rFonts w:asciiTheme="minorHAnsi" w:eastAsiaTheme="minorEastAsia" w:hAnsiTheme="minorHAnsi" w:cstheme="minorBidi"/>
            <w:noProof/>
            <w:sz w:val="22"/>
          </w:rPr>
          <w:tab/>
        </w:r>
        <w:r w:rsidRPr="00F372EF">
          <w:rPr>
            <w:rStyle w:val="Hyperlink"/>
            <w:noProof/>
          </w:rPr>
          <w:t>Alasan Setuju dengan Fatwa Haram Bunga Bank</w:t>
        </w:r>
        <w:r>
          <w:rPr>
            <w:noProof/>
            <w:webHidden/>
          </w:rPr>
          <w:tab/>
        </w:r>
        <w:r>
          <w:rPr>
            <w:noProof/>
            <w:webHidden/>
          </w:rPr>
          <w:fldChar w:fldCharType="begin"/>
        </w:r>
        <w:r>
          <w:rPr>
            <w:noProof/>
            <w:webHidden/>
          </w:rPr>
          <w:instrText xml:space="preserve"> PAGEREF _Toc526921222 \h </w:instrText>
        </w:r>
        <w:r>
          <w:rPr>
            <w:noProof/>
            <w:webHidden/>
          </w:rPr>
        </w:r>
        <w:r>
          <w:rPr>
            <w:noProof/>
            <w:webHidden/>
          </w:rPr>
          <w:fldChar w:fldCharType="separate"/>
        </w:r>
        <w:r>
          <w:rPr>
            <w:noProof/>
            <w:webHidden/>
          </w:rPr>
          <w:t>103</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23" w:history="1">
        <w:r w:rsidRPr="00F372EF">
          <w:rPr>
            <w:rStyle w:val="Hyperlink"/>
            <w:noProof/>
          </w:rPr>
          <w:t>13.</w:t>
        </w:r>
        <w:r>
          <w:rPr>
            <w:rFonts w:asciiTheme="minorHAnsi" w:eastAsiaTheme="minorEastAsia" w:hAnsiTheme="minorHAnsi" w:cstheme="minorBidi"/>
            <w:noProof/>
            <w:sz w:val="22"/>
          </w:rPr>
          <w:tab/>
        </w:r>
        <w:r w:rsidRPr="00F372EF">
          <w:rPr>
            <w:rStyle w:val="Hyperlink"/>
            <w:noProof/>
          </w:rPr>
          <w:t>Alasan Tidak Setuju Dengan Fatwa Haram Bunga Bank</w:t>
        </w:r>
        <w:r>
          <w:rPr>
            <w:noProof/>
            <w:webHidden/>
          </w:rPr>
          <w:tab/>
        </w:r>
        <w:r>
          <w:rPr>
            <w:noProof/>
            <w:webHidden/>
          </w:rPr>
          <w:fldChar w:fldCharType="begin"/>
        </w:r>
        <w:r>
          <w:rPr>
            <w:noProof/>
            <w:webHidden/>
          </w:rPr>
          <w:instrText xml:space="preserve"> PAGEREF _Toc526921223 \h </w:instrText>
        </w:r>
        <w:r>
          <w:rPr>
            <w:noProof/>
            <w:webHidden/>
          </w:rPr>
        </w:r>
        <w:r>
          <w:rPr>
            <w:noProof/>
            <w:webHidden/>
          </w:rPr>
          <w:fldChar w:fldCharType="separate"/>
        </w:r>
        <w:r>
          <w:rPr>
            <w:noProof/>
            <w:webHidden/>
          </w:rPr>
          <w:t>104</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24" w:history="1">
        <w:r w:rsidRPr="00F372EF">
          <w:rPr>
            <w:rStyle w:val="Hyperlink"/>
            <w:noProof/>
          </w:rPr>
          <w:t>14.</w:t>
        </w:r>
        <w:r>
          <w:rPr>
            <w:rFonts w:asciiTheme="minorHAnsi" w:eastAsiaTheme="minorEastAsia" w:hAnsiTheme="minorHAnsi" w:cstheme="minorBidi"/>
            <w:noProof/>
            <w:sz w:val="22"/>
          </w:rPr>
          <w:tab/>
        </w:r>
        <w:r w:rsidRPr="00F372EF">
          <w:rPr>
            <w:rStyle w:val="Hyperlink"/>
            <w:noProof/>
          </w:rPr>
          <w:t>Bunga Bank Hukumnya Sama Dengaan Riba</w:t>
        </w:r>
        <w:r>
          <w:rPr>
            <w:noProof/>
            <w:webHidden/>
          </w:rPr>
          <w:tab/>
        </w:r>
        <w:r>
          <w:rPr>
            <w:noProof/>
            <w:webHidden/>
          </w:rPr>
          <w:fldChar w:fldCharType="begin"/>
        </w:r>
        <w:r>
          <w:rPr>
            <w:noProof/>
            <w:webHidden/>
          </w:rPr>
          <w:instrText xml:space="preserve"> PAGEREF _Toc526921224 \h </w:instrText>
        </w:r>
        <w:r>
          <w:rPr>
            <w:noProof/>
            <w:webHidden/>
          </w:rPr>
        </w:r>
        <w:r>
          <w:rPr>
            <w:noProof/>
            <w:webHidden/>
          </w:rPr>
          <w:fldChar w:fldCharType="separate"/>
        </w:r>
        <w:r>
          <w:rPr>
            <w:noProof/>
            <w:webHidden/>
          </w:rPr>
          <w:t>105</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25" w:history="1">
        <w:r w:rsidRPr="00F372EF">
          <w:rPr>
            <w:rStyle w:val="Hyperlink"/>
            <w:noProof/>
          </w:rPr>
          <w:t>15.</w:t>
        </w:r>
        <w:r>
          <w:rPr>
            <w:rFonts w:asciiTheme="minorHAnsi" w:eastAsiaTheme="minorEastAsia" w:hAnsiTheme="minorHAnsi" w:cstheme="minorBidi"/>
            <w:noProof/>
            <w:sz w:val="22"/>
          </w:rPr>
          <w:tab/>
        </w:r>
        <w:r w:rsidRPr="00F372EF">
          <w:rPr>
            <w:rStyle w:val="Hyperlink"/>
            <w:noProof/>
          </w:rPr>
          <w:t>Setuju Jika Fatwa Berlaku Mengikat Bagi Setiap Muslim</w:t>
        </w:r>
        <w:r>
          <w:rPr>
            <w:noProof/>
            <w:webHidden/>
          </w:rPr>
          <w:tab/>
        </w:r>
        <w:r>
          <w:rPr>
            <w:noProof/>
            <w:webHidden/>
          </w:rPr>
          <w:fldChar w:fldCharType="begin"/>
        </w:r>
        <w:r>
          <w:rPr>
            <w:noProof/>
            <w:webHidden/>
          </w:rPr>
          <w:instrText xml:space="preserve"> PAGEREF _Toc526921225 \h </w:instrText>
        </w:r>
        <w:r>
          <w:rPr>
            <w:noProof/>
            <w:webHidden/>
          </w:rPr>
        </w:r>
        <w:r>
          <w:rPr>
            <w:noProof/>
            <w:webHidden/>
          </w:rPr>
          <w:fldChar w:fldCharType="separate"/>
        </w:r>
        <w:r>
          <w:rPr>
            <w:noProof/>
            <w:webHidden/>
          </w:rPr>
          <w:t>106</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26" w:history="1">
        <w:r w:rsidRPr="00F372EF">
          <w:rPr>
            <w:rStyle w:val="Hyperlink"/>
            <w:noProof/>
          </w:rPr>
          <w:t>16.</w:t>
        </w:r>
        <w:r>
          <w:rPr>
            <w:rFonts w:asciiTheme="minorHAnsi" w:eastAsiaTheme="minorEastAsia" w:hAnsiTheme="minorHAnsi" w:cstheme="minorBidi"/>
            <w:noProof/>
            <w:sz w:val="22"/>
          </w:rPr>
          <w:tab/>
        </w:r>
        <w:r w:rsidRPr="00F372EF">
          <w:rPr>
            <w:rStyle w:val="Hyperlink"/>
            <w:noProof/>
          </w:rPr>
          <w:t>Relevansi Terbitnya Fatwa bagi Perkembangan Perbankan Syariah</w:t>
        </w:r>
        <w:r>
          <w:rPr>
            <w:noProof/>
            <w:webHidden/>
          </w:rPr>
          <w:tab/>
        </w:r>
        <w:r>
          <w:rPr>
            <w:noProof/>
            <w:webHidden/>
          </w:rPr>
          <w:fldChar w:fldCharType="begin"/>
        </w:r>
        <w:r>
          <w:rPr>
            <w:noProof/>
            <w:webHidden/>
          </w:rPr>
          <w:instrText xml:space="preserve"> PAGEREF _Toc526921226 \h </w:instrText>
        </w:r>
        <w:r>
          <w:rPr>
            <w:noProof/>
            <w:webHidden/>
          </w:rPr>
        </w:r>
        <w:r>
          <w:rPr>
            <w:noProof/>
            <w:webHidden/>
          </w:rPr>
          <w:fldChar w:fldCharType="separate"/>
        </w:r>
        <w:r>
          <w:rPr>
            <w:noProof/>
            <w:webHidden/>
          </w:rPr>
          <w:t>107</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27" w:history="1">
        <w:r w:rsidRPr="00F372EF">
          <w:rPr>
            <w:rStyle w:val="Hyperlink"/>
            <w:noProof/>
          </w:rPr>
          <w:t>17.</w:t>
        </w:r>
        <w:r>
          <w:rPr>
            <w:rFonts w:asciiTheme="minorHAnsi" w:eastAsiaTheme="minorEastAsia" w:hAnsiTheme="minorHAnsi" w:cstheme="minorBidi"/>
            <w:noProof/>
            <w:sz w:val="22"/>
          </w:rPr>
          <w:tab/>
        </w:r>
        <w:r w:rsidRPr="00F372EF">
          <w:rPr>
            <w:rStyle w:val="Hyperlink"/>
            <w:noProof/>
          </w:rPr>
          <w:t>Kepemilikan Rekening Selain di Bank Syariah</w:t>
        </w:r>
        <w:r>
          <w:rPr>
            <w:noProof/>
            <w:webHidden/>
          </w:rPr>
          <w:tab/>
        </w:r>
        <w:r>
          <w:rPr>
            <w:noProof/>
            <w:webHidden/>
          </w:rPr>
          <w:fldChar w:fldCharType="begin"/>
        </w:r>
        <w:r>
          <w:rPr>
            <w:noProof/>
            <w:webHidden/>
          </w:rPr>
          <w:instrText xml:space="preserve"> PAGEREF _Toc526921227 \h </w:instrText>
        </w:r>
        <w:r>
          <w:rPr>
            <w:noProof/>
            <w:webHidden/>
          </w:rPr>
        </w:r>
        <w:r>
          <w:rPr>
            <w:noProof/>
            <w:webHidden/>
          </w:rPr>
          <w:fldChar w:fldCharType="separate"/>
        </w:r>
        <w:r>
          <w:rPr>
            <w:noProof/>
            <w:webHidden/>
          </w:rPr>
          <w:t>107</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28" w:history="1">
        <w:r w:rsidRPr="00F372EF">
          <w:rPr>
            <w:rStyle w:val="Hyperlink"/>
            <w:noProof/>
          </w:rPr>
          <w:t>18.</w:t>
        </w:r>
        <w:r>
          <w:rPr>
            <w:rFonts w:asciiTheme="minorHAnsi" w:eastAsiaTheme="minorEastAsia" w:hAnsiTheme="minorHAnsi" w:cstheme="minorBidi"/>
            <w:noProof/>
            <w:sz w:val="22"/>
          </w:rPr>
          <w:tab/>
        </w:r>
        <w:r w:rsidRPr="00F372EF">
          <w:rPr>
            <w:rStyle w:val="Hyperlink"/>
            <w:noProof/>
          </w:rPr>
          <w:t>Upaya Sosialisasi Fatwa oleh Pemangku Kepentingan</w:t>
        </w:r>
        <w:r>
          <w:rPr>
            <w:noProof/>
            <w:webHidden/>
          </w:rPr>
          <w:tab/>
        </w:r>
        <w:r>
          <w:rPr>
            <w:noProof/>
            <w:webHidden/>
          </w:rPr>
          <w:fldChar w:fldCharType="begin"/>
        </w:r>
        <w:r>
          <w:rPr>
            <w:noProof/>
            <w:webHidden/>
          </w:rPr>
          <w:instrText xml:space="preserve"> PAGEREF _Toc526921228 \h </w:instrText>
        </w:r>
        <w:r>
          <w:rPr>
            <w:noProof/>
            <w:webHidden/>
          </w:rPr>
        </w:r>
        <w:r>
          <w:rPr>
            <w:noProof/>
            <w:webHidden/>
          </w:rPr>
          <w:fldChar w:fldCharType="separate"/>
        </w:r>
        <w:r>
          <w:rPr>
            <w:noProof/>
            <w:webHidden/>
          </w:rPr>
          <w:t>108</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29" w:history="1">
        <w:r w:rsidRPr="00F372EF">
          <w:rPr>
            <w:rStyle w:val="Hyperlink"/>
            <w:noProof/>
          </w:rPr>
          <w:t>19.</w:t>
        </w:r>
        <w:r>
          <w:rPr>
            <w:rFonts w:asciiTheme="minorHAnsi" w:eastAsiaTheme="minorEastAsia" w:hAnsiTheme="minorHAnsi" w:cstheme="minorBidi"/>
            <w:noProof/>
            <w:sz w:val="22"/>
          </w:rPr>
          <w:tab/>
        </w:r>
        <w:r w:rsidRPr="00F372EF">
          <w:rPr>
            <w:rStyle w:val="Hyperlink"/>
            <w:noProof/>
          </w:rPr>
          <w:t>Informasi Fatwa Haram Bunga Bank di Kajian Agama</w:t>
        </w:r>
        <w:r>
          <w:rPr>
            <w:noProof/>
            <w:webHidden/>
          </w:rPr>
          <w:tab/>
        </w:r>
        <w:r>
          <w:rPr>
            <w:noProof/>
            <w:webHidden/>
          </w:rPr>
          <w:fldChar w:fldCharType="begin"/>
        </w:r>
        <w:r>
          <w:rPr>
            <w:noProof/>
            <w:webHidden/>
          </w:rPr>
          <w:instrText xml:space="preserve"> PAGEREF _Toc526921229 \h </w:instrText>
        </w:r>
        <w:r>
          <w:rPr>
            <w:noProof/>
            <w:webHidden/>
          </w:rPr>
        </w:r>
        <w:r>
          <w:rPr>
            <w:noProof/>
            <w:webHidden/>
          </w:rPr>
          <w:fldChar w:fldCharType="separate"/>
        </w:r>
        <w:r>
          <w:rPr>
            <w:noProof/>
            <w:webHidden/>
          </w:rPr>
          <w:t>109</w:t>
        </w:r>
        <w:r>
          <w:rPr>
            <w:noProof/>
            <w:webHidden/>
          </w:rPr>
          <w:fldChar w:fldCharType="end"/>
        </w:r>
      </w:hyperlink>
    </w:p>
    <w:p w:rsidR="000307FC" w:rsidRDefault="000307FC">
      <w:pPr>
        <w:pStyle w:val="TOC3"/>
        <w:tabs>
          <w:tab w:val="left" w:pos="1100"/>
          <w:tab w:val="right" w:leader="dot" w:pos="8261"/>
        </w:tabs>
        <w:rPr>
          <w:rFonts w:asciiTheme="minorHAnsi" w:eastAsiaTheme="minorEastAsia" w:hAnsiTheme="minorHAnsi" w:cstheme="minorBidi"/>
          <w:noProof/>
          <w:sz w:val="22"/>
        </w:rPr>
      </w:pPr>
      <w:hyperlink w:anchor="_Toc526921230" w:history="1">
        <w:r w:rsidRPr="00F372EF">
          <w:rPr>
            <w:rStyle w:val="Hyperlink"/>
            <w:noProof/>
          </w:rPr>
          <w:t>20.</w:t>
        </w:r>
        <w:r>
          <w:rPr>
            <w:rFonts w:asciiTheme="minorHAnsi" w:eastAsiaTheme="minorEastAsia" w:hAnsiTheme="minorHAnsi" w:cstheme="minorBidi"/>
            <w:noProof/>
            <w:sz w:val="22"/>
          </w:rPr>
          <w:tab/>
        </w:r>
        <w:r w:rsidRPr="00F372EF">
          <w:rPr>
            <w:rStyle w:val="Hyperlink"/>
            <w:noProof/>
          </w:rPr>
          <w:t>Peran Tokoh Agama dalam Mensosialisasikan Fatwa Haram Bunga</w:t>
        </w:r>
        <w:r>
          <w:rPr>
            <w:noProof/>
            <w:webHidden/>
          </w:rPr>
          <w:tab/>
        </w:r>
        <w:r>
          <w:rPr>
            <w:noProof/>
            <w:webHidden/>
          </w:rPr>
          <w:fldChar w:fldCharType="begin"/>
        </w:r>
        <w:r>
          <w:rPr>
            <w:noProof/>
            <w:webHidden/>
          </w:rPr>
          <w:instrText xml:space="preserve"> PAGEREF _Toc526921230 \h </w:instrText>
        </w:r>
        <w:r>
          <w:rPr>
            <w:noProof/>
            <w:webHidden/>
          </w:rPr>
        </w:r>
        <w:r>
          <w:rPr>
            <w:noProof/>
            <w:webHidden/>
          </w:rPr>
          <w:fldChar w:fldCharType="separate"/>
        </w:r>
        <w:r>
          <w:rPr>
            <w:noProof/>
            <w:webHidden/>
          </w:rPr>
          <w:t>110</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31" w:history="1">
        <w:r w:rsidRPr="00F372EF">
          <w:rPr>
            <w:rStyle w:val="Hyperlink"/>
            <w:noProof/>
          </w:rPr>
          <w:t>D.</w:t>
        </w:r>
        <w:r>
          <w:rPr>
            <w:rFonts w:asciiTheme="minorHAnsi" w:eastAsiaTheme="minorEastAsia" w:hAnsiTheme="minorHAnsi" w:cstheme="minorBidi"/>
            <w:noProof/>
            <w:sz w:val="22"/>
          </w:rPr>
          <w:tab/>
        </w:r>
        <w:r w:rsidRPr="00F372EF">
          <w:rPr>
            <w:rStyle w:val="Hyperlink"/>
            <w:noProof/>
          </w:rPr>
          <w:t>Tanggapan Responden</w:t>
        </w:r>
        <w:r>
          <w:rPr>
            <w:noProof/>
            <w:webHidden/>
          </w:rPr>
          <w:tab/>
        </w:r>
        <w:r>
          <w:rPr>
            <w:noProof/>
            <w:webHidden/>
          </w:rPr>
          <w:fldChar w:fldCharType="begin"/>
        </w:r>
        <w:r>
          <w:rPr>
            <w:noProof/>
            <w:webHidden/>
          </w:rPr>
          <w:instrText xml:space="preserve"> PAGEREF _Toc526921231 \h </w:instrText>
        </w:r>
        <w:r>
          <w:rPr>
            <w:noProof/>
            <w:webHidden/>
          </w:rPr>
        </w:r>
        <w:r>
          <w:rPr>
            <w:noProof/>
            <w:webHidden/>
          </w:rPr>
          <w:fldChar w:fldCharType="separate"/>
        </w:r>
        <w:r>
          <w:rPr>
            <w:noProof/>
            <w:webHidden/>
          </w:rPr>
          <w:t>111</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32" w:history="1">
        <w:r w:rsidRPr="00F372EF">
          <w:rPr>
            <w:rStyle w:val="Hyperlink"/>
            <w:i/>
            <w:noProof/>
          </w:rPr>
          <w:t>Saya percaya dengan informasi yang diberikan bank syariah</w:t>
        </w:r>
        <w:r>
          <w:rPr>
            <w:noProof/>
            <w:webHidden/>
          </w:rPr>
          <w:tab/>
        </w:r>
        <w:r>
          <w:rPr>
            <w:noProof/>
            <w:webHidden/>
          </w:rPr>
          <w:fldChar w:fldCharType="begin"/>
        </w:r>
        <w:r>
          <w:rPr>
            <w:noProof/>
            <w:webHidden/>
          </w:rPr>
          <w:instrText xml:space="preserve"> PAGEREF _Toc526921232 \h </w:instrText>
        </w:r>
        <w:r>
          <w:rPr>
            <w:noProof/>
            <w:webHidden/>
          </w:rPr>
        </w:r>
        <w:r>
          <w:rPr>
            <w:noProof/>
            <w:webHidden/>
          </w:rPr>
          <w:fldChar w:fldCharType="separate"/>
        </w:r>
        <w:r>
          <w:rPr>
            <w:noProof/>
            <w:webHidden/>
          </w:rPr>
          <w:t>112</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233" w:history="1">
        <w:r w:rsidRPr="00F372EF">
          <w:rPr>
            <w:rStyle w:val="Hyperlink"/>
            <w:noProof/>
          </w:rPr>
          <w:t>BAB V</w:t>
        </w:r>
        <w:r>
          <w:rPr>
            <w:noProof/>
            <w:webHidden/>
          </w:rPr>
          <w:tab/>
        </w:r>
        <w:r>
          <w:rPr>
            <w:noProof/>
            <w:webHidden/>
          </w:rPr>
          <w:fldChar w:fldCharType="begin"/>
        </w:r>
        <w:r>
          <w:rPr>
            <w:noProof/>
            <w:webHidden/>
          </w:rPr>
          <w:instrText xml:space="preserve"> PAGEREF _Toc526921233 \h </w:instrText>
        </w:r>
        <w:r>
          <w:rPr>
            <w:noProof/>
            <w:webHidden/>
          </w:rPr>
        </w:r>
        <w:r>
          <w:rPr>
            <w:noProof/>
            <w:webHidden/>
          </w:rPr>
          <w:fldChar w:fldCharType="separate"/>
        </w:r>
        <w:r>
          <w:rPr>
            <w:noProof/>
            <w:webHidden/>
          </w:rPr>
          <w:t>115</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234" w:history="1">
        <w:r w:rsidRPr="00F372EF">
          <w:rPr>
            <w:rStyle w:val="Hyperlink"/>
            <w:noProof/>
          </w:rPr>
          <w:t>HASIL ANALISIS DAN PEMBAHASAN</w:t>
        </w:r>
        <w:r>
          <w:rPr>
            <w:noProof/>
            <w:webHidden/>
          </w:rPr>
          <w:tab/>
        </w:r>
        <w:r>
          <w:rPr>
            <w:noProof/>
            <w:webHidden/>
          </w:rPr>
          <w:fldChar w:fldCharType="begin"/>
        </w:r>
        <w:r>
          <w:rPr>
            <w:noProof/>
            <w:webHidden/>
          </w:rPr>
          <w:instrText xml:space="preserve"> PAGEREF _Toc526921234 \h </w:instrText>
        </w:r>
        <w:r>
          <w:rPr>
            <w:noProof/>
            <w:webHidden/>
          </w:rPr>
        </w:r>
        <w:r>
          <w:rPr>
            <w:noProof/>
            <w:webHidden/>
          </w:rPr>
          <w:fldChar w:fldCharType="separate"/>
        </w:r>
        <w:r>
          <w:rPr>
            <w:noProof/>
            <w:webHidden/>
          </w:rPr>
          <w:t>115</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35" w:history="1">
        <w:r w:rsidRPr="00F372EF">
          <w:rPr>
            <w:rStyle w:val="Hyperlink"/>
            <w:noProof/>
          </w:rPr>
          <w:t>A.</w:t>
        </w:r>
        <w:r>
          <w:rPr>
            <w:rFonts w:asciiTheme="minorHAnsi" w:eastAsiaTheme="minorEastAsia" w:hAnsiTheme="minorHAnsi" w:cstheme="minorBidi"/>
            <w:noProof/>
            <w:sz w:val="22"/>
          </w:rPr>
          <w:tab/>
        </w:r>
        <w:r w:rsidRPr="00F372EF">
          <w:rPr>
            <w:rStyle w:val="Hyperlink"/>
            <w:noProof/>
          </w:rPr>
          <w:t>Uji Instrumen Penelitian</w:t>
        </w:r>
        <w:r>
          <w:rPr>
            <w:noProof/>
            <w:webHidden/>
          </w:rPr>
          <w:tab/>
        </w:r>
        <w:r>
          <w:rPr>
            <w:noProof/>
            <w:webHidden/>
          </w:rPr>
          <w:fldChar w:fldCharType="begin"/>
        </w:r>
        <w:r>
          <w:rPr>
            <w:noProof/>
            <w:webHidden/>
          </w:rPr>
          <w:instrText xml:space="preserve"> PAGEREF _Toc526921235 \h </w:instrText>
        </w:r>
        <w:r>
          <w:rPr>
            <w:noProof/>
            <w:webHidden/>
          </w:rPr>
        </w:r>
        <w:r>
          <w:rPr>
            <w:noProof/>
            <w:webHidden/>
          </w:rPr>
          <w:fldChar w:fldCharType="separate"/>
        </w:r>
        <w:r>
          <w:rPr>
            <w:noProof/>
            <w:webHidden/>
          </w:rPr>
          <w:t>115</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36" w:history="1">
        <w:r w:rsidRPr="00F372EF">
          <w:rPr>
            <w:rStyle w:val="Hyperlink"/>
            <w:noProof/>
          </w:rPr>
          <w:t>1.</w:t>
        </w:r>
        <w:r>
          <w:rPr>
            <w:rFonts w:asciiTheme="minorHAnsi" w:eastAsiaTheme="minorEastAsia" w:hAnsiTheme="minorHAnsi" w:cstheme="minorBidi"/>
            <w:noProof/>
            <w:sz w:val="22"/>
          </w:rPr>
          <w:tab/>
        </w:r>
        <w:r w:rsidRPr="00F372EF">
          <w:rPr>
            <w:rStyle w:val="Hyperlink"/>
            <w:noProof/>
          </w:rPr>
          <w:t>Uji Validitas</w:t>
        </w:r>
        <w:r>
          <w:rPr>
            <w:noProof/>
            <w:webHidden/>
          </w:rPr>
          <w:tab/>
        </w:r>
        <w:r>
          <w:rPr>
            <w:noProof/>
            <w:webHidden/>
          </w:rPr>
          <w:fldChar w:fldCharType="begin"/>
        </w:r>
        <w:r>
          <w:rPr>
            <w:noProof/>
            <w:webHidden/>
          </w:rPr>
          <w:instrText xml:space="preserve"> PAGEREF _Toc526921236 \h </w:instrText>
        </w:r>
        <w:r>
          <w:rPr>
            <w:noProof/>
            <w:webHidden/>
          </w:rPr>
        </w:r>
        <w:r>
          <w:rPr>
            <w:noProof/>
            <w:webHidden/>
          </w:rPr>
          <w:fldChar w:fldCharType="separate"/>
        </w:r>
        <w:r>
          <w:rPr>
            <w:noProof/>
            <w:webHidden/>
          </w:rPr>
          <w:t>115</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37" w:history="1">
        <w:r w:rsidRPr="00F372EF">
          <w:rPr>
            <w:rStyle w:val="Hyperlink"/>
            <w:noProof/>
          </w:rPr>
          <w:t>2.</w:t>
        </w:r>
        <w:r>
          <w:rPr>
            <w:rFonts w:asciiTheme="minorHAnsi" w:eastAsiaTheme="minorEastAsia" w:hAnsiTheme="minorHAnsi" w:cstheme="minorBidi"/>
            <w:noProof/>
            <w:sz w:val="22"/>
          </w:rPr>
          <w:tab/>
        </w:r>
        <w:r w:rsidRPr="00F372EF">
          <w:rPr>
            <w:rStyle w:val="Hyperlink"/>
            <w:noProof/>
          </w:rPr>
          <w:t>Uji Realibilitas</w:t>
        </w:r>
        <w:r>
          <w:rPr>
            <w:noProof/>
            <w:webHidden/>
          </w:rPr>
          <w:tab/>
        </w:r>
        <w:r>
          <w:rPr>
            <w:noProof/>
            <w:webHidden/>
          </w:rPr>
          <w:fldChar w:fldCharType="begin"/>
        </w:r>
        <w:r>
          <w:rPr>
            <w:noProof/>
            <w:webHidden/>
          </w:rPr>
          <w:instrText xml:space="preserve"> PAGEREF _Toc526921237 \h </w:instrText>
        </w:r>
        <w:r>
          <w:rPr>
            <w:noProof/>
            <w:webHidden/>
          </w:rPr>
        </w:r>
        <w:r>
          <w:rPr>
            <w:noProof/>
            <w:webHidden/>
          </w:rPr>
          <w:fldChar w:fldCharType="separate"/>
        </w:r>
        <w:r>
          <w:rPr>
            <w:noProof/>
            <w:webHidden/>
          </w:rPr>
          <w:t>117</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38" w:history="1">
        <w:r w:rsidRPr="00F372EF">
          <w:rPr>
            <w:rStyle w:val="Hyperlink"/>
            <w:noProof/>
          </w:rPr>
          <w:t>B.</w:t>
        </w:r>
        <w:r>
          <w:rPr>
            <w:rFonts w:asciiTheme="minorHAnsi" w:eastAsiaTheme="minorEastAsia" w:hAnsiTheme="minorHAnsi" w:cstheme="minorBidi"/>
            <w:noProof/>
            <w:sz w:val="22"/>
          </w:rPr>
          <w:tab/>
        </w:r>
        <w:r w:rsidRPr="00F372EF">
          <w:rPr>
            <w:rStyle w:val="Hyperlink"/>
            <w:noProof/>
          </w:rPr>
          <w:t>Uji Asumsi Klasik Model 1</w:t>
        </w:r>
        <w:r>
          <w:rPr>
            <w:noProof/>
            <w:webHidden/>
          </w:rPr>
          <w:tab/>
        </w:r>
        <w:r>
          <w:rPr>
            <w:noProof/>
            <w:webHidden/>
          </w:rPr>
          <w:fldChar w:fldCharType="begin"/>
        </w:r>
        <w:r>
          <w:rPr>
            <w:noProof/>
            <w:webHidden/>
          </w:rPr>
          <w:instrText xml:space="preserve"> PAGEREF _Toc526921238 \h </w:instrText>
        </w:r>
        <w:r>
          <w:rPr>
            <w:noProof/>
            <w:webHidden/>
          </w:rPr>
        </w:r>
        <w:r>
          <w:rPr>
            <w:noProof/>
            <w:webHidden/>
          </w:rPr>
          <w:fldChar w:fldCharType="separate"/>
        </w:r>
        <w:r>
          <w:rPr>
            <w:noProof/>
            <w:webHidden/>
          </w:rPr>
          <w:t>119</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39" w:history="1">
        <w:r w:rsidRPr="00F372EF">
          <w:rPr>
            <w:rStyle w:val="Hyperlink"/>
            <w:noProof/>
          </w:rPr>
          <w:t>1.</w:t>
        </w:r>
        <w:r>
          <w:rPr>
            <w:rFonts w:asciiTheme="minorHAnsi" w:eastAsiaTheme="minorEastAsia" w:hAnsiTheme="minorHAnsi" w:cstheme="minorBidi"/>
            <w:noProof/>
            <w:sz w:val="22"/>
          </w:rPr>
          <w:tab/>
        </w:r>
        <w:r w:rsidRPr="00F372EF">
          <w:rPr>
            <w:rStyle w:val="Hyperlink"/>
            <w:noProof/>
          </w:rPr>
          <w:t>Uji Normalitas</w:t>
        </w:r>
        <w:r>
          <w:rPr>
            <w:noProof/>
            <w:webHidden/>
          </w:rPr>
          <w:tab/>
        </w:r>
        <w:r>
          <w:rPr>
            <w:noProof/>
            <w:webHidden/>
          </w:rPr>
          <w:fldChar w:fldCharType="begin"/>
        </w:r>
        <w:r>
          <w:rPr>
            <w:noProof/>
            <w:webHidden/>
          </w:rPr>
          <w:instrText xml:space="preserve"> PAGEREF _Toc526921239 \h </w:instrText>
        </w:r>
        <w:r>
          <w:rPr>
            <w:noProof/>
            <w:webHidden/>
          </w:rPr>
        </w:r>
        <w:r>
          <w:rPr>
            <w:noProof/>
            <w:webHidden/>
          </w:rPr>
          <w:fldChar w:fldCharType="separate"/>
        </w:r>
        <w:r>
          <w:rPr>
            <w:noProof/>
            <w:webHidden/>
          </w:rPr>
          <w:t>119</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40" w:history="1">
        <w:r w:rsidRPr="00F372EF">
          <w:rPr>
            <w:rStyle w:val="Hyperlink"/>
            <w:noProof/>
          </w:rPr>
          <w:t>2.</w:t>
        </w:r>
        <w:r>
          <w:rPr>
            <w:rFonts w:asciiTheme="minorHAnsi" w:eastAsiaTheme="minorEastAsia" w:hAnsiTheme="minorHAnsi" w:cstheme="minorBidi"/>
            <w:noProof/>
            <w:sz w:val="22"/>
          </w:rPr>
          <w:tab/>
        </w:r>
        <w:r w:rsidRPr="00F372EF">
          <w:rPr>
            <w:rStyle w:val="Hyperlink"/>
            <w:noProof/>
          </w:rPr>
          <w:t>Linieritas</w:t>
        </w:r>
        <w:r>
          <w:rPr>
            <w:noProof/>
            <w:webHidden/>
          </w:rPr>
          <w:tab/>
        </w:r>
        <w:r>
          <w:rPr>
            <w:noProof/>
            <w:webHidden/>
          </w:rPr>
          <w:fldChar w:fldCharType="begin"/>
        </w:r>
        <w:r>
          <w:rPr>
            <w:noProof/>
            <w:webHidden/>
          </w:rPr>
          <w:instrText xml:space="preserve"> PAGEREF _Toc526921240 \h </w:instrText>
        </w:r>
        <w:r>
          <w:rPr>
            <w:noProof/>
            <w:webHidden/>
          </w:rPr>
        </w:r>
        <w:r>
          <w:rPr>
            <w:noProof/>
            <w:webHidden/>
          </w:rPr>
          <w:fldChar w:fldCharType="separate"/>
        </w:r>
        <w:r>
          <w:rPr>
            <w:noProof/>
            <w:webHidden/>
          </w:rPr>
          <w:t>120</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41" w:history="1">
        <w:r w:rsidRPr="00F372EF">
          <w:rPr>
            <w:rStyle w:val="Hyperlink"/>
            <w:noProof/>
          </w:rPr>
          <w:t>3.</w:t>
        </w:r>
        <w:r>
          <w:rPr>
            <w:rFonts w:asciiTheme="minorHAnsi" w:eastAsiaTheme="minorEastAsia" w:hAnsiTheme="minorHAnsi" w:cstheme="minorBidi"/>
            <w:noProof/>
            <w:sz w:val="22"/>
          </w:rPr>
          <w:tab/>
        </w:r>
        <w:r w:rsidRPr="00F372EF">
          <w:rPr>
            <w:rStyle w:val="Hyperlink"/>
            <w:noProof/>
          </w:rPr>
          <w:t>Multikolinieritas</w:t>
        </w:r>
        <w:r>
          <w:rPr>
            <w:noProof/>
            <w:webHidden/>
          </w:rPr>
          <w:tab/>
        </w:r>
        <w:r>
          <w:rPr>
            <w:noProof/>
            <w:webHidden/>
          </w:rPr>
          <w:fldChar w:fldCharType="begin"/>
        </w:r>
        <w:r>
          <w:rPr>
            <w:noProof/>
            <w:webHidden/>
          </w:rPr>
          <w:instrText xml:space="preserve"> PAGEREF _Toc526921241 \h </w:instrText>
        </w:r>
        <w:r>
          <w:rPr>
            <w:noProof/>
            <w:webHidden/>
          </w:rPr>
        </w:r>
        <w:r>
          <w:rPr>
            <w:noProof/>
            <w:webHidden/>
          </w:rPr>
          <w:fldChar w:fldCharType="separate"/>
        </w:r>
        <w:r>
          <w:rPr>
            <w:noProof/>
            <w:webHidden/>
          </w:rPr>
          <w:t>121</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42" w:history="1">
        <w:r w:rsidRPr="00F372EF">
          <w:rPr>
            <w:rStyle w:val="Hyperlink"/>
            <w:noProof/>
          </w:rPr>
          <w:t>C.</w:t>
        </w:r>
        <w:r>
          <w:rPr>
            <w:rFonts w:asciiTheme="minorHAnsi" w:eastAsiaTheme="minorEastAsia" w:hAnsiTheme="minorHAnsi" w:cstheme="minorBidi"/>
            <w:noProof/>
            <w:sz w:val="22"/>
          </w:rPr>
          <w:tab/>
        </w:r>
        <w:r w:rsidRPr="00F372EF">
          <w:rPr>
            <w:rStyle w:val="Hyperlink"/>
            <w:noProof/>
          </w:rPr>
          <w:t>Uji Asumsi Klasik Model 2</w:t>
        </w:r>
        <w:r>
          <w:rPr>
            <w:noProof/>
            <w:webHidden/>
          </w:rPr>
          <w:tab/>
        </w:r>
        <w:r>
          <w:rPr>
            <w:noProof/>
            <w:webHidden/>
          </w:rPr>
          <w:fldChar w:fldCharType="begin"/>
        </w:r>
        <w:r>
          <w:rPr>
            <w:noProof/>
            <w:webHidden/>
          </w:rPr>
          <w:instrText xml:space="preserve"> PAGEREF _Toc526921242 \h </w:instrText>
        </w:r>
        <w:r>
          <w:rPr>
            <w:noProof/>
            <w:webHidden/>
          </w:rPr>
        </w:r>
        <w:r>
          <w:rPr>
            <w:noProof/>
            <w:webHidden/>
          </w:rPr>
          <w:fldChar w:fldCharType="separate"/>
        </w:r>
        <w:r>
          <w:rPr>
            <w:noProof/>
            <w:webHidden/>
          </w:rPr>
          <w:t>122</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43" w:history="1">
        <w:r w:rsidRPr="00F372EF">
          <w:rPr>
            <w:rStyle w:val="Hyperlink"/>
            <w:noProof/>
          </w:rPr>
          <w:t>D.</w:t>
        </w:r>
        <w:r>
          <w:rPr>
            <w:rFonts w:asciiTheme="minorHAnsi" w:eastAsiaTheme="minorEastAsia" w:hAnsiTheme="minorHAnsi" w:cstheme="minorBidi"/>
            <w:noProof/>
            <w:sz w:val="22"/>
          </w:rPr>
          <w:tab/>
        </w:r>
        <w:r w:rsidRPr="00F372EF">
          <w:rPr>
            <w:rStyle w:val="Hyperlink"/>
            <w:noProof/>
          </w:rPr>
          <w:t>Uji Hipotesis Model 1</w:t>
        </w:r>
        <w:r>
          <w:rPr>
            <w:noProof/>
            <w:webHidden/>
          </w:rPr>
          <w:tab/>
        </w:r>
        <w:r>
          <w:rPr>
            <w:noProof/>
            <w:webHidden/>
          </w:rPr>
          <w:fldChar w:fldCharType="begin"/>
        </w:r>
        <w:r>
          <w:rPr>
            <w:noProof/>
            <w:webHidden/>
          </w:rPr>
          <w:instrText xml:space="preserve"> PAGEREF _Toc526921243 \h </w:instrText>
        </w:r>
        <w:r>
          <w:rPr>
            <w:noProof/>
            <w:webHidden/>
          </w:rPr>
        </w:r>
        <w:r>
          <w:rPr>
            <w:noProof/>
            <w:webHidden/>
          </w:rPr>
          <w:fldChar w:fldCharType="separate"/>
        </w:r>
        <w:r>
          <w:rPr>
            <w:noProof/>
            <w:webHidden/>
          </w:rPr>
          <w:t>125</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44" w:history="1">
        <w:r w:rsidRPr="00F372EF">
          <w:rPr>
            <w:rStyle w:val="Hyperlink"/>
            <w:noProof/>
          </w:rPr>
          <w:t>E.</w:t>
        </w:r>
        <w:r>
          <w:rPr>
            <w:rFonts w:asciiTheme="minorHAnsi" w:eastAsiaTheme="minorEastAsia" w:hAnsiTheme="minorHAnsi" w:cstheme="minorBidi"/>
            <w:noProof/>
            <w:sz w:val="22"/>
          </w:rPr>
          <w:tab/>
        </w:r>
        <w:r w:rsidRPr="00F372EF">
          <w:rPr>
            <w:rStyle w:val="Hyperlink"/>
            <w:noProof/>
          </w:rPr>
          <w:t>Uji Hipotesis Model 2</w:t>
        </w:r>
        <w:r>
          <w:rPr>
            <w:noProof/>
            <w:webHidden/>
          </w:rPr>
          <w:tab/>
        </w:r>
        <w:r>
          <w:rPr>
            <w:noProof/>
            <w:webHidden/>
          </w:rPr>
          <w:fldChar w:fldCharType="begin"/>
        </w:r>
        <w:r>
          <w:rPr>
            <w:noProof/>
            <w:webHidden/>
          </w:rPr>
          <w:instrText xml:space="preserve"> PAGEREF _Toc526921244 \h </w:instrText>
        </w:r>
        <w:r>
          <w:rPr>
            <w:noProof/>
            <w:webHidden/>
          </w:rPr>
        </w:r>
        <w:r>
          <w:rPr>
            <w:noProof/>
            <w:webHidden/>
          </w:rPr>
          <w:fldChar w:fldCharType="separate"/>
        </w:r>
        <w:r>
          <w:rPr>
            <w:noProof/>
            <w:webHidden/>
          </w:rPr>
          <w:t>126</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45" w:history="1">
        <w:r w:rsidRPr="00F372EF">
          <w:rPr>
            <w:rStyle w:val="Hyperlink"/>
            <w:noProof/>
          </w:rPr>
          <w:t>F.</w:t>
        </w:r>
        <w:r>
          <w:rPr>
            <w:rFonts w:asciiTheme="minorHAnsi" w:eastAsiaTheme="minorEastAsia" w:hAnsiTheme="minorHAnsi" w:cstheme="minorBidi"/>
            <w:noProof/>
            <w:sz w:val="22"/>
          </w:rPr>
          <w:tab/>
        </w:r>
        <w:r w:rsidRPr="00F372EF">
          <w:rPr>
            <w:rStyle w:val="Hyperlink"/>
            <w:noProof/>
          </w:rPr>
          <w:t>Ringkasan Uji Hipotesis</w:t>
        </w:r>
        <w:r>
          <w:rPr>
            <w:noProof/>
            <w:webHidden/>
          </w:rPr>
          <w:tab/>
        </w:r>
        <w:r>
          <w:rPr>
            <w:noProof/>
            <w:webHidden/>
          </w:rPr>
          <w:fldChar w:fldCharType="begin"/>
        </w:r>
        <w:r>
          <w:rPr>
            <w:noProof/>
            <w:webHidden/>
          </w:rPr>
          <w:instrText xml:space="preserve"> PAGEREF _Toc526921245 \h </w:instrText>
        </w:r>
        <w:r>
          <w:rPr>
            <w:noProof/>
            <w:webHidden/>
          </w:rPr>
        </w:r>
        <w:r>
          <w:rPr>
            <w:noProof/>
            <w:webHidden/>
          </w:rPr>
          <w:fldChar w:fldCharType="separate"/>
        </w:r>
        <w:r>
          <w:rPr>
            <w:noProof/>
            <w:webHidden/>
          </w:rPr>
          <w:t>128</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46" w:history="1">
        <w:r w:rsidRPr="00F372EF">
          <w:rPr>
            <w:rStyle w:val="Hyperlink"/>
            <w:noProof/>
          </w:rPr>
          <w:t>G.</w:t>
        </w:r>
        <w:r>
          <w:rPr>
            <w:rFonts w:asciiTheme="minorHAnsi" w:eastAsiaTheme="minorEastAsia" w:hAnsiTheme="minorHAnsi" w:cstheme="minorBidi"/>
            <w:noProof/>
            <w:sz w:val="22"/>
          </w:rPr>
          <w:tab/>
        </w:r>
        <w:r w:rsidRPr="00F372EF">
          <w:rPr>
            <w:rStyle w:val="Hyperlink"/>
            <w:noProof/>
          </w:rPr>
          <w:t>Pembahasan Hasil Penelitian</w:t>
        </w:r>
        <w:r>
          <w:rPr>
            <w:noProof/>
            <w:webHidden/>
          </w:rPr>
          <w:tab/>
        </w:r>
        <w:r>
          <w:rPr>
            <w:noProof/>
            <w:webHidden/>
          </w:rPr>
          <w:fldChar w:fldCharType="begin"/>
        </w:r>
        <w:r>
          <w:rPr>
            <w:noProof/>
            <w:webHidden/>
          </w:rPr>
          <w:instrText xml:space="preserve"> PAGEREF _Toc526921246 \h </w:instrText>
        </w:r>
        <w:r>
          <w:rPr>
            <w:noProof/>
            <w:webHidden/>
          </w:rPr>
        </w:r>
        <w:r>
          <w:rPr>
            <w:noProof/>
            <w:webHidden/>
          </w:rPr>
          <w:fldChar w:fldCharType="separate"/>
        </w:r>
        <w:r>
          <w:rPr>
            <w:noProof/>
            <w:webHidden/>
          </w:rPr>
          <w:t>128</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47" w:history="1">
        <w:r w:rsidRPr="00F372EF">
          <w:rPr>
            <w:rStyle w:val="Hyperlink"/>
            <w:noProof/>
          </w:rPr>
          <w:t>H.</w:t>
        </w:r>
        <w:r>
          <w:rPr>
            <w:rFonts w:asciiTheme="minorHAnsi" w:eastAsiaTheme="minorEastAsia" w:hAnsiTheme="minorHAnsi" w:cstheme="minorBidi"/>
            <w:noProof/>
            <w:sz w:val="22"/>
          </w:rPr>
          <w:tab/>
        </w:r>
        <w:r w:rsidRPr="00F372EF">
          <w:rPr>
            <w:rStyle w:val="Hyperlink"/>
            <w:noProof/>
          </w:rPr>
          <w:t>Ringkasan Hasil Uji Hipotesis</w:t>
        </w:r>
        <w:r>
          <w:rPr>
            <w:noProof/>
            <w:webHidden/>
          </w:rPr>
          <w:tab/>
        </w:r>
        <w:r>
          <w:rPr>
            <w:noProof/>
            <w:webHidden/>
          </w:rPr>
          <w:fldChar w:fldCharType="begin"/>
        </w:r>
        <w:r>
          <w:rPr>
            <w:noProof/>
            <w:webHidden/>
          </w:rPr>
          <w:instrText xml:space="preserve"> PAGEREF _Toc526921247 \h </w:instrText>
        </w:r>
        <w:r>
          <w:rPr>
            <w:noProof/>
            <w:webHidden/>
          </w:rPr>
        </w:r>
        <w:r>
          <w:rPr>
            <w:noProof/>
            <w:webHidden/>
          </w:rPr>
          <w:fldChar w:fldCharType="separate"/>
        </w:r>
        <w:r>
          <w:rPr>
            <w:noProof/>
            <w:webHidden/>
          </w:rPr>
          <w:t>136</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248" w:history="1">
        <w:r w:rsidRPr="00F372EF">
          <w:rPr>
            <w:rStyle w:val="Hyperlink"/>
            <w:noProof/>
          </w:rPr>
          <w:t>BAB VI</w:t>
        </w:r>
        <w:r>
          <w:rPr>
            <w:noProof/>
            <w:webHidden/>
          </w:rPr>
          <w:tab/>
        </w:r>
        <w:r>
          <w:rPr>
            <w:noProof/>
            <w:webHidden/>
          </w:rPr>
          <w:fldChar w:fldCharType="begin"/>
        </w:r>
        <w:r>
          <w:rPr>
            <w:noProof/>
            <w:webHidden/>
          </w:rPr>
          <w:instrText xml:space="preserve"> PAGEREF _Toc526921248 \h </w:instrText>
        </w:r>
        <w:r>
          <w:rPr>
            <w:noProof/>
            <w:webHidden/>
          </w:rPr>
        </w:r>
        <w:r>
          <w:rPr>
            <w:noProof/>
            <w:webHidden/>
          </w:rPr>
          <w:fldChar w:fldCharType="separate"/>
        </w:r>
        <w:r>
          <w:rPr>
            <w:noProof/>
            <w:webHidden/>
          </w:rPr>
          <w:t>137</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249" w:history="1">
        <w:r w:rsidRPr="00F372EF">
          <w:rPr>
            <w:rStyle w:val="Hyperlink"/>
            <w:noProof/>
          </w:rPr>
          <w:t>PENUTUP</w:t>
        </w:r>
        <w:r>
          <w:rPr>
            <w:noProof/>
            <w:webHidden/>
          </w:rPr>
          <w:tab/>
        </w:r>
        <w:r>
          <w:rPr>
            <w:noProof/>
            <w:webHidden/>
          </w:rPr>
          <w:fldChar w:fldCharType="begin"/>
        </w:r>
        <w:r>
          <w:rPr>
            <w:noProof/>
            <w:webHidden/>
          </w:rPr>
          <w:instrText xml:space="preserve"> PAGEREF _Toc526921249 \h </w:instrText>
        </w:r>
        <w:r>
          <w:rPr>
            <w:noProof/>
            <w:webHidden/>
          </w:rPr>
        </w:r>
        <w:r>
          <w:rPr>
            <w:noProof/>
            <w:webHidden/>
          </w:rPr>
          <w:fldChar w:fldCharType="separate"/>
        </w:r>
        <w:r>
          <w:rPr>
            <w:noProof/>
            <w:webHidden/>
          </w:rPr>
          <w:t>137</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50" w:history="1">
        <w:r w:rsidRPr="00F372EF">
          <w:rPr>
            <w:rStyle w:val="Hyperlink"/>
            <w:noProof/>
          </w:rPr>
          <w:t>A.</w:t>
        </w:r>
        <w:r>
          <w:rPr>
            <w:rFonts w:asciiTheme="minorHAnsi" w:eastAsiaTheme="minorEastAsia" w:hAnsiTheme="minorHAnsi" w:cstheme="minorBidi"/>
            <w:noProof/>
            <w:sz w:val="22"/>
          </w:rPr>
          <w:tab/>
        </w:r>
        <w:r w:rsidRPr="00F372EF">
          <w:rPr>
            <w:rStyle w:val="Hyperlink"/>
            <w:noProof/>
          </w:rPr>
          <w:t>Kesimpulan</w:t>
        </w:r>
        <w:r>
          <w:rPr>
            <w:noProof/>
            <w:webHidden/>
          </w:rPr>
          <w:tab/>
        </w:r>
        <w:r>
          <w:rPr>
            <w:noProof/>
            <w:webHidden/>
          </w:rPr>
          <w:fldChar w:fldCharType="begin"/>
        </w:r>
        <w:r>
          <w:rPr>
            <w:noProof/>
            <w:webHidden/>
          </w:rPr>
          <w:instrText xml:space="preserve"> PAGEREF _Toc526921250 \h </w:instrText>
        </w:r>
        <w:r>
          <w:rPr>
            <w:noProof/>
            <w:webHidden/>
          </w:rPr>
        </w:r>
        <w:r>
          <w:rPr>
            <w:noProof/>
            <w:webHidden/>
          </w:rPr>
          <w:fldChar w:fldCharType="separate"/>
        </w:r>
        <w:r>
          <w:rPr>
            <w:noProof/>
            <w:webHidden/>
          </w:rPr>
          <w:t>137</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51" w:history="1">
        <w:r w:rsidRPr="00F372EF">
          <w:rPr>
            <w:rStyle w:val="Hyperlink"/>
            <w:noProof/>
          </w:rPr>
          <w:t>B.</w:t>
        </w:r>
        <w:r>
          <w:rPr>
            <w:rFonts w:asciiTheme="minorHAnsi" w:eastAsiaTheme="minorEastAsia" w:hAnsiTheme="minorHAnsi" w:cstheme="minorBidi"/>
            <w:noProof/>
            <w:sz w:val="22"/>
          </w:rPr>
          <w:tab/>
        </w:r>
        <w:r w:rsidRPr="00F372EF">
          <w:rPr>
            <w:rStyle w:val="Hyperlink"/>
            <w:noProof/>
          </w:rPr>
          <w:t>Implikasi Penelitian</w:t>
        </w:r>
        <w:r>
          <w:rPr>
            <w:noProof/>
            <w:webHidden/>
          </w:rPr>
          <w:tab/>
        </w:r>
        <w:r>
          <w:rPr>
            <w:noProof/>
            <w:webHidden/>
          </w:rPr>
          <w:fldChar w:fldCharType="begin"/>
        </w:r>
        <w:r>
          <w:rPr>
            <w:noProof/>
            <w:webHidden/>
          </w:rPr>
          <w:instrText xml:space="preserve"> PAGEREF _Toc526921251 \h </w:instrText>
        </w:r>
        <w:r>
          <w:rPr>
            <w:noProof/>
            <w:webHidden/>
          </w:rPr>
        </w:r>
        <w:r>
          <w:rPr>
            <w:noProof/>
            <w:webHidden/>
          </w:rPr>
          <w:fldChar w:fldCharType="separate"/>
        </w:r>
        <w:r>
          <w:rPr>
            <w:noProof/>
            <w:webHidden/>
          </w:rPr>
          <w:t>138</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52" w:history="1">
        <w:r w:rsidRPr="00F372EF">
          <w:rPr>
            <w:rStyle w:val="Hyperlink"/>
            <w:noProof/>
          </w:rPr>
          <w:t>1.</w:t>
        </w:r>
        <w:r>
          <w:rPr>
            <w:rFonts w:asciiTheme="minorHAnsi" w:eastAsiaTheme="minorEastAsia" w:hAnsiTheme="minorHAnsi" w:cstheme="minorBidi"/>
            <w:noProof/>
            <w:sz w:val="22"/>
          </w:rPr>
          <w:tab/>
        </w:r>
        <w:r w:rsidRPr="00F372EF">
          <w:rPr>
            <w:rStyle w:val="Hyperlink"/>
            <w:noProof/>
          </w:rPr>
          <w:t>Implikasi Teoretik</w:t>
        </w:r>
        <w:r>
          <w:rPr>
            <w:noProof/>
            <w:webHidden/>
          </w:rPr>
          <w:tab/>
        </w:r>
        <w:r>
          <w:rPr>
            <w:noProof/>
            <w:webHidden/>
          </w:rPr>
          <w:fldChar w:fldCharType="begin"/>
        </w:r>
        <w:r>
          <w:rPr>
            <w:noProof/>
            <w:webHidden/>
          </w:rPr>
          <w:instrText xml:space="preserve"> PAGEREF _Toc526921252 \h </w:instrText>
        </w:r>
        <w:r>
          <w:rPr>
            <w:noProof/>
            <w:webHidden/>
          </w:rPr>
        </w:r>
        <w:r>
          <w:rPr>
            <w:noProof/>
            <w:webHidden/>
          </w:rPr>
          <w:fldChar w:fldCharType="separate"/>
        </w:r>
        <w:r>
          <w:rPr>
            <w:noProof/>
            <w:webHidden/>
          </w:rPr>
          <w:t>138</w:t>
        </w:r>
        <w:r>
          <w:rPr>
            <w:noProof/>
            <w:webHidden/>
          </w:rPr>
          <w:fldChar w:fldCharType="end"/>
        </w:r>
      </w:hyperlink>
    </w:p>
    <w:p w:rsidR="000307FC" w:rsidRDefault="000307FC">
      <w:pPr>
        <w:pStyle w:val="TOC3"/>
        <w:tabs>
          <w:tab w:val="left" w:pos="880"/>
          <w:tab w:val="right" w:leader="dot" w:pos="8261"/>
        </w:tabs>
        <w:rPr>
          <w:rFonts w:asciiTheme="minorHAnsi" w:eastAsiaTheme="minorEastAsia" w:hAnsiTheme="minorHAnsi" w:cstheme="minorBidi"/>
          <w:noProof/>
          <w:sz w:val="22"/>
        </w:rPr>
      </w:pPr>
      <w:hyperlink w:anchor="_Toc526921253" w:history="1">
        <w:r w:rsidRPr="00F372EF">
          <w:rPr>
            <w:rStyle w:val="Hyperlink"/>
            <w:noProof/>
          </w:rPr>
          <w:t>2.</w:t>
        </w:r>
        <w:r>
          <w:rPr>
            <w:rFonts w:asciiTheme="minorHAnsi" w:eastAsiaTheme="minorEastAsia" w:hAnsiTheme="minorHAnsi" w:cstheme="minorBidi"/>
            <w:noProof/>
            <w:sz w:val="22"/>
          </w:rPr>
          <w:tab/>
        </w:r>
        <w:r w:rsidRPr="00F372EF">
          <w:rPr>
            <w:rStyle w:val="Hyperlink"/>
            <w:noProof/>
          </w:rPr>
          <w:t>Implikasi Kebijakan</w:t>
        </w:r>
        <w:r>
          <w:rPr>
            <w:noProof/>
            <w:webHidden/>
          </w:rPr>
          <w:tab/>
        </w:r>
        <w:r>
          <w:rPr>
            <w:noProof/>
            <w:webHidden/>
          </w:rPr>
          <w:fldChar w:fldCharType="begin"/>
        </w:r>
        <w:r>
          <w:rPr>
            <w:noProof/>
            <w:webHidden/>
          </w:rPr>
          <w:instrText xml:space="preserve"> PAGEREF _Toc526921253 \h </w:instrText>
        </w:r>
        <w:r>
          <w:rPr>
            <w:noProof/>
            <w:webHidden/>
          </w:rPr>
        </w:r>
        <w:r>
          <w:rPr>
            <w:noProof/>
            <w:webHidden/>
          </w:rPr>
          <w:fldChar w:fldCharType="separate"/>
        </w:r>
        <w:r>
          <w:rPr>
            <w:noProof/>
            <w:webHidden/>
          </w:rPr>
          <w:t>139</w:t>
        </w:r>
        <w:r>
          <w:rPr>
            <w:noProof/>
            <w:webHidden/>
          </w:rPr>
          <w:fldChar w:fldCharType="end"/>
        </w:r>
      </w:hyperlink>
    </w:p>
    <w:p w:rsidR="000307FC" w:rsidRDefault="000307FC" w:rsidP="000307FC">
      <w:pPr>
        <w:pStyle w:val="TOC2"/>
        <w:rPr>
          <w:rFonts w:asciiTheme="minorHAnsi" w:eastAsiaTheme="minorEastAsia" w:hAnsiTheme="minorHAnsi" w:cstheme="minorBidi"/>
          <w:noProof/>
          <w:sz w:val="22"/>
        </w:rPr>
      </w:pPr>
      <w:hyperlink w:anchor="_Toc526921254" w:history="1">
        <w:r w:rsidRPr="00F372EF">
          <w:rPr>
            <w:rStyle w:val="Hyperlink"/>
            <w:noProof/>
          </w:rPr>
          <w:t>C.</w:t>
        </w:r>
        <w:r>
          <w:rPr>
            <w:rFonts w:asciiTheme="minorHAnsi" w:eastAsiaTheme="minorEastAsia" w:hAnsiTheme="minorHAnsi" w:cstheme="minorBidi"/>
            <w:noProof/>
            <w:sz w:val="22"/>
          </w:rPr>
          <w:tab/>
        </w:r>
        <w:r w:rsidRPr="00F372EF">
          <w:rPr>
            <w:rStyle w:val="Hyperlink"/>
            <w:noProof/>
          </w:rPr>
          <w:t>Saran-saran</w:t>
        </w:r>
        <w:r>
          <w:rPr>
            <w:noProof/>
            <w:webHidden/>
          </w:rPr>
          <w:tab/>
        </w:r>
        <w:r>
          <w:rPr>
            <w:noProof/>
            <w:webHidden/>
          </w:rPr>
          <w:fldChar w:fldCharType="begin"/>
        </w:r>
        <w:r>
          <w:rPr>
            <w:noProof/>
            <w:webHidden/>
          </w:rPr>
          <w:instrText xml:space="preserve"> PAGEREF _Toc526921254 \h </w:instrText>
        </w:r>
        <w:r>
          <w:rPr>
            <w:noProof/>
            <w:webHidden/>
          </w:rPr>
        </w:r>
        <w:r>
          <w:rPr>
            <w:noProof/>
            <w:webHidden/>
          </w:rPr>
          <w:fldChar w:fldCharType="separate"/>
        </w:r>
        <w:r>
          <w:rPr>
            <w:noProof/>
            <w:webHidden/>
          </w:rPr>
          <w:t>140</w:t>
        </w:r>
        <w:r>
          <w:rPr>
            <w:noProof/>
            <w:webHidden/>
          </w:rPr>
          <w:fldChar w:fldCharType="end"/>
        </w:r>
      </w:hyperlink>
    </w:p>
    <w:p w:rsidR="000307FC" w:rsidRDefault="000307FC">
      <w:pPr>
        <w:pStyle w:val="TOC1"/>
        <w:tabs>
          <w:tab w:val="right" w:leader="dot" w:pos="8261"/>
        </w:tabs>
        <w:rPr>
          <w:rFonts w:asciiTheme="minorHAnsi" w:eastAsiaTheme="minorEastAsia" w:hAnsiTheme="minorHAnsi" w:cstheme="minorBidi"/>
          <w:noProof/>
          <w:sz w:val="22"/>
        </w:rPr>
      </w:pPr>
      <w:hyperlink w:anchor="_Toc526921255" w:history="1">
        <w:r w:rsidRPr="00F372EF">
          <w:rPr>
            <w:rStyle w:val="Hyperlink"/>
            <w:noProof/>
          </w:rPr>
          <w:t>Daftar Pustaka</w:t>
        </w:r>
        <w:r>
          <w:rPr>
            <w:noProof/>
            <w:webHidden/>
          </w:rPr>
          <w:tab/>
        </w:r>
        <w:r>
          <w:rPr>
            <w:noProof/>
            <w:webHidden/>
          </w:rPr>
          <w:fldChar w:fldCharType="begin"/>
        </w:r>
        <w:r>
          <w:rPr>
            <w:noProof/>
            <w:webHidden/>
          </w:rPr>
          <w:instrText xml:space="preserve"> PAGEREF _Toc526921255 \h </w:instrText>
        </w:r>
        <w:r>
          <w:rPr>
            <w:noProof/>
            <w:webHidden/>
          </w:rPr>
        </w:r>
        <w:r>
          <w:rPr>
            <w:noProof/>
            <w:webHidden/>
          </w:rPr>
          <w:fldChar w:fldCharType="separate"/>
        </w:r>
        <w:r>
          <w:rPr>
            <w:noProof/>
            <w:webHidden/>
          </w:rPr>
          <w:t>0</w:t>
        </w:r>
        <w:r>
          <w:rPr>
            <w:noProof/>
            <w:webHidden/>
          </w:rPr>
          <w:fldChar w:fldCharType="end"/>
        </w:r>
      </w:hyperlink>
    </w:p>
    <w:p w:rsidR="00BB1821" w:rsidRPr="00BB1821" w:rsidRDefault="000307FC" w:rsidP="000307FC">
      <w:pPr>
        <w:spacing w:after="0"/>
        <w:rPr>
          <w:lang w:val="id-ID"/>
        </w:rPr>
        <w:sectPr w:rsidR="00BB1821" w:rsidRPr="00BB1821" w:rsidSect="00BB1821">
          <w:pgSz w:w="12240" w:h="15840"/>
          <w:pgMar w:top="2268" w:right="1701" w:bottom="1701" w:left="2268" w:header="720" w:footer="720" w:gutter="0"/>
          <w:pgNumType w:fmt="lowerRoman"/>
          <w:cols w:space="720"/>
          <w:docGrid w:linePitch="360"/>
        </w:sectPr>
      </w:pPr>
      <w:r>
        <w:rPr>
          <w:lang w:val="id-ID"/>
        </w:rPr>
        <w:fldChar w:fldCharType="end"/>
      </w:r>
    </w:p>
    <w:p w:rsidR="008144DB" w:rsidRPr="0023681D" w:rsidRDefault="008144DB" w:rsidP="000307FC">
      <w:pPr>
        <w:pStyle w:val="Heading1"/>
        <w:spacing w:before="0" w:line="480" w:lineRule="auto"/>
      </w:pPr>
      <w:bookmarkStart w:id="6" w:name="_Toc526921163"/>
      <w:r w:rsidRPr="0023681D">
        <w:t>BAB I</w:t>
      </w:r>
      <w:bookmarkEnd w:id="6"/>
    </w:p>
    <w:p w:rsidR="008144DB" w:rsidRPr="0023681D" w:rsidRDefault="008144DB" w:rsidP="000307FC">
      <w:pPr>
        <w:pStyle w:val="Heading1"/>
        <w:spacing w:before="0" w:line="480" w:lineRule="auto"/>
        <w:rPr>
          <w:lang w:val="id-ID"/>
        </w:rPr>
      </w:pPr>
      <w:bookmarkStart w:id="7" w:name="_Toc526921164"/>
      <w:r w:rsidRPr="0023681D">
        <w:t>PENDAHULUAN</w:t>
      </w:r>
      <w:bookmarkEnd w:id="7"/>
    </w:p>
    <w:p w:rsidR="008144DB" w:rsidRPr="0023681D" w:rsidRDefault="008144DB" w:rsidP="0073234D">
      <w:pPr>
        <w:pStyle w:val="Heading2"/>
        <w:numPr>
          <w:ilvl w:val="0"/>
          <w:numId w:val="33"/>
        </w:numPr>
        <w:spacing w:before="0" w:after="0"/>
        <w:ind w:left="426"/>
      </w:pPr>
      <w:bookmarkStart w:id="8" w:name="_Toc526921165"/>
      <w:r w:rsidRPr="0023681D">
        <w:t>Latar Belakang  Masalah</w:t>
      </w:r>
      <w:bookmarkEnd w:id="8"/>
    </w:p>
    <w:p w:rsidR="008144DB" w:rsidRPr="0023681D" w:rsidRDefault="008144DB" w:rsidP="000307FC">
      <w:pPr>
        <w:pStyle w:val="NormalWeb"/>
        <w:spacing w:before="0" w:beforeAutospacing="0" w:after="0" w:afterAutospacing="0" w:line="480" w:lineRule="auto"/>
        <w:ind w:left="426" w:firstLine="567"/>
        <w:rPr>
          <w:lang w:val="en-US"/>
        </w:rPr>
      </w:pPr>
      <w:r w:rsidRPr="0023681D">
        <w:rPr>
          <w:lang w:val="sv-SE"/>
        </w:rPr>
        <w:t xml:space="preserve"> </w:t>
      </w:r>
      <w:r w:rsidRPr="0023681D">
        <w:rPr>
          <w:rFonts w:eastAsia="Calibri"/>
          <w:lang w:val="sv-SE"/>
        </w:rPr>
        <w:t xml:space="preserve">Tren terkini dalam dunia usaha mengharuskan manajemen memerlukan </w:t>
      </w:r>
      <w:r w:rsidRPr="0023681D">
        <w:rPr>
          <w:rFonts w:eastAsia="Calibri"/>
        </w:rPr>
        <w:t xml:space="preserve"> instrumen baru, yaitu </w:t>
      </w:r>
      <w:r w:rsidRPr="0023681D">
        <w:rPr>
          <w:rFonts w:eastAsia="Calibri"/>
          <w:i/>
          <w:iCs/>
        </w:rPr>
        <w:t xml:space="preserve">Good Corporate Governance </w:t>
      </w:r>
      <w:r w:rsidRPr="0023681D">
        <w:rPr>
          <w:rFonts w:eastAsia="Calibri"/>
        </w:rPr>
        <w:t xml:space="preserve">(GCG) untuk memastikan bahwa manajemen berjalan dengan baik (Kaihatu, 2006: 1). </w:t>
      </w:r>
      <w:r w:rsidRPr="0023681D">
        <w:t>G</w:t>
      </w:r>
      <w:r w:rsidRPr="0023681D">
        <w:rPr>
          <w:lang w:val="fi-FI"/>
        </w:rPr>
        <w:t>CG merupakan isu yang relatif baru dalam dunia manajemen bisnis, termsuk dalam pengelolaan perbankan. Secara umum GCG terkait dengan sistem dan mekanisme hubungan yang mengatur dan menciptakan insentif yang sesuai di antara para pihak yang mempunyai kepentingan pada suatu perusahaan agar dapat mencapai tujuan-tujuan usahanya secara optimal</w:t>
      </w:r>
      <w:r w:rsidRPr="0023681D">
        <w:rPr>
          <w:rFonts w:eastAsia="Calibri"/>
        </w:rPr>
        <w:t xml:space="preserve"> (Anshari: 2008: 168). </w:t>
      </w:r>
      <w:r w:rsidRPr="0023681D">
        <w:rPr>
          <w:lang w:val="sv-SE"/>
        </w:rPr>
        <w:t xml:space="preserve"> </w:t>
      </w:r>
      <w:r w:rsidRPr="0023681D">
        <w:rPr>
          <w:rFonts w:eastAsia="Calibri"/>
        </w:rPr>
        <w:t>Selanjutnya GCG didefinisikan sebagai sistem yang mengatur dan</w:t>
      </w:r>
      <w:r w:rsidRPr="0023681D">
        <w:t xml:space="preserve"> </w:t>
      </w:r>
      <w:r w:rsidRPr="0023681D">
        <w:rPr>
          <w:rFonts w:eastAsia="Calibri"/>
        </w:rPr>
        <w:t>mengendalikan perusahaan yang menciptakan nilai</w:t>
      </w:r>
      <w:r w:rsidRPr="0023681D">
        <w:t xml:space="preserve"> </w:t>
      </w:r>
      <w:r w:rsidRPr="0023681D">
        <w:rPr>
          <w:rFonts w:eastAsia="Calibri"/>
        </w:rPr>
        <w:t>tambah (</w:t>
      </w:r>
      <w:r w:rsidRPr="0023681D">
        <w:rPr>
          <w:rFonts w:eastAsia="Calibri"/>
          <w:i/>
          <w:iCs/>
        </w:rPr>
        <w:t>value added</w:t>
      </w:r>
      <w:r w:rsidRPr="0023681D">
        <w:rPr>
          <w:rFonts w:eastAsia="Calibri"/>
        </w:rPr>
        <w:t xml:space="preserve">) untuk semua </w:t>
      </w:r>
      <w:r w:rsidRPr="0023681D">
        <w:rPr>
          <w:rFonts w:eastAsia="Calibri"/>
          <w:i/>
          <w:iCs/>
        </w:rPr>
        <w:t>stakeholder</w:t>
      </w:r>
      <w:r w:rsidRPr="0023681D">
        <w:t xml:space="preserve"> </w:t>
      </w:r>
      <w:r w:rsidRPr="0023681D">
        <w:rPr>
          <w:rFonts w:eastAsia="Calibri"/>
        </w:rPr>
        <w:t>(Monks, 2003)</w:t>
      </w:r>
      <w:r w:rsidRPr="0023681D">
        <w:rPr>
          <w:rFonts w:eastAsia="Calibri"/>
          <w:lang w:val="en-US"/>
        </w:rPr>
        <w:t>, utamanya para nasabah dalam dunia perbankan.</w:t>
      </w:r>
    </w:p>
    <w:p w:rsidR="008144DB" w:rsidRPr="0023681D" w:rsidRDefault="008144DB" w:rsidP="000307FC">
      <w:pPr>
        <w:pStyle w:val="NormalWeb"/>
        <w:spacing w:before="0" w:beforeAutospacing="0" w:after="0" w:afterAutospacing="0" w:line="480" w:lineRule="auto"/>
        <w:ind w:left="425" w:firstLine="567"/>
        <w:rPr>
          <w:rFonts w:eastAsia="Calibri"/>
        </w:rPr>
      </w:pPr>
      <w:r w:rsidRPr="0023681D">
        <w:rPr>
          <w:lang w:val="sv-SE"/>
        </w:rPr>
        <w:t>Untuk merespon  tuntutan global tersebut, IFSB (</w:t>
      </w:r>
      <w:r w:rsidRPr="0023681D">
        <w:rPr>
          <w:i/>
          <w:iCs/>
          <w:lang w:val="sv-SE"/>
        </w:rPr>
        <w:t>Islamic Financial Service Board</w:t>
      </w:r>
      <w:r w:rsidRPr="0023681D">
        <w:rPr>
          <w:lang w:val="sv-SE"/>
        </w:rPr>
        <w:t>), sebuah badan penetapan standar internasional untuk regulasi lembaga keuangan Islam yang berpusat di Kuala Lumpur, baru-baru ini mengekspose draft GCG untuk Lembaga Keuangan Syariah. (</w:t>
      </w:r>
      <w:hyperlink r:id="rId11" w:history="1">
        <w:r w:rsidRPr="0023681D">
          <w:rPr>
            <w:rStyle w:val="Hyperlink"/>
            <w:lang w:val="sv-SE"/>
          </w:rPr>
          <w:t>http://kasei-unri.org/index</w:t>
        </w:r>
      </w:hyperlink>
      <w:r w:rsidRPr="0023681D">
        <w:rPr>
          <w:lang w:val="sv-SE"/>
        </w:rPr>
        <w:t xml:space="preserve">.).  Jika draft GCG tersebut telah disahkan, maka ia akan menjadi pedoman pelaksanaan tata kelola perusahaan lembaga keuangan syariah di semua negara. Perbedaan GCG syariah dan konvensional terletak pada syariah </w:t>
      </w:r>
      <w:r w:rsidRPr="0023681D">
        <w:rPr>
          <w:i/>
          <w:iCs/>
          <w:lang w:val="sv-SE"/>
        </w:rPr>
        <w:t>compliance</w:t>
      </w:r>
      <w:r w:rsidRPr="0023681D">
        <w:rPr>
          <w:lang w:val="sv-SE"/>
        </w:rPr>
        <w:t xml:space="preserve"> yaitu kepatuhan </w:t>
      </w:r>
      <w:r w:rsidRPr="0023681D">
        <w:rPr>
          <w:lang w:val="sv-SE"/>
        </w:rPr>
        <w:lastRenderedPageBreak/>
        <w:t xml:space="preserve">pada syariah.  Diharapkan GCG versi Islam ini akan menjadikan lembaga keuangan syariah mampu tampil sebagai pionir terdepan dalam mengimplementasikan GCG tersebut.  </w:t>
      </w:r>
      <w:r w:rsidRPr="0023681D">
        <w:rPr>
          <w:rFonts w:eastAsia="Calibri"/>
        </w:rPr>
        <w:t xml:space="preserve">Imlementasi  GCG diukur  dengan prinsip </w:t>
      </w:r>
      <w:r w:rsidRPr="0023681D">
        <w:t xml:space="preserve">sebagaimana telah ditetapkan oleh </w:t>
      </w:r>
      <w:r w:rsidRPr="0023681D">
        <w:rPr>
          <w:i/>
          <w:iCs/>
        </w:rPr>
        <w:t>Organization of Economic Coorporation and Development</w:t>
      </w:r>
      <w:r w:rsidRPr="0023681D">
        <w:t xml:space="preserve"> (OECD) yang  terdiri dari lima aspek, yaitu </w:t>
      </w:r>
      <w:r w:rsidRPr="0023681D">
        <w:rPr>
          <w:i/>
          <w:iCs/>
        </w:rPr>
        <w:t xml:space="preserve">transparancy </w:t>
      </w:r>
      <w:r w:rsidRPr="0023681D">
        <w:t>(transparansi),</w:t>
      </w:r>
      <w:r w:rsidRPr="0023681D">
        <w:rPr>
          <w:i/>
          <w:iCs/>
        </w:rPr>
        <w:t xml:space="preserve"> accountability </w:t>
      </w:r>
      <w:r w:rsidRPr="0023681D">
        <w:t>(akuntabilitas)</w:t>
      </w:r>
      <w:r w:rsidRPr="0023681D">
        <w:rPr>
          <w:i/>
          <w:iCs/>
        </w:rPr>
        <w:t xml:space="preserve">, responsibility </w:t>
      </w:r>
      <w:r w:rsidRPr="0023681D">
        <w:t>(tanggung jawab)</w:t>
      </w:r>
      <w:r w:rsidRPr="0023681D">
        <w:rPr>
          <w:i/>
          <w:iCs/>
        </w:rPr>
        <w:t xml:space="preserve">, independency </w:t>
      </w:r>
      <w:r w:rsidRPr="0023681D">
        <w:t>(kemandirian)</w:t>
      </w:r>
      <w:r w:rsidRPr="0023681D">
        <w:rPr>
          <w:i/>
          <w:iCs/>
        </w:rPr>
        <w:t xml:space="preserve"> </w:t>
      </w:r>
      <w:r w:rsidRPr="0023681D">
        <w:t>dan</w:t>
      </w:r>
      <w:r w:rsidRPr="0023681D">
        <w:rPr>
          <w:i/>
          <w:iCs/>
        </w:rPr>
        <w:t xml:space="preserve"> fairness </w:t>
      </w:r>
      <w:r w:rsidRPr="0023681D">
        <w:t>(keadilan) (Daniri, 2005: 9).</w:t>
      </w:r>
      <w:r w:rsidRPr="0023681D">
        <w:rPr>
          <w:rFonts w:eastAsia="Calibri"/>
        </w:rPr>
        <w:t xml:space="preserve"> Prinsip-prinsip ini sangat sesuai dengan manajemen syariah yang bersumber dari al-Qur’an dan al-Hadits, sehingga tidak berlebihan apabila dikata</w:t>
      </w:r>
      <w:r w:rsidRPr="0023681D">
        <w:rPr>
          <w:rFonts w:eastAsia="Calibri"/>
          <w:lang w:val="en-US"/>
        </w:rPr>
        <w:t>ka</w:t>
      </w:r>
      <w:r w:rsidRPr="0023681D">
        <w:rPr>
          <w:rFonts w:eastAsia="Calibri"/>
        </w:rPr>
        <w:t xml:space="preserve">n prinsip-prinsip tersebut bersifat universal.  </w:t>
      </w:r>
    </w:p>
    <w:p w:rsidR="008144DB" w:rsidRPr="0023681D" w:rsidRDefault="008144DB" w:rsidP="000307FC">
      <w:pPr>
        <w:pStyle w:val="NormalWeb"/>
        <w:spacing w:before="0" w:beforeAutospacing="0" w:after="0" w:afterAutospacing="0" w:line="480" w:lineRule="auto"/>
        <w:ind w:left="425" w:firstLine="567"/>
      </w:pPr>
      <w:r w:rsidRPr="0023681D">
        <w:t xml:space="preserve">Di Indonesia perkembangan perbankan syariah telah memasuki usia ke 25 tahun. Di Indonesia  Bank Syariah yang pertama  berdiri adalah PT. Bank Muamalat, Tbk. Didirikan pada tahun 1412H bertepatan tahun 1991 diprakarsai oleh Majelis Ulama Indonesia (MUI) dan pemerintah Indonesia.  Secara resmi beroprasi pada tanggal 27 syawal 1412H yang bertepatan tanggal 1 Mei 1992 dengan  dukungan eksponen Ikatan Cendikiawan Muslim Se-Indonesia (ICMI) dan beberapa pengusaha muslim serta partisipasi masyarakat. Meskipun dapat dikatakan terlambat dibandingkan dengan negara-negara muslim lainnya, tetapi perkembangannya cukup pesat (Karim, 2010: 25). </w:t>
      </w:r>
    </w:p>
    <w:p w:rsidR="008144DB" w:rsidRPr="0023681D" w:rsidRDefault="008144DB" w:rsidP="000307FC">
      <w:pPr>
        <w:pStyle w:val="NormalWeb"/>
        <w:spacing w:before="0" w:beforeAutospacing="0" w:after="0" w:afterAutospacing="0" w:line="480" w:lineRule="auto"/>
        <w:ind w:left="425" w:firstLine="567"/>
      </w:pPr>
      <w:r w:rsidRPr="0023681D">
        <w:rPr>
          <w:bCs/>
        </w:rPr>
        <w:t xml:space="preserve">Meskipun kecil dibandingkan </w:t>
      </w:r>
      <w:r w:rsidRPr="0023681D">
        <w:rPr>
          <w:bCs/>
          <w:i/>
          <w:iCs/>
        </w:rPr>
        <w:t>market share</w:t>
      </w:r>
      <w:r w:rsidRPr="0023681D">
        <w:rPr>
          <w:bCs/>
        </w:rPr>
        <w:t xml:space="preserve"> (pangsa pasar) perbankan konvensional, tetapi ditilik dari pertambahan aset dapat dikatakan akseleratif (</w:t>
      </w:r>
      <w:r w:rsidRPr="0023681D">
        <w:rPr>
          <w:i/>
          <w:iCs/>
        </w:rPr>
        <w:t>www.mediabpr .com/kamus-bisnis</w:t>
      </w:r>
      <w:r w:rsidRPr="0023681D">
        <w:t>,)</w:t>
      </w:r>
      <w:r w:rsidRPr="0023681D">
        <w:rPr>
          <w:bCs/>
        </w:rPr>
        <w:t xml:space="preserve">. Tingginya pertumbuhan aset tersebut tidak </w:t>
      </w:r>
      <w:r w:rsidRPr="0023681D">
        <w:rPr>
          <w:bCs/>
        </w:rPr>
        <w:lastRenderedPageBreak/>
        <w:t>terlepas dari tingginya</w:t>
      </w:r>
      <w:r w:rsidRPr="0023681D">
        <w:t xml:space="preserve"> </w:t>
      </w:r>
      <w:r w:rsidRPr="0023681D">
        <w:rPr>
          <w:bCs/>
        </w:rPr>
        <w:t>pertumbuhan dana pihak ketiga pada sisi pasiva dan pertumbuhan penyaluran dana pada sisi</w:t>
      </w:r>
      <w:r w:rsidRPr="0023681D">
        <w:t xml:space="preserve"> </w:t>
      </w:r>
      <w:r w:rsidRPr="0023681D">
        <w:rPr>
          <w:bCs/>
        </w:rPr>
        <w:t xml:space="preserve">aktiva. Seiring dengan </w:t>
      </w:r>
      <w:r w:rsidRPr="0023681D">
        <w:t xml:space="preserve">perkembangan </w:t>
      </w:r>
      <w:r w:rsidRPr="0023681D">
        <w:rPr>
          <w:i/>
          <w:iCs/>
        </w:rPr>
        <w:t>share</w:t>
      </w:r>
      <w:r w:rsidRPr="0023681D">
        <w:t xml:space="preserve"> tersebut, terjadi kenaikan aset perbankan syariah (BUS dan UUS) sebesar 18,49 persen (YOY), yaitu dari Rp272,6 triliun (Juli 2015) menjadi Rp306,225 triliun (Juli 2016). Kenaikan tersebut terutama didorong oleh meningkatnya penghimpunan dana pihak ketiga sebesar 12,54 persen (YOY), yaitu dari Rp216 triliun (Juli 2015) menjadi Rp243 triliun (Juli 2016) yang selanjutnya telah mendorong penyaluran pembiayaan tumbuh sebesar 7,47 persen (YOY), dari Rp204,8 triliun (Juli 2015) menjadi Rp220,1 triliun (Juli 2016) (</w:t>
      </w:r>
      <w:hyperlink r:id="rId12" w:history="1">
        <w:r w:rsidRPr="0023681D">
          <w:rPr>
            <w:rStyle w:val="Hyperlink"/>
          </w:rPr>
          <w:t>http://www.suara.com/bisnis/</w:t>
        </w:r>
      </w:hyperlink>
      <w:r w:rsidRPr="0023681D">
        <w:t>).</w:t>
      </w:r>
    </w:p>
    <w:p w:rsidR="008144DB" w:rsidRPr="0023681D" w:rsidRDefault="008144DB" w:rsidP="000307FC">
      <w:pPr>
        <w:pStyle w:val="NormalWeb"/>
        <w:spacing w:before="0" w:beforeAutospacing="0" w:after="0" w:afterAutospacing="0" w:line="480" w:lineRule="auto"/>
        <w:ind w:left="425" w:firstLine="567"/>
      </w:pPr>
      <w:r w:rsidRPr="0023681D">
        <w:t xml:space="preserve">Berdasarkan data statistik yang dirilis oleh  Otoritas Jasa Keuangan (OJK) memasuki 2017, saat ini tercatat  199 pelaku di industri perbankan syariah dengan perincian 13 Bank Umum Syarian (BUS), 21 Unit Usaha Syariah (UUS), dan 165 bank Pembiayaan Rakyat Syariah (BPRS). Jaringan kantor yang dimiliki oleh bank syariah sudah menembus angka </w:t>
      </w:r>
      <w:r w:rsidRPr="0023681D">
        <w:rPr>
          <w:bCs/>
        </w:rPr>
        <w:t xml:space="preserve">2.129 kantor </w:t>
      </w:r>
      <w:r w:rsidRPr="0023681D">
        <w:t>yang tersebar di 33 propinsi, jumlah ATM 3.734 dengan total pekerja sebanyak 54.923 orang. Smentara asset yang dimiliki bank syariah sampai saat ini mencapai 306.225 triliun (</w:t>
      </w:r>
      <w:r w:rsidRPr="0023681D">
        <w:rPr>
          <w:i/>
          <w:iCs/>
        </w:rPr>
        <w:t>www.ojk.go.id</w:t>
      </w:r>
      <w:r w:rsidRPr="0023681D">
        <w:t xml:space="preserve">.). Dengan maraknya perbankan syariah, kompetisi tidak hanya </w:t>
      </w:r>
      <w:r w:rsidRPr="0023681D">
        <w:rPr>
          <w:i/>
          <w:iCs/>
        </w:rPr>
        <w:t>head to head</w:t>
      </w:r>
      <w:r w:rsidRPr="0023681D">
        <w:t xml:space="preserve"> dengan perbankan konvensional, tetapi juga persaingan internal antarperbankan syariah. </w:t>
      </w:r>
    </w:p>
    <w:p w:rsidR="008144DB" w:rsidRPr="0023681D" w:rsidRDefault="008144DB" w:rsidP="000307FC">
      <w:pPr>
        <w:pStyle w:val="NormalWeb"/>
        <w:spacing w:before="0" w:beforeAutospacing="0" w:after="0" w:afterAutospacing="0" w:line="480" w:lineRule="auto"/>
        <w:ind w:left="425" w:firstLine="567"/>
      </w:pPr>
      <w:r w:rsidRPr="0023681D">
        <w:t xml:space="preserve">Bahkan Indonesia menjadi negara muslim terbesar dunia, jumlah itu setara dengan 20 negara-negara  di Timur Tengah  seperti Arab Saudi, Qatar, Mesir, </w:t>
      </w:r>
      <w:r w:rsidRPr="0023681D">
        <w:lastRenderedPageBreak/>
        <w:t xml:space="preserve">Qatar, Bahrain dan lain-lain).  Namun jumlah penduduk itu baru sebatas potensi belum menjadi realitas bagi perbankan syariah, setidaknya dengan melihat </w:t>
      </w:r>
      <w:r w:rsidRPr="0023681D">
        <w:rPr>
          <w:i/>
          <w:iCs/>
        </w:rPr>
        <w:t>market share</w:t>
      </w:r>
      <w:r w:rsidRPr="0023681D">
        <w:t xml:space="preserve"> sebagai indikatornya. Hasil survei  </w:t>
      </w:r>
      <w:r w:rsidRPr="0023681D">
        <w:rPr>
          <w:i/>
          <w:iCs/>
        </w:rPr>
        <w:t>Kuwait Finance House Research</w:t>
      </w:r>
      <w:r w:rsidRPr="0023681D">
        <w:t xml:space="preserve"> menyimpulkan, bahwa Malaysia menduduki peringkat pertama  dalam perekonomian Islamnya  disusul Emirat Arab dan Bahrain,  sementara Indonesia tidak masuk dalam 20 besar (</w:t>
      </w:r>
      <w:r w:rsidRPr="0023681D">
        <w:rPr>
          <w:i/>
          <w:iCs/>
        </w:rPr>
        <w:t>Republika</w:t>
      </w:r>
      <w:r w:rsidRPr="0023681D">
        <w:t xml:space="preserve">, 29 Agustus 2014, 15). Padahal bila keuangan keluarga muslim yang berjumlah puluhan juta menggunakan jasa perbankan syariah dalam menyimpan, menyalurkan maupun memanfaatkan pembiayan untuk kebutuhan konsumtif maupun produktif, maka akan berdampak pada </w:t>
      </w:r>
      <w:r w:rsidRPr="0023681D">
        <w:rPr>
          <w:i/>
          <w:iCs/>
        </w:rPr>
        <w:t>market share</w:t>
      </w:r>
      <w:r w:rsidRPr="0023681D">
        <w:t xml:space="preserve"> yang dahsyat bagi perbankan syariah di tanah air.</w:t>
      </w:r>
    </w:p>
    <w:p w:rsidR="008144DB" w:rsidRPr="0023681D" w:rsidRDefault="008144DB" w:rsidP="000307FC">
      <w:pPr>
        <w:pStyle w:val="NormalWeb"/>
        <w:spacing w:before="0" w:beforeAutospacing="0" w:after="0" w:afterAutospacing="0" w:line="480" w:lineRule="auto"/>
        <w:ind w:left="425" w:firstLine="567"/>
        <w:rPr>
          <w:lang w:val="sv-SE"/>
        </w:rPr>
      </w:pPr>
      <w:r w:rsidRPr="0023681D">
        <w:t>Berdasarkan data yang ada hingga Juli 2016, aset perbankan syariah kurang lebih Rp 306,225 triliun. Pangsa pasarnya sudah mencapai 4,93 persen dari total perbankan nasional. Sementara untuk pembiayaan syariah telah mencapai Rp 23,5 triliun atau 5,5 persen. Khusus untuk sukuk negara, pemerintah telah menerbitkan hampir Rp 179 triliun atau 10 persen dari total yang dimiliki pemerintah. Berdasarkan angka di atas, menurut Kepala Eksekutif Pengawasan Non Bank Otoritas Jasa Keuangan (OJK) Firdaus Djaelani,   bahwa perbankan syariah belum mencapai skala ekonomi atau efisiensi minimal. Untuk mencaipai kondisi itu, pangsa pasar perbankan syariah harus mencapai 15%. Padahal untuk mencapai hampir 5% saja membutuhkan waktu sekitar 10 tahun. Perkembangan ini mengindikasikan bahwa perbankan syariah akan kesulitan mengejar pangsa pasar perbankan konvensional (</w:t>
      </w:r>
      <w:r w:rsidRPr="0023681D">
        <w:rPr>
          <w:i/>
          <w:iCs/>
        </w:rPr>
        <w:t>Republika</w:t>
      </w:r>
      <w:r w:rsidRPr="0023681D">
        <w:t xml:space="preserve">, Kamis, 14 Agustus 2014, 18).  </w:t>
      </w:r>
      <w:r w:rsidRPr="0023681D">
        <w:lastRenderedPageBreak/>
        <w:t xml:space="preserve">Kondisi terkini </w:t>
      </w:r>
      <w:r w:rsidRPr="0023681D">
        <w:rPr>
          <w:i/>
          <w:iCs/>
        </w:rPr>
        <w:t>market share</w:t>
      </w:r>
      <w:r w:rsidRPr="0023681D">
        <w:t xml:space="preserve"> perbankan syariah dapat dilihat dalam gambar berikut ini:</w:t>
      </w:r>
    </w:p>
    <w:p w:rsidR="008144DB" w:rsidRPr="0023681D" w:rsidRDefault="008144DB" w:rsidP="000307FC">
      <w:pPr>
        <w:autoSpaceDE w:val="0"/>
        <w:autoSpaceDN w:val="0"/>
        <w:adjustRightInd w:val="0"/>
        <w:spacing w:after="0" w:line="480" w:lineRule="auto"/>
        <w:ind w:left="142"/>
        <w:jc w:val="center"/>
        <w:rPr>
          <w:rFonts w:cs="Times New Roman"/>
          <w:szCs w:val="24"/>
        </w:rPr>
      </w:pPr>
      <w:r w:rsidRPr="0023681D">
        <w:rPr>
          <w:rFonts w:cs="Times New Roman"/>
          <w:noProof/>
          <w:szCs w:val="24"/>
        </w:rPr>
        <w:drawing>
          <wp:inline distT="0" distB="0" distL="0" distR="0">
            <wp:extent cx="4451350" cy="279527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1350" cy="2795270"/>
                    </a:xfrm>
                    <a:prstGeom prst="rect">
                      <a:avLst/>
                    </a:prstGeom>
                    <a:noFill/>
                    <a:ln>
                      <a:noFill/>
                    </a:ln>
                  </pic:spPr>
                </pic:pic>
              </a:graphicData>
            </a:graphic>
          </wp:inline>
        </w:drawing>
      </w:r>
    </w:p>
    <w:p w:rsidR="008144DB" w:rsidRPr="0023681D" w:rsidRDefault="008144DB" w:rsidP="000307FC">
      <w:pPr>
        <w:autoSpaceDE w:val="0"/>
        <w:autoSpaceDN w:val="0"/>
        <w:adjustRightInd w:val="0"/>
        <w:spacing w:after="0" w:line="480" w:lineRule="auto"/>
        <w:ind w:left="709" w:firstLine="720"/>
        <w:rPr>
          <w:rFonts w:cs="Times New Roman"/>
          <w:i/>
          <w:iCs/>
          <w:szCs w:val="24"/>
        </w:rPr>
      </w:pPr>
      <w:r w:rsidRPr="0023681D">
        <w:rPr>
          <w:rFonts w:cs="Times New Roman"/>
          <w:szCs w:val="24"/>
        </w:rPr>
        <w:t xml:space="preserve">Sumber: </w:t>
      </w:r>
      <w:r w:rsidRPr="0023681D">
        <w:rPr>
          <w:rFonts w:cs="Times New Roman"/>
          <w:i/>
          <w:iCs/>
          <w:szCs w:val="24"/>
        </w:rPr>
        <w:t>www.ojk.go.id, 2016</w:t>
      </w:r>
    </w:p>
    <w:p w:rsidR="008144DB" w:rsidRPr="0023681D" w:rsidRDefault="008144DB" w:rsidP="000307FC">
      <w:pPr>
        <w:pStyle w:val="TEK"/>
        <w:spacing w:after="0" w:line="480" w:lineRule="auto"/>
        <w:ind w:left="426"/>
        <w:jc w:val="center"/>
        <w:rPr>
          <w:rFonts w:ascii="Times New Roman" w:hAnsi="Times New Roman" w:cs="Times New Roman"/>
          <w:b/>
          <w:bCs/>
          <w:color w:val="auto"/>
          <w:sz w:val="24"/>
          <w:szCs w:val="24"/>
        </w:rPr>
      </w:pPr>
      <w:r w:rsidRPr="0023681D">
        <w:rPr>
          <w:rFonts w:ascii="Times New Roman" w:hAnsi="Times New Roman" w:cs="Times New Roman"/>
          <w:b/>
          <w:bCs/>
          <w:color w:val="auto"/>
          <w:sz w:val="24"/>
          <w:szCs w:val="24"/>
        </w:rPr>
        <w:t>Gambar 1.1 Pangsa Pasar Bank Syariah</w:t>
      </w:r>
    </w:p>
    <w:p w:rsidR="008144DB" w:rsidRPr="0023681D" w:rsidRDefault="008144DB" w:rsidP="000307FC">
      <w:pPr>
        <w:autoSpaceDE w:val="0"/>
        <w:autoSpaceDN w:val="0"/>
        <w:adjustRightInd w:val="0"/>
        <w:spacing w:after="0" w:line="480" w:lineRule="auto"/>
        <w:ind w:left="709" w:firstLine="720"/>
        <w:rPr>
          <w:rFonts w:cs="Times New Roman"/>
          <w:i/>
          <w:iCs/>
          <w:szCs w:val="24"/>
          <w:lang w:val="id-ID"/>
        </w:rPr>
      </w:pPr>
    </w:p>
    <w:p w:rsidR="008144DB" w:rsidRPr="0023681D" w:rsidRDefault="008144DB" w:rsidP="000307FC">
      <w:pPr>
        <w:autoSpaceDE w:val="0"/>
        <w:autoSpaceDN w:val="0"/>
        <w:adjustRightInd w:val="0"/>
        <w:spacing w:after="0" w:line="480" w:lineRule="auto"/>
        <w:ind w:left="425" w:firstLine="635"/>
        <w:rPr>
          <w:rFonts w:cs="Times New Roman"/>
          <w:color w:val="000000"/>
          <w:szCs w:val="24"/>
        </w:rPr>
      </w:pPr>
      <w:r w:rsidRPr="0023681D">
        <w:rPr>
          <w:rFonts w:cs="Times New Roman"/>
          <w:szCs w:val="24"/>
        </w:rPr>
        <w:t xml:space="preserve">Dalam teori </w:t>
      </w:r>
      <w:r w:rsidRPr="0023681D">
        <w:rPr>
          <w:rFonts w:cs="Times New Roman"/>
          <w:i/>
          <w:iCs/>
          <w:szCs w:val="24"/>
        </w:rPr>
        <w:t>consumer behavior</w:t>
      </w:r>
      <w:r w:rsidRPr="0023681D">
        <w:rPr>
          <w:rFonts w:cs="Times New Roman"/>
          <w:szCs w:val="24"/>
        </w:rPr>
        <w:t>, konsumen atau nasabah dalam mengambil keputusan untuk membeli atau memanfaatkan jasa tertentu dipengaruhi oleh empat faktor, yaitu faktor bauran pemasaran, psikologi, sosial budaya dan situasional (Ferrinadewi dan Darmawan, 2004:</w:t>
      </w:r>
      <w:r w:rsidRPr="0023681D">
        <w:rPr>
          <w:rFonts w:cs="Times New Roman"/>
          <w:szCs w:val="24"/>
          <w:lang w:val="id-ID"/>
        </w:rPr>
        <w:t xml:space="preserve"> </w:t>
      </w:r>
      <w:r w:rsidRPr="0023681D">
        <w:rPr>
          <w:rFonts w:cs="Times New Roman"/>
          <w:szCs w:val="24"/>
        </w:rPr>
        <w:t xml:space="preserve">19). Secara lebih detail, faktor-faktor tersebut terbagi dalam dua kategori yaitu eksternal dan internal. Faktor bauran pemasaran (produk, promosi, harga dan saluran distribusi), sosial-budaya dan situasional adalah kategori eksternal. Sedangkan </w:t>
      </w:r>
      <w:r w:rsidRPr="0023681D">
        <w:rPr>
          <w:rFonts w:cs="Times New Roman"/>
          <w:szCs w:val="24"/>
        </w:rPr>
        <w:lastRenderedPageBreak/>
        <w:t>faktor internal secara hirarkis meliputi motivasi, persepsi, pengetahuan, kepribadian dan sikap (</w:t>
      </w:r>
      <w:r w:rsidRPr="0023681D">
        <w:rPr>
          <w:rFonts w:cs="Times New Roman"/>
          <w:color w:val="000000"/>
          <w:szCs w:val="24"/>
        </w:rPr>
        <w:t>Schiffman and Kanuk: 2000</w:t>
      </w:r>
      <w:r w:rsidRPr="0023681D">
        <w:rPr>
          <w:rFonts w:cs="Times New Roman"/>
          <w:color w:val="000000"/>
          <w:szCs w:val="24"/>
          <w:lang w:val="id-ID"/>
        </w:rPr>
        <w:t xml:space="preserve">, </w:t>
      </w:r>
      <w:r w:rsidRPr="0023681D">
        <w:rPr>
          <w:rFonts w:cs="Times New Roman"/>
          <w:color w:val="000000"/>
          <w:szCs w:val="24"/>
        </w:rPr>
        <w:t xml:space="preserve">8-9).  </w:t>
      </w:r>
      <w:r w:rsidRPr="0023681D">
        <w:rPr>
          <w:rFonts w:cs="Times New Roman"/>
          <w:szCs w:val="24"/>
        </w:rPr>
        <w:t xml:space="preserve">  Motivasi digambarkan sebagai sebuah </w:t>
      </w:r>
      <w:r w:rsidRPr="0023681D">
        <w:rPr>
          <w:rFonts w:cs="Times New Roman"/>
          <w:i/>
          <w:iCs/>
          <w:szCs w:val="24"/>
        </w:rPr>
        <w:t>power</w:t>
      </w:r>
      <w:r w:rsidRPr="0023681D">
        <w:rPr>
          <w:rFonts w:cs="Times New Roman"/>
          <w:szCs w:val="24"/>
        </w:rPr>
        <w:t xml:space="preserve"> pendorong dalam diri individu yang memaksa atau mengarahkan untuk bertindak. Motivasi juga digambarkan sebagai keadaan tertekan karena dorongan kebutuhan (</w:t>
      </w:r>
      <w:r w:rsidRPr="0023681D">
        <w:rPr>
          <w:rFonts w:cs="Times New Roman"/>
          <w:i/>
          <w:iCs/>
          <w:szCs w:val="24"/>
        </w:rPr>
        <w:t>need</w:t>
      </w:r>
      <w:r w:rsidRPr="0023681D">
        <w:rPr>
          <w:rFonts w:cs="Times New Roman"/>
          <w:szCs w:val="24"/>
        </w:rPr>
        <w:t>) yang membuat individu melakukan perilaku yang yang menurut anggapannya akan memuaskan kebutuhannya sekaligus menekan ketegangan (</w:t>
      </w:r>
      <w:r w:rsidRPr="0023681D">
        <w:rPr>
          <w:rFonts w:cs="Times New Roman"/>
          <w:color w:val="000000"/>
          <w:szCs w:val="24"/>
        </w:rPr>
        <w:t xml:space="preserve">Schiffman and Kanuk, 2000: 72). </w:t>
      </w:r>
    </w:p>
    <w:p w:rsidR="008144DB" w:rsidRPr="0023681D" w:rsidRDefault="008144DB" w:rsidP="000307FC">
      <w:pPr>
        <w:autoSpaceDE w:val="0"/>
        <w:autoSpaceDN w:val="0"/>
        <w:adjustRightInd w:val="0"/>
        <w:spacing w:after="0" w:line="480" w:lineRule="auto"/>
        <w:ind w:left="425" w:firstLine="635"/>
        <w:rPr>
          <w:rStyle w:val="fullpost"/>
          <w:rFonts w:cs="Times New Roman"/>
          <w:szCs w:val="24"/>
        </w:rPr>
      </w:pPr>
      <w:r w:rsidRPr="0023681D">
        <w:rPr>
          <w:rFonts w:cs="Times New Roman"/>
          <w:szCs w:val="24"/>
        </w:rPr>
        <w:t xml:space="preserve">Dalam dunia manajemen pemasaran, kini tengah terjadi </w:t>
      </w:r>
      <w:r w:rsidRPr="0023681D">
        <w:rPr>
          <w:rFonts w:cs="Times New Roman"/>
          <w:i/>
          <w:iCs/>
          <w:szCs w:val="24"/>
        </w:rPr>
        <w:t>shifting paradigm</w:t>
      </w:r>
      <w:r w:rsidRPr="0023681D">
        <w:rPr>
          <w:rFonts w:cs="Times New Roman"/>
          <w:szCs w:val="24"/>
        </w:rPr>
        <w:t xml:space="preserve"> yang cukup radikal. Pemasaran berarti pemuasan akan kebutuhan konsumen (</w:t>
      </w:r>
      <w:r w:rsidRPr="0023681D">
        <w:rPr>
          <w:rFonts w:cs="Times New Roman"/>
          <w:i/>
          <w:iCs/>
          <w:szCs w:val="24"/>
        </w:rPr>
        <w:t>consumer</w:t>
      </w:r>
      <w:r w:rsidRPr="0023681D">
        <w:rPr>
          <w:rFonts w:cs="Times New Roman"/>
          <w:szCs w:val="24"/>
        </w:rPr>
        <w:t>) atau pelanggan (</w:t>
      </w:r>
      <w:r w:rsidRPr="0023681D">
        <w:rPr>
          <w:rFonts w:cs="Times New Roman"/>
          <w:i/>
          <w:iCs/>
          <w:szCs w:val="24"/>
        </w:rPr>
        <w:t>customer</w:t>
      </w:r>
      <w:r w:rsidRPr="0023681D">
        <w:rPr>
          <w:rFonts w:cs="Times New Roman"/>
          <w:szCs w:val="24"/>
        </w:rPr>
        <w:t>). Kepuasan (</w:t>
      </w:r>
      <w:r w:rsidRPr="0023681D">
        <w:rPr>
          <w:rFonts w:cs="Times New Roman"/>
          <w:i/>
          <w:iCs/>
          <w:szCs w:val="24"/>
        </w:rPr>
        <w:t>satisfaction</w:t>
      </w:r>
      <w:r w:rsidRPr="0023681D">
        <w:rPr>
          <w:rFonts w:cs="Times New Roman"/>
          <w:szCs w:val="24"/>
        </w:rPr>
        <w:t>) pelanggan diharapkan akan memunculkan kepercayaan (</w:t>
      </w:r>
      <w:r w:rsidRPr="0023681D">
        <w:rPr>
          <w:rFonts w:cs="Times New Roman"/>
          <w:i/>
          <w:iCs/>
          <w:szCs w:val="24"/>
        </w:rPr>
        <w:t>trust</w:t>
      </w:r>
      <w:r w:rsidRPr="0023681D">
        <w:rPr>
          <w:rFonts w:cs="Times New Roman"/>
          <w:szCs w:val="24"/>
        </w:rPr>
        <w:t xml:space="preserve">) yang pada akhirnya dapat menciptakan pelanggan loyal. Beberapa riset menunjukkan, bahwa mepertahankan pelanggan jauh lebih murah dari pada mencari atau merebut pelanggan baru. Situasi demikian mendorong semakin banyaknya pemasar yang berupaya meningkatkan pemahaman tentang perilaku konsumen sehingga dapat memuaskannya (Tjiptono dan Diana, 2015: 3). </w:t>
      </w:r>
    </w:p>
    <w:p w:rsidR="008144DB" w:rsidRPr="0023681D" w:rsidRDefault="008144DB" w:rsidP="000307FC">
      <w:pPr>
        <w:autoSpaceDE w:val="0"/>
        <w:autoSpaceDN w:val="0"/>
        <w:adjustRightInd w:val="0"/>
        <w:spacing w:after="0" w:line="480" w:lineRule="auto"/>
        <w:ind w:left="425" w:firstLine="635"/>
        <w:rPr>
          <w:rStyle w:val="post-content"/>
          <w:szCs w:val="24"/>
        </w:rPr>
      </w:pPr>
      <w:r w:rsidRPr="0023681D">
        <w:rPr>
          <w:rStyle w:val="fullpost"/>
          <w:rFonts w:cs="Times New Roman"/>
          <w:szCs w:val="24"/>
        </w:rPr>
        <w:t xml:space="preserve">Untuk melihat perkembangan perbankan syariah di masa mendatang, maka salah satu cara yang bisa digunakan adalah memahami perilaku nasabah dengan menganalisa </w:t>
      </w:r>
      <w:r w:rsidRPr="0023681D">
        <w:rPr>
          <w:rStyle w:val="fullpost"/>
          <w:rFonts w:cs="Times New Roman"/>
          <w:i/>
          <w:iCs/>
          <w:szCs w:val="24"/>
        </w:rPr>
        <w:t>behavioral intention</w:t>
      </w:r>
      <w:r w:rsidRPr="0023681D">
        <w:rPr>
          <w:rStyle w:val="fullpost"/>
          <w:rFonts w:cs="Times New Roman"/>
          <w:szCs w:val="24"/>
        </w:rPr>
        <w:t xml:space="preserve"> (keinginan berperilaku) mereka. Pengukuran keinginan berperilaku dapat menjadi indikator terbaik saat ini dalam memprediksikan perilaku nasabah untuk tetap bersama atau akan meninggalkannya. Keinginan berperilaku juga dapat dipandang sebagai sinyal </w:t>
      </w:r>
      <w:r w:rsidRPr="0023681D">
        <w:rPr>
          <w:rStyle w:val="fullpost"/>
          <w:rFonts w:cs="Times New Roman"/>
          <w:szCs w:val="24"/>
        </w:rPr>
        <w:lastRenderedPageBreak/>
        <w:t>keberhasilan atau kegagalan perbankan syariah dalam mempertahankan nasabahnya di masa yang akan dating (Berry</w:t>
      </w:r>
      <w:r w:rsidRPr="0023681D">
        <w:rPr>
          <w:rStyle w:val="fullpost"/>
          <w:rFonts w:cs="Times New Roman"/>
          <w:szCs w:val="24"/>
          <w:lang w:val="id-ID"/>
        </w:rPr>
        <w:t xml:space="preserve"> </w:t>
      </w:r>
      <w:r w:rsidRPr="0023681D">
        <w:rPr>
          <w:rStyle w:val="fullpost"/>
          <w:rFonts w:cs="Times New Roman"/>
          <w:szCs w:val="24"/>
        </w:rPr>
        <w:t>dan Parasuraman, 2006). Terdapat beberapa faktor yang dapat mempengaruhi keinginan berperilaku nasabah muslim khusunya di Daerah Istimewa Yogyakarta (DIY).  Sebagaimana paparan di atas, menurut peneliti, terdapat tiga faktor utama untuk memprediksi keinginan berperilaku nasabah muslim di DIY, yaitu kepuasan (</w:t>
      </w:r>
      <w:r w:rsidRPr="0023681D">
        <w:rPr>
          <w:rStyle w:val="fullpost"/>
          <w:rFonts w:cs="Times New Roman"/>
          <w:i/>
          <w:iCs/>
          <w:szCs w:val="24"/>
        </w:rPr>
        <w:t>satisfaction)</w:t>
      </w:r>
      <w:r w:rsidRPr="0023681D">
        <w:rPr>
          <w:rStyle w:val="fullpost"/>
          <w:rFonts w:cs="Times New Roman"/>
          <w:szCs w:val="24"/>
        </w:rPr>
        <w:t>, kepercayaan (</w:t>
      </w:r>
      <w:r w:rsidRPr="0023681D">
        <w:rPr>
          <w:rStyle w:val="fullpost"/>
          <w:rFonts w:cs="Times New Roman"/>
          <w:i/>
          <w:iCs/>
          <w:szCs w:val="24"/>
        </w:rPr>
        <w:t>trust</w:t>
      </w:r>
      <w:r w:rsidRPr="0023681D">
        <w:rPr>
          <w:rStyle w:val="fullpost"/>
          <w:rFonts w:cs="Times New Roman"/>
          <w:szCs w:val="24"/>
        </w:rPr>
        <w:t>) dan motif agama (</w:t>
      </w:r>
      <w:r w:rsidRPr="0023681D">
        <w:rPr>
          <w:rStyle w:val="fullpost"/>
          <w:rFonts w:cs="Times New Roman"/>
          <w:i/>
          <w:iCs/>
          <w:szCs w:val="24"/>
        </w:rPr>
        <w:t>religius motive</w:t>
      </w:r>
      <w:r w:rsidRPr="0023681D">
        <w:rPr>
          <w:rStyle w:val="fullpost"/>
          <w:rFonts w:cs="Times New Roman"/>
          <w:szCs w:val="24"/>
        </w:rPr>
        <w:t xml:space="preserve">). Kepuasan dan kepercayaan adalaah dua variabel yang dapat digunakan untuk mengukur keberhasilan  perbankan syariah dalam mengiplementasikan konsep GCG. </w:t>
      </w:r>
    </w:p>
    <w:p w:rsidR="008144DB" w:rsidRPr="0023681D" w:rsidRDefault="008144DB" w:rsidP="000307FC">
      <w:pPr>
        <w:spacing w:after="0" w:line="480" w:lineRule="auto"/>
        <w:ind w:left="426" w:firstLine="567"/>
        <w:rPr>
          <w:rFonts w:cs="Times New Roman"/>
          <w:szCs w:val="24"/>
          <w:lang w:val="sv-SE"/>
        </w:rPr>
      </w:pPr>
      <w:r w:rsidRPr="0023681D">
        <w:rPr>
          <w:rFonts w:cs="Times New Roman"/>
          <w:szCs w:val="24"/>
          <w:lang w:val="sv-SE"/>
        </w:rPr>
        <w:t>.</w:t>
      </w:r>
    </w:p>
    <w:p w:rsidR="008144DB" w:rsidRPr="0023681D" w:rsidRDefault="008144DB" w:rsidP="0073234D">
      <w:pPr>
        <w:pStyle w:val="Heading2"/>
        <w:numPr>
          <w:ilvl w:val="0"/>
          <w:numId w:val="33"/>
        </w:numPr>
        <w:spacing w:before="0" w:after="0"/>
        <w:ind w:left="426"/>
      </w:pPr>
      <w:bookmarkStart w:id="9" w:name="_Toc526921166"/>
      <w:r w:rsidRPr="0023681D">
        <w:t>Rumusan Masalah</w:t>
      </w:r>
      <w:bookmarkEnd w:id="9"/>
      <w:r w:rsidRPr="0023681D">
        <w:t xml:space="preserve"> </w:t>
      </w:r>
    </w:p>
    <w:p w:rsidR="008144DB" w:rsidRPr="0023681D" w:rsidRDefault="008144DB" w:rsidP="000307FC">
      <w:pPr>
        <w:numPr>
          <w:ilvl w:val="1"/>
          <w:numId w:val="2"/>
        </w:numPr>
        <w:spacing w:after="0" w:line="480" w:lineRule="auto"/>
        <w:ind w:left="709"/>
        <w:rPr>
          <w:rFonts w:cs="Times New Roman"/>
          <w:szCs w:val="24"/>
        </w:rPr>
      </w:pPr>
      <w:r w:rsidRPr="0023681D">
        <w:rPr>
          <w:rFonts w:cs="Times New Roman"/>
          <w:szCs w:val="24"/>
        </w:rPr>
        <w:t xml:space="preserve">Bagaimana pengaruh  </w:t>
      </w:r>
      <w:r w:rsidRPr="0023681D">
        <w:rPr>
          <w:rFonts w:cs="Times New Roman"/>
          <w:i/>
          <w:iCs/>
          <w:szCs w:val="24"/>
        </w:rPr>
        <w:t xml:space="preserve">customer satisfaction </w:t>
      </w:r>
      <w:r w:rsidRPr="0023681D">
        <w:rPr>
          <w:rFonts w:cs="Times New Roman"/>
          <w:szCs w:val="24"/>
        </w:rPr>
        <w:t xml:space="preserve">terhadap </w:t>
      </w:r>
      <w:r w:rsidRPr="0023681D">
        <w:rPr>
          <w:rFonts w:cs="Times New Roman"/>
          <w:i/>
          <w:iCs/>
          <w:szCs w:val="24"/>
        </w:rPr>
        <w:t>trust</w:t>
      </w:r>
      <w:r w:rsidRPr="0023681D">
        <w:rPr>
          <w:rFonts w:cs="Times New Roman"/>
          <w:szCs w:val="24"/>
        </w:rPr>
        <w:t xml:space="preserve"> </w:t>
      </w:r>
      <w:r w:rsidRPr="0023681D">
        <w:rPr>
          <w:rFonts w:cs="Times New Roman"/>
          <w:i/>
          <w:iCs/>
          <w:szCs w:val="24"/>
        </w:rPr>
        <w:t xml:space="preserve">nasabah </w:t>
      </w:r>
      <w:r w:rsidRPr="0023681D">
        <w:rPr>
          <w:rFonts w:cs="Times New Roman"/>
          <w:szCs w:val="24"/>
        </w:rPr>
        <w:t>bank syariah di Kota Yogyakarta, Kab. Sleman dan Kab. Bantul ?</w:t>
      </w:r>
    </w:p>
    <w:p w:rsidR="008144DB" w:rsidRPr="0023681D" w:rsidRDefault="008144DB" w:rsidP="000307FC">
      <w:pPr>
        <w:numPr>
          <w:ilvl w:val="1"/>
          <w:numId w:val="2"/>
        </w:numPr>
        <w:spacing w:after="0" w:line="480" w:lineRule="auto"/>
        <w:ind w:left="709"/>
        <w:rPr>
          <w:rFonts w:cs="Times New Roman"/>
          <w:szCs w:val="24"/>
        </w:rPr>
      </w:pPr>
      <w:r w:rsidRPr="0023681D">
        <w:rPr>
          <w:rFonts w:cs="Times New Roman"/>
          <w:szCs w:val="24"/>
        </w:rPr>
        <w:t xml:space="preserve">Bagaimana pengaruh  </w:t>
      </w:r>
      <w:r w:rsidRPr="0023681D">
        <w:rPr>
          <w:rFonts w:cs="Times New Roman"/>
          <w:i/>
          <w:iCs/>
          <w:szCs w:val="24"/>
        </w:rPr>
        <w:t>religius motive</w:t>
      </w:r>
      <w:r w:rsidRPr="0023681D">
        <w:rPr>
          <w:rFonts w:cs="Times New Roman"/>
          <w:szCs w:val="24"/>
        </w:rPr>
        <w:t xml:space="preserve"> terhadap </w:t>
      </w:r>
      <w:r w:rsidRPr="0023681D">
        <w:rPr>
          <w:rFonts w:cs="Times New Roman"/>
          <w:i/>
          <w:iCs/>
          <w:szCs w:val="24"/>
        </w:rPr>
        <w:t>trust</w:t>
      </w:r>
      <w:r w:rsidRPr="0023681D">
        <w:rPr>
          <w:rFonts w:cs="Times New Roman"/>
          <w:szCs w:val="24"/>
        </w:rPr>
        <w:t xml:space="preserve"> </w:t>
      </w:r>
      <w:r w:rsidRPr="0023681D">
        <w:rPr>
          <w:rFonts w:cs="Times New Roman"/>
          <w:i/>
          <w:iCs/>
          <w:szCs w:val="24"/>
        </w:rPr>
        <w:t xml:space="preserve">nasabah </w:t>
      </w:r>
      <w:r w:rsidRPr="0023681D">
        <w:rPr>
          <w:rFonts w:cs="Times New Roman"/>
          <w:szCs w:val="24"/>
        </w:rPr>
        <w:t>bank syariah di Kota Yogyakarta, Kab. Sleman dan Kab. Bantul ?</w:t>
      </w:r>
    </w:p>
    <w:p w:rsidR="008144DB" w:rsidRPr="0023681D" w:rsidRDefault="008144DB" w:rsidP="000307FC">
      <w:pPr>
        <w:numPr>
          <w:ilvl w:val="1"/>
          <w:numId w:val="2"/>
        </w:numPr>
        <w:spacing w:after="0" w:line="480" w:lineRule="auto"/>
        <w:ind w:left="709"/>
        <w:rPr>
          <w:rFonts w:cs="Times New Roman"/>
          <w:szCs w:val="24"/>
        </w:rPr>
      </w:pPr>
      <w:r w:rsidRPr="0023681D">
        <w:rPr>
          <w:rFonts w:cs="Times New Roman"/>
          <w:szCs w:val="24"/>
        </w:rPr>
        <w:t xml:space="preserve">Bagaimana pengaruh  </w:t>
      </w:r>
      <w:r w:rsidRPr="0023681D">
        <w:rPr>
          <w:rFonts w:cs="Times New Roman"/>
          <w:i/>
          <w:iCs/>
          <w:szCs w:val="24"/>
        </w:rPr>
        <w:t>trust</w:t>
      </w:r>
      <w:r w:rsidRPr="0023681D">
        <w:rPr>
          <w:rFonts w:cs="Times New Roman"/>
          <w:szCs w:val="24"/>
        </w:rPr>
        <w:t xml:space="preserve"> terhadap </w:t>
      </w:r>
      <w:r w:rsidRPr="0023681D">
        <w:rPr>
          <w:rFonts w:cs="Times New Roman"/>
          <w:i/>
          <w:iCs/>
          <w:szCs w:val="24"/>
        </w:rPr>
        <w:t xml:space="preserve">behavioral intention nasabah </w:t>
      </w:r>
      <w:r w:rsidRPr="0023681D">
        <w:rPr>
          <w:rFonts w:cs="Times New Roman"/>
          <w:szCs w:val="24"/>
        </w:rPr>
        <w:t>bank syariah di Kota Yogyakarta, Kab. Sleman dan Kab. Bantul ?</w:t>
      </w:r>
    </w:p>
    <w:p w:rsidR="008144DB" w:rsidRPr="0023681D" w:rsidRDefault="008144DB" w:rsidP="000307FC">
      <w:pPr>
        <w:numPr>
          <w:ilvl w:val="1"/>
          <w:numId w:val="2"/>
        </w:numPr>
        <w:spacing w:after="0" w:line="480" w:lineRule="auto"/>
        <w:ind w:left="709"/>
        <w:rPr>
          <w:rFonts w:cs="Times New Roman"/>
          <w:szCs w:val="24"/>
        </w:rPr>
      </w:pPr>
      <w:r w:rsidRPr="0023681D">
        <w:rPr>
          <w:rFonts w:cs="Times New Roman"/>
          <w:szCs w:val="24"/>
        </w:rPr>
        <w:t xml:space="preserve">Bagaimana pengaruh  </w:t>
      </w:r>
      <w:r w:rsidRPr="0023681D">
        <w:rPr>
          <w:rFonts w:cs="Times New Roman"/>
          <w:i/>
          <w:iCs/>
          <w:szCs w:val="24"/>
        </w:rPr>
        <w:t>customer satisfaction</w:t>
      </w:r>
      <w:r w:rsidRPr="0023681D">
        <w:rPr>
          <w:rFonts w:cs="Times New Roman"/>
          <w:szCs w:val="24"/>
        </w:rPr>
        <w:t xml:space="preserve"> terhadap </w:t>
      </w:r>
      <w:r w:rsidRPr="0023681D">
        <w:rPr>
          <w:rFonts w:cs="Times New Roman"/>
          <w:i/>
          <w:iCs/>
          <w:szCs w:val="24"/>
        </w:rPr>
        <w:t xml:space="preserve">behavioral intention </w:t>
      </w:r>
      <w:r w:rsidRPr="0023681D">
        <w:rPr>
          <w:rFonts w:cs="Times New Roman"/>
          <w:szCs w:val="24"/>
        </w:rPr>
        <w:t xml:space="preserve">melalui </w:t>
      </w:r>
      <w:r w:rsidRPr="0023681D">
        <w:rPr>
          <w:rFonts w:cs="Times New Roman"/>
          <w:i/>
          <w:iCs/>
          <w:szCs w:val="24"/>
        </w:rPr>
        <w:t>trust</w:t>
      </w:r>
      <w:r w:rsidRPr="0023681D">
        <w:rPr>
          <w:rFonts w:cs="Times New Roman"/>
          <w:szCs w:val="24"/>
        </w:rPr>
        <w:t xml:space="preserve"> pada nasabah</w:t>
      </w:r>
      <w:r w:rsidRPr="0023681D">
        <w:rPr>
          <w:rFonts w:cs="Times New Roman"/>
          <w:i/>
          <w:iCs/>
          <w:szCs w:val="24"/>
        </w:rPr>
        <w:t xml:space="preserve"> </w:t>
      </w:r>
      <w:r w:rsidRPr="0023681D">
        <w:rPr>
          <w:rFonts w:cs="Times New Roman"/>
          <w:szCs w:val="24"/>
        </w:rPr>
        <w:t>bank syariah di Kota Yogyakarta, Kab. Sleman dan Kab. Bantul ?</w:t>
      </w:r>
    </w:p>
    <w:p w:rsidR="008144DB" w:rsidRPr="0023681D" w:rsidRDefault="008144DB" w:rsidP="000307FC">
      <w:pPr>
        <w:numPr>
          <w:ilvl w:val="1"/>
          <w:numId w:val="2"/>
        </w:numPr>
        <w:spacing w:after="0" w:line="480" w:lineRule="auto"/>
        <w:ind w:left="709"/>
        <w:rPr>
          <w:rFonts w:cs="Times New Roman"/>
          <w:szCs w:val="24"/>
        </w:rPr>
      </w:pPr>
      <w:r w:rsidRPr="0023681D">
        <w:rPr>
          <w:rFonts w:cs="Times New Roman"/>
          <w:szCs w:val="24"/>
        </w:rPr>
        <w:lastRenderedPageBreak/>
        <w:t xml:space="preserve">Bagaimana pengaruh  </w:t>
      </w:r>
      <w:r w:rsidRPr="0023681D">
        <w:rPr>
          <w:rFonts w:cs="Times New Roman"/>
          <w:i/>
          <w:iCs/>
          <w:szCs w:val="24"/>
        </w:rPr>
        <w:t>religius motive</w:t>
      </w:r>
      <w:r w:rsidRPr="0023681D">
        <w:rPr>
          <w:rFonts w:cs="Times New Roman"/>
          <w:szCs w:val="24"/>
        </w:rPr>
        <w:t xml:space="preserve"> terhadap </w:t>
      </w:r>
      <w:r w:rsidRPr="0023681D">
        <w:rPr>
          <w:rFonts w:cs="Times New Roman"/>
          <w:i/>
          <w:iCs/>
          <w:szCs w:val="24"/>
        </w:rPr>
        <w:t>behavioral intention</w:t>
      </w:r>
      <w:r w:rsidRPr="0023681D">
        <w:rPr>
          <w:rFonts w:cs="Times New Roman"/>
          <w:szCs w:val="24"/>
        </w:rPr>
        <w:t xml:space="preserve"> melalui trust pada nasabah</w:t>
      </w:r>
      <w:r w:rsidRPr="0023681D">
        <w:rPr>
          <w:rFonts w:cs="Times New Roman"/>
          <w:i/>
          <w:iCs/>
          <w:szCs w:val="24"/>
        </w:rPr>
        <w:t xml:space="preserve"> </w:t>
      </w:r>
      <w:r w:rsidRPr="0023681D">
        <w:rPr>
          <w:rFonts w:cs="Times New Roman"/>
          <w:szCs w:val="24"/>
        </w:rPr>
        <w:t>bank syariah di Kota Yogyakarta, Kab. Sleman dan Kab. Bantul ?</w:t>
      </w:r>
    </w:p>
    <w:p w:rsidR="008144DB" w:rsidRPr="0023681D" w:rsidRDefault="008144DB" w:rsidP="0073234D">
      <w:pPr>
        <w:pStyle w:val="Heading2"/>
        <w:numPr>
          <w:ilvl w:val="0"/>
          <w:numId w:val="33"/>
        </w:numPr>
        <w:spacing w:before="0" w:after="0"/>
        <w:ind w:left="426"/>
      </w:pPr>
      <w:bookmarkStart w:id="10" w:name="_Toc526921167"/>
      <w:r w:rsidRPr="0023681D">
        <w:t>Tujuan Penelitian</w:t>
      </w:r>
      <w:bookmarkEnd w:id="10"/>
      <w:r w:rsidRPr="0023681D">
        <w:t xml:space="preserve"> </w:t>
      </w:r>
    </w:p>
    <w:p w:rsidR="008144DB" w:rsidRPr="0023681D" w:rsidRDefault="008144DB" w:rsidP="000307FC">
      <w:pPr>
        <w:spacing w:after="0" w:line="480" w:lineRule="auto"/>
        <w:ind w:left="360"/>
        <w:rPr>
          <w:rFonts w:cs="Times New Roman"/>
          <w:b/>
          <w:bCs/>
          <w:szCs w:val="24"/>
        </w:rPr>
      </w:pPr>
      <w:r w:rsidRPr="0023681D">
        <w:rPr>
          <w:rFonts w:cs="Times New Roman"/>
          <w:b/>
          <w:bCs/>
          <w:szCs w:val="24"/>
        </w:rPr>
        <w:t>Adapun tujuan penelitian ini adalah:</w:t>
      </w:r>
    </w:p>
    <w:p w:rsidR="008144DB" w:rsidRPr="0023681D" w:rsidRDefault="008144DB" w:rsidP="0073234D">
      <w:pPr>
        <w:numPr>
          <w:ilvl w:val="1"/>
          <w:numId w:val="33"/>
        </w:numPr>
        <w:spacing w:after="0" w:line="480" w:lineRule="auto"/>
        <w:ind w:left="709"/>
        <w:rPr>
          <w:rFonts w:cs="Times New Roman"/>
          <w:szCs w:val="24"/>
        </w:rPr>
      </w:pPr>
      <w:r w:rsidRPr="0023681D">
        <w:rPr>
          <w:rFonts w:cs="Times New Roman"/>
          <w:szCs w:val="24"/>
        </w:rPr>
        <w:t xml:space="preserve">Untuk mengetahui pengaruh  </w:t>
      </w:r>
      <w:r w:rsidRPr="0023681D">
        <w:rPr>
          <w:rFonts w:cs="Times New Roman"/>
          <w:i/>
          <w:iCs/>
          <w:szCs w:val="24"/>
        </w:rPr>
        <w:t xml:space="preserve">customer satisfaction </w:t>
      </w:r>
      <w:r w:rsidRPr="0023681D">
        <w:rPr>
          <w:rFonts w:cs="Times New Roman"/>
          <w:szCs w:val="24"/>
        </w:rPr>
        <w:t xml:space="preserve">terhadap </w:t>
      </w:r>
      <w:r w:rsidRPr="0023681D">
        <w:rPr>
          <w:rFonts w:cs="Times New Roman"/>
          <w:i/>
          <w:iCs/>
          <w:szCs w:val="24"/>
        </w:rPr>
        <w:t>trust</w:t>
      </w:r>
      <w:r w:rsidRPr="0023681D">
        <w:rPr>
          <w:rFonts w:cs="Times New Roman"/>
          <w:szCs w:val="24"/>
        </w:rPr>
        <w:t xml:space="preserve"> </w:t>
      </w:r>
      <w:r w:rsidRPr="0023681D">
        <w:rPr>
          <w:rFonts w:cs="Times New Roman"/>
          <w:i/>
          <w:iCs/>
          <w:szCs w:val="24"/>
        </w:rPr>
        <w:t xml:space="preserve">nasabah </w:t>
      </w:r>
      <w:r w:rsidRPr="0023681D">
        <w:rPr>
          <w:rFonts w:cs="Times New Roman"/>
          <w:szCs w:val="24"/>
        </w:rPr>
        <w:t>bank syariah di Kota Yogyakarta, Kab. Sleman dan Kab. Bantul ?</w:t>
      </w:r>
    </w:p>
    <w:p w:rsidR="008144DB" w:rsidRPr="0023681D" w:rsidRDefault="008144DB" w:rsidP="0073234D">
      <w:pPr>
        <w:numPr>
          <w:ilvl w:val="1"/>
          <w:numId w:val="33"/>
        </w:numPr>
        <w:spacing w:after="0" w:line="480" w:lineRule="auto"/>
        <w:ind w:left="709"/>
        <w:rPr>
          <w:rFonts w:cs="Times New Roman"/>
          <w:szCs w:val="24"/>
        </w:rPr>
      </w:pPr>
      <w:r w:rsidRPr="0023681D">
        <w:rPr>
          <w:rFonts w:cs="Times New Roman"/>
          <w:szCs w:val="24"/>
        </w:rPr>
        <w:t xml:space="preserve">Untuk mengetahui pengaruh  </w:t>
      </w:r>
      <w:r w:rsidRPr="0023681D">
        <w:rPr>
          <w:rFonts w:cs="Times New Roman"/>
          <w:i/>
          <w:iCs/>
          <w:szCs w:val="24"/>
        </w:rPr>
        <w:t>religius motive</w:t>
      </w:r>
      <w:r w:rsidRPr="0023681D">
        <w:rPr>
          <w:rFonts w:cs="Times New Roman"/>
          <w:szCs w:val="24"/>
        </w:rPr>
        <w:t xml:space="preserve"> terhadap </w:t>
      </w:r>
      <w:r w:rsidRPr="0023681D">
        <w:rPr>
          <w:rFonts w:cs="Times New Roman"/>
          <w:i/>
          <w:iCs/>
          <w:szCs w:val="24"/>
        </w:rPr>
        <w:t>trust</w:t>
      </w:r>
      <w:r w:rsidRPr="0023681D">
        <w:rPr>
          <w:rFonts w:cs="Times New Roman"/>
          <w:szCs w:val="24"/>
        </w:rPr>
        <w:t xml:space="preserve"> </w:t>
      </w:r>
      <w:r w:rsidRPr="0023681D">
        <w:rPr>
          <w:rFonts w:cs="Times New Roman"/>
          <w:i/>
          <w:iCs/>
          <w:szCs w:val="24"/>
        </w:rPr>
        <w:t xml:space="preserve">nasabah </w:t>
      </w:r>
      <w:r w:rsidRPr="0023681D">
        <w:rPr>
          <w:rFonts w:cs="Times New Roman"/>
          <w:szCs w:val="24"/>
        </w:rPr>
        <w:t>bank syariah di Kota Yogyakarta, Kab. Sleman dan Kab. Bantul ?</w:t>
      </w:r>
    </w:p>
    <w:p w:rsidR="008144DB" w:rsidRPr="0023681D" w:rsidRDefault="008144DB" w:rsidP="0073234D">
      <w:pPr>
        <w:numPr>
          <w:ilvl w:val="1"/>
          <w:numId w:val="33"/>
        </w:numPr>
        <w:spacing w:after="0" w:line="480" w:lineRule="auto"/>
        <w:ind w:left="709"/>
        <w:rPr>
          <w:rFonts w:cs="Times New Roman"/>
          <w:szCs w:val="24"/>
        </w:rPr>
      </w:pPr>
      <w:r w:rsidRPr="0023681D">
        <w:rPr>
          <w:rFonts w:cs="Times New Roman"/>
          <w:szCs w:val="24"/>
        </w:rPr>
        <w:t xml:space="preserve">Untuk mengetahui pengaruh  </w:t>
      </w:r>
      <w:r w:rsidRPr="0023681D">
        <w:rPr>
          <w:rFonts w:cs="Times New Roman"/>
          <w:i/>
          <w:iCs/>
          <w:szCs w:val="24"/>
        </w:rPr>
        <w:t>trust</w:t>
      </w:r>
      <w:r w:rsidRPr="0023681D">
        <w:rPr>
          <w:rFonts w:cs="Times New Roman"/>
          <w:szCs w:val="24"/>
        </w:rPr>
        <w:t xml:space="preserve"> terhadap </w:t>
      </w:r>
      <w:r w:rsidRPr="0023681D">
        <w:rPr>
          <w:rFonts w:cs="Times New Roman"/>
          <w:i/>
          <w:iCs/>
          <w:szCs w:val="24"/>
        </w:rPr>
        <w:t xml:space="preserve">behavioral intention nasabah </w:t>
      </w:r>
      <w:r w:rsidRPr="0023681D">
        <w:rPr>
          <w:rFonts w:cs="Times New Roman"/>
          <w:szCs w:val="24"/>
        </w:rPr>
        <w:t>bank syariah di Kota Yogyakarta, Kab. Sleman dan Kab. Bantul ?</w:t>
      </w:r>
    </w:p>
    <w:p w:rsidR="008144DB" w:rsidRPr="0023681D" w:rsidRDefault="008144DB" w:rsidP="0073234D">
      <w:pPr>
        <w:numPr>
          <w:ilvl w:val="1"/>
          <w:numId w:val="33"/>
        </w:numPr>
        <w:spacing w:after="0" w:line="480" w:lineRule="auto"/>
        <w:ind w:left="709"/>
        <w:rPr>
          <w:rFonts w:cs="Times New Roman"/>
          <w:szCs w:val="24"/>
        </w:rPr>
      </w:pPr>
      <w:r w:rsidRPr="0023681D">
        <w:rPr>
          <w:rFonts w:cs="Times New Roman"/>
          <w:szCs w:val="24"/>
        </w:rPr>
        <w:t xml:space="preserve">Untuk mengetahui pengaruh  </w:t>
      </w:r>
      <w:r w:rsidRPr="0023681D">
        <w:rPr>
          <w:rFonts w:cs="Times New Roman"/>
          <w:i/>
          <w:iCs/>
          <w:szCs w:val="24"/>
        </w:rPr>
        <w:t>customer satisfaction</w:t>
      </w:r>
      <w:r w:rsidRPr="0023681D">
        <w:rPr>
          <w:rFonts w:cs="Times New Roman"/>
          <w:szCs w:val="24"/>
        </w:rPr>
        <w:t xml:space="preserve"> terhadap </w:t>
      </w:r>
      <w:r w:rsidRPr="0023681D">
        <w:rPr>
          <w:rFonts w:cs="Times New Roman"/>
          <w:i/>
          <w:iCs/>
          <w:szCs w:val="24"/>
        </w:rPr>
        <w:t xml:space="preserve">behavioral intention </w:t>
      </w:r>
      <w:r w:rsidRPr="0023681D">
        <w:rPr>
          <w:rFonts w:cs="Times New Roman"/>
          <w:szCs w:val="24"/>
        </w:rPr>
        <w:t xml:space="preserve">melalui </w:t>
      </w:r>
      <w:r w:rsidRPr="0023681D">
        <w:rPr>
          <w:rFonts w:cs="Times New Roman"/>
          <w:i/>
          <w:iCs/>
          <w:szCs w:val="24"/>
        </w:rPr>
        <w:t>trust</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bank syariah di Kota Yogyakarta, Kab. Sleman dan Kab. Bantul ?</w:t>
      </w:r>
    </w:p>
    <w:p w:rsidR="008144DB" w:rsidRPr="0023681D" w:rsidRDefault="008144DB" w:rsidP="0073234D">
      <w:pPr>
        <w:numPr>
          <w:ilvl w:val="1"/>
          <w:numId w:val="33"/>
        </w:numPr>
        <w:spacing w:after="0" w:line="480" w:lineRule="auto"/>
        <w:ind w:left="709"/>
        <w:rPr>
          <w:rFonts w:cs="Times New Roman"/>
          <w:szCs w:val="24"/>
        </w:rPr>
      </w:pPr>
      <w:r w:rsidRPr="0023681D">
        <w:rPr>
          <w:rFonts w:cs="Times New Roman"/>
          <w:szCs w:val="24"/>
        </w:rPr>
        <w:t xml:space="preserve">Untuk mengetahui pengaruh  </w:t>
      </w:r>
      <w:r w:rsidRPr="0023681D">
        <w:rPr>
          <w:rFonts w:cs="Times New Roman"/>
          <w:i/>
          <w:iCs/>
          <w:szCs w:val="24"/>
        </w:rPr>
        <w:t>religius motive</w:t>
      </w:r>
      <w:r w:rsidRPr="0023681D">
        <w:rPr>
          <w:rFonts w:cs="Times New Roman"/>
          <w:szCs w:val="24"/>
        </w:rPr>
        <w:t xml:space="preserve"> terhadap </w:t>
      </w:r>
      <w:r w:rsidRPr="0023681D">
        <w:rPr>
          <w:rFonts w:cs="Times New Roman"/>
          <w:i/>
          <w:iCs/>
          <w:szCs w:val="24"/>
        </w:rPr>
        <w:t>behavioral intention</w:t>
      </w:r>
      <w:r w:rsidRPr="0023681D">
        <w:rPr>
          <w:rFonts w:cs="Times New Roman"/>
          <w:szCs w:val="24"/>
        </w:rPr>
        <w:t xml:space="preserve"> melalui </w:t>
      </w:r>
      <w:r w:rsidRPr="0023681D">
        <w:rPr>
          <w:rFonts w:cs="Times New Roman"/>
          <w:i/>
          <w:iCs/>
          <w:szCs w:val="24"/>
        </w:rPr>
        <w:t>trust</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bank syariah di Kota Yogyakarta, Kab. Sleman dan Kab. Bantul ?</w:t>
      </w:r>
    </w:p>
    <w:p w:rsidR="008144DB" w:rsidRPr="0023681D" w:rsidRDefault="008144DB" w:rsidP="000307FC">
      <w:pPr>
        <w:spacing w:after="0" w:line="480" w:lineRule="auto"/>
        <w:rPr>
          <w:rFonts w:cs="Times New Roman"/>
          <w:b/>
          <w:bCs/>
          <w:szCs w:val="24"/>
        </w:rPr>
      </w:pPr>
    </w:p>
    <w:p w:rsidR="008144DB" w:rsidRPr="0023681D" w:rsidRDefault="008144DB" w:rsidP="0073234D">
      <w:pPr>
        <w:pStyle w:val="Heading2"/>
        <w:numPr>
          <w:ilvl w:val="0"/>
          <w:numId w:val="33"/>
        </w:numPr>
        <w:spacing w:before="0" w:after="0"/>
        <w:ind w:left="426"/>
      </w:pPr>
      <w:bookmarkStart w:id="11" w:name="_Toc526921168"/>
      <w:r w:rsidRPr="0023681D">
        <w:t>Manfaat  dan  Signifikansi Penelitian</w:t>
      </w:r>
      <w:bookmarkEnd w:id="11"/>
    </w:p>
    <w:p w:rsidR="008144DB" w:rsidRPr="0023681D" w:rsidRDefault="008144DB" w:rsidP="000307FC">
      <w:pPr>
        <w:spacing w:after="0" w:line="480" w:lineRule="auto"/>
        <w:ind w:left="426" w:firstLine="567"/>
        <w:rPr>
          <w:rFonts w:cs="Times New Roman"/>
          <w:szCs w:val="24"/>
        </w:rPr>
      </w:pPr>
      <w:r w:rsidRPr="0023681D">
        <w:rPr>
          <w:rFonts w:cs="Times New Roman"/>
          <w:color w:val="000000"/>
          <w:szCs w:val="24"/>
        </w:rPr>
        <w:lastRenderedPageBreak/>
        <w:t xml:space="preserve">Dalam teori </w:t>
      </w:r>
      <w:r w:rsidRPr="0023681D">
        <w:rPr>
          <w:rFonts w:cs="Times New Roman"/>
          <w:i/>
          <w:iCs/>
          <w:color w:val="000000"/>
          <w:szCs w:val="24"/>
        </w:rPr>
        <w:t>consumer behavior</w:t>
      </w:r>
      <w:r w:rsidRPr="0023681D">
        <w:rPr>
          <w:rFonts w:cs="Times New Roman"/>
          <w:color w:val="000000"/>
          <w:szCs w:val="24"/>
        </w:rPr>
        <w:t xml:space="preserve">, dinyatakan bahwa konsumen bertindak atas dasar rasionalitas. Termasuk dalam menentukan bank pilihannya umumnya didasarkan pada faktor bauran pemasaran, stimuli ekonomi, sosial budaya, psikologi dan personalitas. Dengan penelitian ini, secara teoritik akan memunculkan teori baru dalam manajemen pemasaran perbankan, yaitu </w:t>
      </w:r>
      <w:r w:rsidRPr="0023681D">
        <w:rPr>
          <w:rFonts w:cs="Times New Roman"/>
          <w:i/>
          <w:iCs/>
          <w:color w:val="000000"/>
          <w:szCs w:val="24"/>
        </w:rPr>
        <w:t>Islamic customer behavior</w:t>
      </w:r>
      <w:r w:rsidRPr="0023681D">
        <w:rPr>
          <w:rFonts w:cs="Times New Roman"/>
          <w:color w:val="000000"/>
          <w:szCs w:val="24"/>
        </w:rPr>
        <w:t xml:space="preserve"> dengan cara penambahan variabel baru yang mempengaruhi nasabah muslim,  yaitu variabel motif religius. Secara lebih khusus, akan memberikan kajian baru tentang peran  kepercayaan (</w:t>
      </w:r>
      <w:r w:rsidRPr="0023681D">
        <w:rPr>
          <w:rFonts w:cs="Times New Roman"/>
          <w:i/>
          <w:iCs/>
          <w:color w:val="000000"/>
          <w:szCs w:val="24"/>
        </w:rPr>
        <w:t>trust</w:t>
      </w:r>
      <w:r w:rsidRPr="0023681D">
        <w:rPr>
          <w:rFonts w:cs="Times New Roman"/>
          <w:color w:val="000000"/>
          <w:szCs w:val="24"/>
        </w:rPr>
        <w:t>) terhadap hubungan kepuasan (</w:t>
      </w:r>
      <w:r w:rsidRPr="0023681D">
        <w:rPr>
          <w:rFonts w:cs="Times New Roman"/>
          <w:i/>
          <w:iCs/>
          <w:color w:val="000000"/>
          <w:szCs w:val="24"/>
        </w:rPr>
        <w:t>satisfaction</w:t>
      </w:r>
      <w:r w:rsidRPr="0023681D">
        <w:rPr>
          <w:rFonts w:cs="Times New Roman"/>
          <w:color w:val="000000"/>
          <w:szCs w:val="24"/>
        </w:rPr>
        <w:t xml:space="preserve">) dan motif agama dengan keinginan menggunakan bank syariah bagi nasabah di DIY, khususnya Kota Yogyakarta, Kab. Sleman dan Kab. Bantul. Keingginan menggunkan bank syariah selajutnya dapat digunakan untuk menilai respon nasabah terhadap implemtasi GCG. </w:t>
      </w:r>
    </w:p>
    <w:p w:rsidR="008144DB" w:rsidRPr="0023681D" w:rsidRDefault="008144DB" w:rsidP="000307FC">
      <w:pPr>
        <w:spacing w:after="0" w:line="480" w:lineRule="auto"/>
        <w:ind w:left="360"/>
        <w:rPr>
          <w:rFonts w:cs="Times New Roman"/>
          <w:b/>
          <w:bCs/>
          <w:szCs w:val="24"/>
        </w:rPr>
      </w:pPr>
    </w:p>
    <w:p w:rsidR="008144DB" w:rsidRPr="0023681D" w:rsidRDefault="008144DB" w:rsidP="0073234D">
      <w:pPr>
        <w:pStyle w:val="Heading2"/>
        <w:numPr>
          <w:ilvl w:val="0"/>
          <w:numId w:val="33"/>
        </w:numPr>
        <w:spacing w:before="0" w:after="0"/>
        <w:ind w:left="426"/>
      </w:pPr>
      <w:bookmarkStart w:id="12" w:name="_Toc526921169"/>
      <w:r w:rsidRPr="0023681D">
        <w:t>Sistematika Pembahasan</w:t>
      </w:r>
      <w:bookmarkEnd w:id="12"/>
    </w:p>
    <w:p w:rsidR="008144DB" w:rsidRPr="0023681D" w:rsidRDefault="008144DB" w:rsidP="000307FC">
      <w:pPr>
        <w:pStyle w:val="ListParagraph"/>
        <w:spacing w:after="0" w:line="480" w:lineRule="auto"/>
        <w:ind w:left="426" w:firstLine="708"/>
        <w:rPr>
          <w:rFonts w:cs="Times New Roman"/>
          <w:szCs w:val="24"/>
        </w:rPr>
      </w:pPr>
      <w:r w:rsidRPr="0023681D">
        <w:rPr>
          <w:rFonts w:cs="Times New Roman"/>
          <w:szCs w:val="24"/>
        </w:rPr>
        <w:t>Sistematika pembahasan dalam penelitian disertasi ini dirancang sebanyak enam bab. BAB I Pendahuluan yang berisi tentang Latar Belakang Masalah, Rumusan Masalah, Batasan Masalah Penelitian, Orisinalitas Penelitian, Kontribusi Penelitian dan Sistematika Penelitian.</w:t>
      </w:r>
    </w:p>
    <w:p w:rsidR="008144DB" w:rsidRPr="0023681D" w:rsidRDefault="008144DB" w:rsidP="000307FC">
      <w:pPr>
        <w:pStyle w:val="ListParagraph"/>
        <w:spacing w:after="0" w:line="480" w:lineRule="auto"/>
        <w:ind w:left="426" w:firstLine="708"/>
        <w:rPr>
          <w:rFonts w:cs="Times New Roman"/>
          <w:szCs w:val="24"/>
        </w:rPr>
      </w:pPr>
      <w:r w:rsidRPr="0023681D">
        <w:rPr>
          <w:rFonts w:cs="Times New Roman"/>
          <w:szCs w:val="24"/>
        </w:rPr>
        <w:t xml:space="preserve">BAB II Tinjauan Pustaka dan Landasan Teori yang membahas tentang  Penelitian Terdahulu Perilaku Konsumen, Motivasi Konsumen, Model Keputusan Konsumen, Teori </w:t>
      </w:r>
      <w:r w:rsidRPr="0023681D">
        <w:rPr>
          <w:rFonts w:cs="Times New Roman"/>
          <w:i/>
          <w:iCs/>
          <w:szCs w:val="24"/>
        </w:rPr>
        <w:t>Consumer Behavior</w:t>
      </w:r>
      <w:r w:rsidRPr="0023681D">
        <w:rPr>
          <w:rFonts w:cs="Times New Roman"/>
          <w:szCs w:val="24"/>
        </w:rPr>
        <w:t xml:space="preserve">  Perspektif  Islam, Fatwa </w:t>
      </w:r>
      <w:r w:rsidRPr="0023681D">
        <w:rPr>
          <w:rFonts w:cs="Times New Roman"/>
          <w:szCs w:val="24"/>
        </w:rPr>
        <w:lastRenderedPageBreak/>
        <w:t xml:space="preserve">Haram Bunga Bank, </w:t>
      </w:r>
      <w:r w:rsidRPr="0023681D">
        <w:rPr>
          <w:rFonts w:cs="Times New Roman"/>
          <w:i/>
          <w:iCs/>
          <w:szCs w:val="24"/>
        </w:rPr>
        <w:t xml:space="preserve">Theory of Planned Behavior, </w:t>
      </w:r>
      <w:r w:rsidRPr="0023681D">
        <w:rPr>
          <w:rFonts w:cs="Times New Roman"/>
          <w:szCs w:val="24"/>
        </w:rPr>
        <w:t xml:space="preserve">Teori </w:t>
      </w:r>
      <w:r w:rsidRPr="0023681D">
        <w:rPr>
          <w:rFonts w:cs="Times New Roman"/>
          <w:i/>
          <w:iCs/>
          <w:szCs w:val="24"/>
        </w:rPr>
        <w:t>Customer Value</w:t>
      </w:r>
      <w:r w:rsidRPr="0023681D">
        <w:rPr>
          <w:rFonts w:cs="Times New Roman"/>
          <w:szCs w:val="24"/>
        </w:rPr>
        <w:t>, Pengembangan Hipotesis dan Pembangunan Model.</w:t>
      </w:r>
    </w:p>
    <w:p w:rsidR="008144DB" w:rsidRPr="0023681D" w:rsidRDefault="008144DB" w:rsidP="000307FC">
      <w:pPr>
        <w:pStyle w:val="ListParagraph"/>
        <w:spacing w:after="0" w:line="480" w:lineRule="auto"/>
        <w:ind w:left="426" w:firstLine="708"/>
        <w:rPr>
          <w:rFonts w:cs="Times New Roman"/>
          <w:szCs w:val="24"/>
          <w:lang w:val="fi-FI"/>
        </w:rPr>
      </w:pPr>
      <w:r w:rsidRPr="0023681D">
        <w:rPr>
          <w:rFonts w:cs="Times New Roman"/>
          <w:szCs w:val="24"/>
        </w:rPr>
        <w:t xml:space="preserve">BAB III Metode Penelitian, pada bab ini memuat tentang  Jenis dan Pendekatan Penelitian, </w:t>
      </w:r>
      <w:r w:rsidRPr="0023681D">
        <w:rPr>
          <w:rFonts w:cs="Times New Roman"/>
          <w:szCs w:val="24"/>
          <w:lang w:val="fi-FI"/>
        </w:rPr>
        <w:t xml:space="preserve">Lokasi, Populasi dan Sampel, Jenis dan Sumber Data, </w:t>
      </w:r>
      <w:r w:rsidRPr="0023681D">
        <w:rPr>
          <w:rFonts w:cs="Times New Roman"/>
          <w:i/>
          <w:iCs/>
          <w:szCs w:val="24"/>
          <w:lang w:val="fi-FI"/>
        </w:rPr>
        <w:t>Route Map</w:t>
      </w:r>
      <w:r w:rsidRPr="0023681D">
        <w:rPr>
          <w:rFonts w:cs="Times New Roman"/>
          <w:szCs w:val="24"/>
          <w:lang w:val="fi-FI"/>
        </w:rPr>
        <w:t xml:space="preserve"> Penelitian, Variabel Penelitian, Instrumen Penelitian,  Uji Validitas dan Realibilitas Instrumen, Teknik Pengumpulan Data dan Teknik Analisis Data.</w:t>
      </w:r>
    </w:p>
    <w:p w:rsidR="008144DB" w:rsidRPr="0023681D" w:rsidRDefault="008144DB" w:rsidP="000307FC">
      <w:pPr>
        <w:pStyle w:val="ListParagraph"/>
        <w:spacing w:after="0" w:line="480" w:lineRule="auto"/>
        <w:ind w:left="426" w:firstLine="708"/>
        <w:rPr>
          <w:rFonts w:cs="Times New Roman"/>
          <w:szCs w:val="24"/>
        </w:rPr>
      </w:pPr>
      <w:r w:rsidRPr="0023681D">
        <w:rPr>
          <w:rFonts w:cs="Times New Roman"/>
          <w:szCs w:val="24"/>
        </w:rPr>
        <w:t>BAB IV  Gambaran Umum Obyek dan Deskripsi Responden, pada bab ini memuat tentang Selayang Pandang  Bank Syariah, Latar Belakang dan Sejarah Berdirinya, Kondisi Geografis dan Administrasi Wilayah DIY, Perkembangan Islam Di DIY, Yogyakarta sebagai Kota Pendidikan dan Pembahasan tentang Deskripsi Responden Penelitian.</w:t>
      </w:r>
    </w:p>
    <w:p w:rsidR="008144DB" w:rsidRPr="0023681D" w:rsidRDefault="008144DB" w:rsidP="000307FC">
      <w:pPr>
        <w:pStyle w:val="ListParagraph"/>
        <w:spacing w:after="0" w:line="480" w:lineRule="auto"/>
        <w:ind w:left="426" w:firstLine="708"/>
        <w:rPr>
          <w:rFonts w:cs="Times New Roman"/>
          <w:szCs w:val="24"/>
        </w:rPr>
      </w:pPr>
      <w:r w:rsidRPr="0023681D">
        <w:rPr>
          <w:rFonts w:cs="Times New Roman"/>
          <w:szCs w:val="24"/>
        </w:rPr>
        <w:t xml:space="preserve">BAB V Hasil Analisis dan Pembahasan, bab ini berisi tentang Hasil Uji Instrumen Penelitian (Uji Validitas dan realibilitas), Hasil Uji Prasyarat Analisis Regresi tahap 1 yang terdiri dari Uji Normalitas, Uji Linieritas, Uji </w:t>
      </w:r>
      <w:r w:rsidRPr="0023681D">
        <w:rPr>
          <w:rFonts w:cs="Times New Roman"/>
          <w:szCs w:val="24"/>
          <w:lang w:val="sv-SE"/>
        </w:rPr>
        <w:t xml:space="preserve">Autokorelasi, </w:t>
      </w:r>
      <w:r w:rsidRPr="0023681D">
        <w:rPr>
          <w:rFonts w:cs="Times New Roman"/>
          <w:szCs w:val="24"/>
        </w:rPr>
        <w:t xml:space="preserve">Uji </w:t>
      </w:r>
      <w:r w:rsidRPr="0023681D">
        <w:rPr>
          <w:rFonts w:cs="Times New Roman"/>
          <w:szCs w:val="24"/>
          <w:lang w:val="sv-SE"/>
        </w:rPr>
        <w:t xml:space="preserve">Multikolinieritas, </w:t>
      </w:r>
      <w:r w:rsidRPr="0023681D">
        <w:rPr>
          <w:rFonts w:cs="Times New Roman"/>
          <w:szCs w:val="24"/>
        </w:rPr>
        <w:t xml:space="preserve">Uji </w:t>
      </w:r>
      <w:r w:rsidRPr="0023681D">
        <w:rPr>
          <w:rFonts w:cs="Times New Roman"/>
          <w:szCs w:val="24"/>
          <w:lang w:val="sv-SE"/>
        </w:rPr>
        <w:t xml:space="preserve">Heteroskedastisitas, </w:t>
      </w:r>
      <w:r w:rsidRPr="0023681D">
        <w:rPr>
          <w:rFonts w:cs="Times New Roman"/>
          <w:szCs w:val="24"/>
        </w:rPr>
        <w:t xml:space="preserve">Hasil Analisis Moderated Regression Analysis, Uji Prasyarat Tahap 2, Hasil Analisis Regresi Tahap 2,  Pembahasan Faktor-faktor yang Mempengaruhi Minat Berperilaku. </w:t>
      </w:r>
    </w:p>
    <w:p w:rsidR="008144DB" w:rsidRPr="0023681D" w:rsidRDefault="008144DB" w:rsidP="000307FC">
      <w:pPr>
        <w:pStyle w:val="ListParagraph"/>
        <w:spacing w:after="0" w:line="480" w:lineRule="auto"/>
        <w:ind w:left="426" w:firstLine="708"/>
        <w:rPr>
          <w:rFonts w:cs="Times New Roman"/>
          <w:szCs w:val="24"/>
        </w:rPr>
      </w:pPr>
      <w:r w:rsidRPr="0023681D">
        <w:rPr>
          <w:rFonts w:cs="Times New Roman"/>
          <w:szCs w:val="24"/>
        </w:rPr>
        <w:t>BAB VI Penutup, bab terakhir ini memuat tentang Kesimpulan, Implikasi Teoretis, Implikasi Kebijakan, Keterbatasan dalam Penelitian disertasi ini serta Saran-saran yang memungkinkan untuk dilanjutkan para peneliti berikutnya.</w:t>
      </w:r>
    </w:p>
    <w:p w:rsidR="008144DB" w:rsidRPr="0023681D" w:rsidRDefault="008144DB" w:rsidP="000307FC">
      <w:pPr>
        <w:spacing w:after="0" w:line="480" w:lineRule="auto"/>
        <w:ind w:left="360"/>
        <w:rPr>
          <w:rFonts w:cs="Times New Roman"/>
          <w:b/>
          <w:bCs/>
          <w:szCs w:val="24"/>
        </w:rPr>
        <w:sectPr w:rsidR="008144DB" w:rsidRPr="0023681D" w:rsidSect="00BB1821">
          <w:pgSz w:w="12240" w:h="15840"/>
          <w:pgMar w:top="2268" w:right="1701" w:bottom="1701" w:left="2268" w:header="720" w:footer="720" w:gutter="0"/>
          <w:pgNumType w:start="1"/>
          <w:cols w:space="720"/>
          <w:docGrid w:linePitch="360"/>
        </w:sectPr>
      </w:pPr>
    </w:p>
    <w:p w:rsidR="008144DB" w:rsidRPr="0023681D" w:rsidRDefault="008144DB" w:rsidP="000307FC">
      <w:pPr>
        <w:pStyle w:val="Heading1"/>
        <w:spacing w:before="0" w:line="480" w:lineRule="auto"/>
      </w:pPr>
      <w:bookmarkStart w:id="13" w:name="_Toc526921170"/>
      <w:r w:rsidRPr="0023681D">
        <w:lastRenderedPageBreak/>
        <w:t>BAB II</w:t>
      </w:r>
      <w:bookmarkEnd w:id="13"/>
    </w:p>
    <w:p w:rsidR="008144DB" w:rsidRDefault="008144DB" w:rsidP="000307FC">
      <w:pPr>
        <w:pStyle w:val="Heading1"/>
        <w:spacing w:before="0" w:line="480" w:lineRule="auto"/>
        <w:rPr>
          <w:lang w:val="id-ID"/>
        </w:rPr>
      </w:pPr>
      <w:bookmarkStart w:id="14" w:name="_Toc526921171"/>
      <w:r w:rsidRPr="0023681D">
        <w:t>TINJAUAN PUSTAKA</w:t>
      </w:r>
      <w:bookmarkEnd w:id="14"/>
    </w:p>
    <w:p w:rsidR="0023681D" w:rsidRPr="0023681D" w:rsidRDefault="0023681D" w:rsidP="000307FC">
      <w:pPr>
        <w:spacing w:after="0" w:line="240" w:lineRule="auto"/>
        <w:jc w:val="center"/>
        <w:rPr>
          <w:rFonts w:cs="Times New Roman"/>
          <w:b/>
          <w:bCs/>
          <w:szCs w:val="24"/>
          <w:lang w:val="id-ID"/>
        </w:rPr>
      </w:pPr>
    </w:p>
    <w:p w:rsidR="008144DB" w:rsidRPr="0023681D" w:rsidRDefault="008144DB" w:rsidP="0073234D">
      <w:pPr>
        <w:pStyle w:val="Heading2"/>
        <w:numPr>
          <w:ilvl w:val="0"/>
          <w:numId w:val="35"/>
        </w:numPr>
        <w:spacing w:before="0" w:after="0"/>
        <w:ind w:left="426"/>
      </w:pPr>
      <w:bookmarkStart w:id="15" w:name="_Toc526921172"/>
      <w:r w:rsidRPr="0023681D">
        <w:t>Penelitian Terdahulu</w:t>
      </w:r>
      <w:bookmarkEnd w:id="15"/>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Cs/>
          <w:szCs w:val="24"/>
        </w:rPr>
        <w:t xml:space="preserve">Selanjutnya nk termasuk kategori </w:t>
      </w:r>
      <w:r w:rsidRPr="0023681D">
        <w:rPr>
          <w:rFonts w:cs="Times New Roman"/>
          <w:bCs/>
          <w:i/>
          <w:iCs/>
          <w:szCs w:val="24"/>
        </w:rPr>
        <w:t>trust industry</w:t>
      </w:r>
      <w:r w:rsidRPr="0023681D">
        <w:rPr>
          <w:rFonts w:cs="Times New Roman"/>
          <w:bCs/>
          <w:szCs w:val="24"/>
        </w:rPr>
        <w:t xml:space="preserve">, yaitu perusahaan yang mengandalkan kepercayaan konsumen atau nasabah. Oleh karenanya, untuk mempertahankan konsumn harus benar-benar memperhatikan perilaku konsumennya. Penelitian tentang hubungan  konsumen dengan perusahaan telah dilakukan oleh </w:t>
      </w:r>
      <w:hyperlink r:id="rId14" w:history="1">
        <w:r w:rsidRPr="0023681D">
          <w:rPr>
            <w:rFonts w:cs="Times New Roman"/>
            <w:szCs w:val="24"/>
          </w:rPr>
          <w:t>Tatiana Anatole dan Vena Anisimova</w:t>
        </w:r>
      </w:hyperlink>
      <w:r w:rsidRPr="0023681D">
        <w:rPr>
          <w:rFonts w:cs="Times New Roman"/>
          <w:szCs w:val="24"/>
        </w:rPr>
        <w:t xml:space="preserve"> (</w:t>
      </w:r>
      <w:hyperlink r:id="rId15" w:history="1">
        <w:r w:rsidRPr="0023681D">
          <w:rPr>
            <w:rFonts w:cs="Times New Roman"/>
            <w:lang w:val="id-ID"/>
          </w:rPr>
          <w:t>2</w:t>
        </w:r>
        <w:r w:rsidRPr="0023681D">
          <w:rPr>
            <w:rFonts w:cs="Times New Roman"/>
          </w:rPr>
          <w:t>007</w:t>
        </w:r>
      </w:hyperlink>
      <w:r w:rsidRPr="0023681D">
        <w:rPr>
          <w:rFonts w:cs="Times New Roman"/>
          <w:lang w:val="id-ID"/>
        </w:rPr>
        <w:t>)</w:t>
      </w:r>
      <w:r w:rsidRPr="0023681D">
        <w:rPr>
          <w:rFonts w:cs="Times New Roman"/>
        </w:rPr>
        <w:t xml:space="preserve">: 395-405) </w:t>
      </w:r>
      <w:r w:rsidRPr="0023681D">
        <w:rPr>
          <w:rFonts w:cs="Times New Roman"/>
          <w:szCs w:val="24"/>
        </w:rPr>
        <w:t xml:space="preserve">dengan judul </w:t>
      </w:r>
      <w:r w:rsidRPr="0023681D">
        <w:rPr>
          <w:rFonts w:cs="Times New Roman"/>
          <w:i/>
          <w:iCs/>
          <w:szCs w:val="24"/>
        </w:rPr>
        <w:t>The Effects of Corporate Brand Attributes on Attitudinal and Behavioural Consumer Loyalty</w:t>
      </w:r>
      <w:r w:rsidRPr="0023681D">
        <w:rPr>
          <w:rFonts w:cs="Times New Roman"/>
          <w:szCs w:val="24"/>
        </w:rPr>
        <w:t xml:space="preserve">. Tujuan penelitian ini adalah menginvestigasi pengaruh </w:t>
      </w:r>
      <w:r w:rsidRPr="0023681D">
        <w:rPr>
          <w:rFonts w:cs="Times New Roman"/>
          <w:i/>
          <w:iCs/>
          <w:szCs w:val="24"/>
        </w:rPr>
        <w:t>brand</w:t>
      </w:r>
      <w:r w:rsidRPr="0023681D">
        <w:rPr>
          <w:rFonts w:cs="Times New Roman"/>
          <w:szCs w:val="24"/>
        </w:rPr>
        <w:t xml:space="preserve"> perusahaan terhadap sikap dan perilaku konsumen loyal. Variabel penelitian ini adalah </w:t>
      </w:r>
      <w:r w:rsidRPr="0023681D">
        <w:rPr>
          <w:rFonts w:cs="Times New Roman"/>
          <w:i/>
          <w:iCs/>
          <w:szCs w:val="24"/>
        </w:rPr>
        <w:t>brand attribute</w:t>
      </w:r>
      <w:r w:rsidRPr="0023681D">
        <w:rPr>
          <w:rFonts w:cs="Times New Roman"/>
          <w:szCs w:val="24"/>
        </w:rPr>
        <w:t xml:space="preserve"> dan perilaku konsumen (</w:t>
      </w:r>
      <w:r w:rsidRPr="0023681D">
        <w:rPr>
          <w:rFonts w:cs="Times New Roman"/>
          <w:i/>
          <w:iCs/>
          <w:szCs w:val="24"/>
        </w:rPr>
        <w:t>independent</w:t>
      </w:r>
      <w:r w:rsidRPr="0023681D">
        <w:rPr>
          <w:rFonts w:cs="Times New Roman"/>
          <w:szCs w:val="24"/>
        </w:rPr>
        <w:t xml:space="preserve">) sedangkan variabel tergantungnya adalah </w:t>
      </w:r>
      <w:r w:rsidRPr="0023681D">
        <w:rPr>
          <w:rFonts w:cs="Times New Roman"/>
          <w:i/>
          <w:iCs/>
          <w:szCs w:val="24"/>
        </w:rPr>
        <w:t xml:space="preserve">consumer loyality. </w:t>
      </w:r>
      <w:r w:rsidRPr="0023681D">
        <w:rPr>
          <w:rFonts w:cs="Times New Roman"/>
          <w:szCs w:val="24"/>
        </w:rPr>
        <w:t xml:space="preserve"> Hasil penelitian ini menyimpulkan bahwa nilai perusahaan, kepribadian perusahaan dan keuntungan fungsional bagi konsumen adalah faktor terbesar yang sangat dapat mempengaruhi secara konsisten bagi sikap dan perilaku konsumen loyalis.</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Cs/>
          <w:szCs w:val="24"/>
        </w:rPr>
        <w:t>Penelitian tentang perilaku nasabah secara umum telah dilakukan oleh Mohammed Almossawi (</w:t>
      </w:r>
      <w:r w:rsidRPr="0023681D">
        <w:rPr>
          <w:rFonts w:cs="Times New Roman"/>
          <w:bCs/>
        </w:rPr>
        <w:t xml:space="preserve">2001: 115-125) </w:t>
      </w:r>
      <w:r w:rsidRPr="0023681D">
        <w:rPr>
          <w:rFonts w:cs="Times New Roman"/>
          <w:bCs/>
          <w:szCs w:val="24"/>
        </w:rPr>
        <w:t xml:space="preserve">dengan judul </w:t>
      </w:r>
      <w:r w:rsidRPr="0023681D">
        <w:rPr>
          <w:rFonts w:cs="Times New Roman"/>
          <w:bCs/>
          <w:i/>
          <w:iCs/>
          <w:szCs w:val="24"/>
        </w:rPr>
        <w:t>Bank Selection Criteria Employed by College Student in Bahrain: an Empirical Analysis</w:t>
      </w:r>
      <w:r w:rsidRPr="0023681D">
        <w:rPr>
          <w:rFonts w:cs="Times New Roman"/>
          <w:bCs/>
          <w:szCs w:val="24"/>
        </w:rPr>
        <w:t xml:space="preserve">. Fokus penelitian ini adalah menguji kriteria perbakan yang dipilih oleh mahasiswa di Universitas Bahrain dengan melibatkan 1000 mahasiswa sebagai responden. Temuan penelitian ini berhasil mengidentifikasi  lima atribut penting yang </w:t>
      </w:r>
      <w:r w:rsidRPr="0023681D">
        <w:rPr>
          <w:rFonts w:cs="Times New Roman"/>
          <w:bCs/>
          <w:szCs w:val="24"/>
        </w:rPr>
        <w:lastRenderedPageBreak/>
        <w:t>dipertimbangkan konsumen dalam memilih bank, yaitu: (1) lokasi ATM yang mudah dijangkau; (2) ketersedian ATM di beberapa lokasi; (3) reputasi bank; (4) layanan ATM selama 24 jam; dan   (5) ketersediaan tempat parkir yang memadai. Dalam penelitian ini, meskipun dilakukan di negara mayoritas penduduknya muslim tetapi tidak ditemukan faktor panggilan agama (</w:t>
      </w:r>
      <w:r w:rsidRPr="0023681D">
        <w:rPr>
          <w:rFonts w:cs="Times New Roman"/>
          <w:bCs/>
          <w:i/>
          <w:iCs/>
          <w:szCs w:val="24"/>
        </w:rPr>
        <w:t>religius calling</w:t>
      </w:r>
      <w:r w:rsidRPr="0023681D">
        <w:rPr>
          <w:rFonts w:cs="Times New Roman"/>
          <w:bCs/>
          <w:szCs w:val="24"/>
        </w:rPr>
        <w:t>) yang mempengaruhi konsumen dalam menentukan pilihan perbankan.</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Cs/>
          <w:szCs w:val="24"/>
        </w:rPr>
        <w:t xml:space="preserve">Penelitian tentang hubungan antara perilaku konsumen dengan faktor agama telah cukup menjadi perhatian para peneliti meskipun belum terlalu banyak, baik di di kancah internasional maupun di Indonesia.    Beberapa penelitian tentang topik ini dapat disebutkan yaitu  </w:t>
      </w:r>
      <w:hyperlink r:id="rId16" w:history="1">
        <w:r w:rsidRPr="0023681D">
          <w:rPr>
            <w:rFonts w:cs="Times New Roman"/>
            <w:szCs w:val="24"/>
          </w:rPr>
          <w:t>Bettina Cornwell</w:t>
        </w:r>
      </w:hyperlink>
      <w:r w:rsidRPr="0023681D">
        <w:rPr>
          <w:rFonts w:cs="Times New Roman"/>
          <w:szCs w:val="24"/>
        </w:rPr>
        <w:t>,</w:t>
      </w:r>
      <w:r w:rsidRPr="0023681D">
        <w:rPr>
          <w:rFonts w:cs="Times New Roman"/>
          <w:szCs w:val="24"/>
          <w:lang w:val="id-ID"/>
        </w:rPr>
        <w:t xml:space="preserve"> </w:t>
      </w:r>
      <w:hyperlink r:id="rId17" w:history="1">
        <w:r w:rsidRPr="0023681D">
          <w:rPr>
            <w:rFonts w:cs="Times New Roman"/>
            <w:szCs w:val="24"/>
          </w:rPr>
          <w:t>Charles Chi Cui</w:t>
        </w:r>
      </w:hyperlink>
      <w:r w:rsidRPr="0023681D">
        <w:rPr>
          <w:rFonts w:cs="Times New Roman"/>
          <w:szCs w:val="24"/>
        </w:rPr>
        <w:t xml:space="preserve">, </w:t>
      </w:r>
      <w:hyperlink r:id="rId18" w:history="1">
        <w:r w:rsidRPr="0023681D">
          <w:rPr>
            <w:rFonts w:cs="Times New Roman"/>
            <w:szCs w:val="24"/>
          </w:rPr>
          <w:t>Vince Mitchell</w:t>
        </w:r>
      </w:hyperlink>
      <w:r w:rsidRPr="0023681D">
        <w:rPr>
          <w:rFonts w:cs="Times New Roman"/>
          <w:szCs w:val="24"/>
        </w:rPr>
        <w:t xml:space="preserve">, </w:t>
      </w:r>
      <w:hyperlink r:id="rId19" w:history="1">
        <w:r w:rsidRPr="0023681D">
          <w:rPr>
            <w:rFonts w:cs="Times New Roman"/>
            <w:szCs w:val="24"/>
          </w:rPr>
          <w:t>Bodo Schlegelmilch</w:t>
        </w:r>
      </w:hyperlink>
      <w:r w:rsidRPr="0023681D">
        <w:rPr>
          <w:rFonts w:cs="Times New Roman"/>
          <w:szCs w:val="24"/>
        </w:rPr>
        <w:t xml:space="preserve">  dengan judul </w:t>
      </w:r>
      <w:r w:rsidRPr="0023681D">
        <w:rPr>
          <w:rFonts w:cs="Times New Roman"/>
          <w:i/>
          <w:iCs/>
          <w:szCs w:val="24"/>
        </w:rPr>
        <w:t>A Cross-cultural Study of the Role of Religion in Consumers' Ethical Positions</w:t>
      </w:r>
      <w:r w:rsidRPr="0023681D">
        <w:rPr>
          <w:rFonts w:cs="Times New Roman"/>
          <w:bCs/>
          <w:szCs w:val="24"/>
        </w:rPr>
        <w:t xml:space="preserve">. </w:t>
      </w:r>
      <w:r w:rsidRPr="0023681D">
        <w:rPr>
          <w:rFonts w:cs="Times New Roman"/>
          <w:szCs w:val="24"/>
        </w:rPr>
        <w:t>Penelitian ini mengeksplorasi peran penting agama, dalam mempengaruhi etika</w:t>
      </w:r>
      <w:r w:rsidRPr="0023681D">
        <w:rPr>
          <w:rFonts w:cs="Times New Roman"/>
          <w:bCs/>
          <w:szCs w:val="24"/>
        </w:rPr>
        <w:t xml:space="preserve"> </w:t>
      </w:r>
      <w:r w:rsidRPr="0023681D">
        <w:rPr>
          <w:rFonts w:cs="Times New Roman"/>
          <w:szCs w:val="24"/>
        </w:rPr>
        <w:t>konsumen (2005</w:t>
      </w:r>
      <w:r w:rsidRPr="0023681D">
        <w:rPr>
          <w:rFonts w:cs="Times New Roman"/>
          <w:szCs w:val="24"/>
          <w:lang w:val="id-ID"/>
        </w:rPr>
        <w:t xml:space="preserve">: </w:t>
      </w:r>
      <w:r w:rsidRPr="0023681D">
        <w:rPr>
          <w:rFonts w:cs="Times New Roman"/>
          <w:szCs w:val="24"/>
        </w:rPr>
        <w:t>531-546). Responden adalah 700 konsumen yang memiliki agama berbeda, yaitu agama Islam, Kristen (dari tiga Negara berbeda) dan Budha. Variabel penelitian adalah</w:t>
      </w:r>
      <w:r w:rsidRPr="0023681D">
        <w:rPr>
          <w:rFonts w:cs="Times New Roman"/>
          <w:i/>
          <w:iCs/>
          <w:szCs w:val="24"/>
        </w:rPr>
        <w:t xml:space="preserve"> religion teaching</w:t>
      </w:r>
      <w:r w:rsidRPr="0023681D">
        <w:rPr>
          <w:rFonts w:cs="Times New Roman"/>
          <w:szCs w:val="24"/>
        </w:rPr>
        <w:t xml:space="preserve"> (</w:t>
      </w:r>
      <w:r w:rsidRPr="0023681D">
        <w:rPr>
          <w:rFonts w:cs="Times New Roman"/>
          <w:i/>
          <w:iCs/>
          <w:szCs w:val="24"/>
        </w:rPr>
        <w:t>independent</w:t>
      </w:r>
      <w:r w:rsidRPr="0023681D">
        <w:rPr>
          <w:rFonts w:cs="Times New Roman"/>
          <w:szCs w:val="24"/>
        </w:rPr>
        <w:t xml:space="preserve">) dan </w:t>
      </w:r>
      <w:r w:rsidRPr="0023681D">
        <w:rPr>
          <w:rFonts w:cs="Times New Roman"/>
          <w:i/>
          <w:iCs/>
          <w:szCs w:val="24"/>
        </w:rPr>
        <w:t>consumer ethical</w:t>
      </w:r>
      <w:r w:rsidRPr="0023681D">
        <w:rPr>
          <w:rFonts w:cs="Times New Roman"/>
          <w:szCs w:val="24"/>
        </w:rPr>
        <w:t xml:space="preserve"> (</w:t>
      </w:r>
      <w:r w:rsidRPr="0023681D">
        <w:rPr>
          <w:rFonts w:cs="Times New Roman"/>
          <w:i/>
          <w:iCs/>
          <w:szCs w:val="24"/>
        </w:rPr>
        <w:t>dependent</w:t>
      </w:r>
      <w:r w:rsidRPr="0023681D">
        <w:rPr>
          <w:rFonts w:cs="Times New Roman"/>
          <w:szCs w:val="24"/>
        </w:rPr>
        <w:t>). Temuan penelitian ini bahwa; (1) Pada penganut agama-agama dunia terdapat paham idealis dan relatif tergantung pada sistem pengajaran agama; (2) Hampir di semua agama secara efektif mempengaruhi etika konsumen, tetapi agama tidak menjadi faktor utama yang mempengaruhi etika konsumen</w:t>
      </w:r>
      <w:r w:rsidRPr="0023681D">
        <w:rPr>
          <w:rFonts w:cs="Times New Roman"/>
          <w:bCs/>
          <w:szCs w:val="24"/>
        </w:rPr>
        <w:t>.</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Cs/>
          <w:szCs w:val="24"/>
        </w:rPr>
        <w:lastRenderedPageBreak/>
        <w:t xml:space="preserve">Sedangkan penelitian yang lebih khusus pada perilaku nasabah dan motif keagamaan juga telah banyak dilakukan, barangkali penelitian  pemula dalam studi ini adalah </w:t>
      </w:r>
      <w:r w:rsidRPr="0023681D">
        <w:rPr>
          <w:rFonts w:cs="Times New Roman"/>
          <w:szCs w:val="24"/>
        </w:rPr>
        <w:t xml:space="preserve">Cengiz Erol dan Radi El-Bdour (1989: 31-37) dengan judul </w:t>
      </w:r>
      <w:r w:rsidRPr="0023681D">
        <w:rPr>
          <w:rFonts w:cs="Times New Roman"/>
          <w:i/>
          <w:iCs/>
          <w:szCs w:val="24"/>
        </w:rPr>
        <w:t>Attitude, Behaviour, and Patronage Factors of Bank Customer towards Islamic Banks</w:t>
      </w:r>
      <w:r w:rsidRPr="0023681D">
        <w:rPr>
          <w:rFonts w:cs="Times New Roman"/>
          <w:bCs/>
          <w:szCs w:val="24"/>
        </w:rPr>
        <w:t xml:space="preserve">. Hasil penelitian ini menyimpulkan bahawa </w:t>
      </w:r>
      <w:r w:rsidRPr="0023681D">
        <w:rPr>
          <w:rFonts w:cs="Times New Roman"/>
          <w:szCs w:val="24"/>
        </w:rPr>
        <w:t xml:space="preserve">motif untuk memilih bank syariah sebagai lembaga penyimpanan, ternyata motif agama tidak menonjol sebagai satu-satunya yang signifikan. Motif utaman nasabah bank adalah keuntungan, sehingga dalam penelitian ini tidak menemukan pertimbangan penting yang baru dalam pemanfaatan pelayanan yang diberikan oleh bank-bank Islam. Di samping itu, pengaruh rekan dan kelompok memainkan peran penting dalam memilih bank syariah sebagai lembaga penyimpanan. </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Cs/>
          <w:szCs w:val="24"/>
        </w:rPr>
        <w:t xml:space="preserve">Selanjutnya penelitian berjudul </w:t>
      </w:r>
      <w:r w:rsidRPr="0023681D">
        <w:rPr>
          <w:rFonts w:cs="Times New Roman"/>
          <w:bCs/>
          <w:i/>
          <w:iCs/>
          <w:szCs w:val="24"/>
        </w:rPr>
        <w:t>A Research Study of Customer Preferences in the Home Loans Market: The Mortgage Experience of Greek Bank Customers</w:t>
      </w:r>
      <w:r w:rsidRPr="0023681D">
        <w:rPr>
          <w:rFonts w:cs="Times New Roman"/>
          <w:szCs w:val="24"/>
        </w:rPr>
        <w:t xml:space="preserve"> oleh John Mylonakis (1989: 31-37).</w:t>
      </w:r>
      <w:r w:rsidRPr="0023681D">
        <w:rPr>
          <w:rStyle w:val="FootnoteReference"/>
          <w:szCs w:val="24"/>
        </w:rPr>
        <w:t xml:space="preserve"> </w:t>
      </w:r>
      <w:r w:rsidRPr="0023681D">
        <w:rPr>
          <w:rFonts w:cs="Times New Roman"/>
          <w:szCs w:val="24"/>
        </w:rPr>
        <w:t xml:space="preserve">Tujuan penelitian ini adalah </w:t>
      </w:r>
      <w:r w:rsidRPr="0023681D">
        <w:rPr>
          <w:rFonts w:cs="Times New Roman"/>
          <w:iCs/>
          <w:szCs w:val="24"/>
        </w:rPr>
        <w:t>untuk menilai tingkat kepuasan dan kesadaran nasabah terhadap tipe perbankan tanpa bunga (Bank Islam) dan melihat kaitannya dengan profil nasabah.</w:t>
      </w:r>
      <w:r w:rsidRPr="0023681D">
        <w:rPr>
          <w:rStyle w:val="FootnoteReference"/>
          <w:szCs w:val="24"/>
        </w:rPr>
        <w:t xml:space="preserve"> </w:t>
      </w:r>
      <w:r w:rsidRPr="0023681D">
        <w:rPr>
          <w:rFonts w:cs="Times New Roman"/>
          <w:szCs w:val="24"/>
        </w:rPr>
        <w:t>Sampel dipilih 161 orang nasabah SFH, yaitu sebuah lembaga perbankan bebas bunga di Turki.  Variabel penelitian ini adalah tingkat kepuasan, faktor demografi, faktor alasan bergabung dan jenis produk. Hasil penelitian menunjukkan tingkat kesadaran dan penggunaan pelanggan yang tinggi untuk beberapa produk dan layanan SFH.</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color w:val="000000"/>
          <w:szCs w:val="24"/>
        </w:rPr>
        <w:t xml:space="preserve">Penelitian berikut dilakukan oleh Mohammad Ziaul Hoq dkk </w:t>
      </w:r>
      <w:r w:rsidRPr="0023681D">
        <w:rPr>
          <w:rFonts w:cs="Times New Roman"/>
          <w:szCs w:val="24"/>
        </w:rPr>
        <w:t>(2010</w:t>
      </w:r>
      <w:r w:rsidRPr="0023681D">
        <w:rPr>
          <w:rFonts w:cs="Times New Roman"/>
          <w:szCs w:val="24"/>
          <w:lang w:val="id-ID"/>
        </w:rPr>
        <w:t xml:space="preserve">): </w:t>
      </w:r>
      <w:r w:rsidRPr="0023681D">
        <w:rPr>
          <w:rFonts w:cs="Times New Roman"/>
          <w:szCs w:val="24"/>
        </w:rPr>
        <w:t>70-</w:t>
      </w:r>
      <w:r w:rsidRPr="0023681D">
        <w:rPr>
          <w:rFonts w:cs="Times New Roman"/>
          <w:szCs w:val="24"/>
        </w:rPr>
        <w:lastRenderedPageBreak/>
        <w:t>93.)</w:t>
      </w:r>
      <w:r w:rsidRPr="0023681D">
        <w:rPr>
          <w:rFonts w:cs="Times New Roman"/>
        </w:rPr>
        <w:t xml:space="preserve"> </w:t>
      </w:r>
      <w:r w:rsidRPr="0023681D">
        <w:rPr>
          <w:rFonts w:cs="Times New Roman"/>
          <w:color w:val="000000"/>
          <w:szCs w:val="24"/>
        </w:rPr>
        <w:t xml:space="preserve">dengan judul </w:t>
      </w:r>
      <w:r w:rsidRPr="0023681D">
        <w:rPr>
          <w:rFonts w:cs="Times New Roman"/>
          <w:i/>
          <w:iCs/>
          <w:color w:val="000000"/>
          <w:szCs w:val="24"/>
        </w:rPr>
        <w:t>The Effet of Trust, Customer Satisfaction and Image on Customer Loyalty in</w:t>
      </w:r>
      <w:r w:rsidRPr="0023681D">
        <w:rPr>
          <w:rFonts w:cs="Times New Roman"/>
          <w:i/>
          <w:iCs/>
          <w:szCs w:val="24"/>
        </w:rPr>
        <w:t xml:space="preserve"> Islamic Banking Sector</w:t>
      </w:r>
      <w:r w:rsidRPr="0023681D">
        <w:rPr>
          <w:rFonts w:cs="Times New Roman"/>
          <w:szCs w:val="24"/>
        </w:rPr>
        <w:t xml:space="preserve">. Penelitian ini menginvestigasi kepercayaan pelanggan, persepsi terhadap loyalitas nasabah di bank Islam Malaysia.  Responden penelitian ini nasabah muslim dan non muslim dari bank Islam dan bank konvensional yang membuka layanan bank Islam di Malaysia. Kedua bank Islam itu adalah Bank Islam Malaysia Berhad dan Bank Muamalat serta bank </w:t>
      </w:r>
      <w:r w:rsidRPr="0023681D">
        <w:rPr>
          <w:rFonts w:cs="Times New Roman"/>
          <w:i/>
          <w:iCs/>
          <w:szCs w:val="24"/>
        </w:rPr>
        <w:t>two dual window</w:t>
      </w:r>
      <w:r w:rsidRPr="0023681D">
        <w:rPr>
          <w:rFonts w:cs="Times New Roman"/>
          <w:szCs w:val="24"/>
        </w:rPr>
        <w:t xml:space="preserve"> yaitu Maybank dan Public Bank. Temuan penelitian menyimpulkan bahwa tidak ada perbedaan kepercayaan, kepuasan dan persepsi nasabah muslim dan non-muslim di bank Islam Malaysia. Nasabah muslim dan non-muslim keduanya memiliki kepercayaan tinggi terhadap Bank Islam (</w:t>
      </w:r>
      <w:r w:rsidRPr="0023681D">
        <w:rPr>
          <w:rFonts w:cs="Times New Roman"/>
          <w:szCs w:val="24"/>
          <w:lang w:val="id-ID"/>
        </w:rPr>
        <w:t>(</w:t>
      </w:r>
      <w:r w:rsidRPr="0023681D">
        <w:rPr>
          <w:rFonts w:cs="Times New Roman"/>
          <w:szCs w:val="24"/>
        </w:rPr>
        <w:t>2010</w:t>
      </w:r>
      <w:r w:rsidRPr="0023681D">
        <w:rPr>
          <w:rFonts w:cs="Times New Roman"/>
          <w:szCs w:val="24"/>
          <w:lang w:val="id-ID"/>
        </w:rPr>
        <w:t xml:space="preserve">): </w:t>
      </w:r>
      <w:r w:rsidRPr="0023681D">
        <w:rPr>
          <w:rFonts w:cs="Times New Roman"/>
          <w:szCs w:val="24"/>
        </w:rPr>
        <w:t>70-93).</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iCs/>
          <w:szCs w:val="24"/>
        </w:rPr>
        <w:t xml:space="preserve"> Penelitian berikutnya dilakukan oleh </w:t>
      </w:r>
      <w:r w:rsidRPr="0023681D">
        <w:rPr>
          <w:rFonts w:cs="Times New Roman"/>
          <w:szCs w:val="24"/>
        </w:rPr>
        <w:t>Ahasanul Haque, Jamil Osman and Ahmad Zaki Hj Ismail  (2009</w:t>
      </w:r>
      <w:r w:rsidRPr="0023681D">
        <w:rPr>
          <w:rFonts w:cs="Times New Roman"/>
          <w:szCs w:val="24"/>
          <w:lang w:val="id-ID"/>
        </w:rPr>
        <w:t xml:space="preserve">: </w:t>
      </w:r>
      <w:r w:rsidRPr="0023681D">
        <w:rPr>
          <w:rFonts w:cs="Times New Roman"/>
          <w:szCs w:val="24"/>
        </w:rPr>
        <w:t>922-928) dengan judul</w:t>
      </w:r>
      <w:r w:rsidRPr="0023681D">
        <w:rPr>
          <w:rFonts w:cs="Times New Roman"/>
          <w:iCs/>
          <w:szCs w:val="24"/>
        </w:rPr>
        <w:t xml:space="preserve"> </w:t>
      </w:r>
      <w:r w:rsidRPr="0023681D">
        <w:rPr>
          <w:rFonts w:cs="Times New Roman"/>
          <w:bCs/>
          <w:i/>
          <w:iCs/>
          <w:szCs w:val="24"/>
        </w:rPr>
        <w:t>Factor Influences Selection of Islamic Banking: A study on Malaysian Customer Preferences</w:t>
      </w:r>
      <w:r w:rsidRPr="0023681D">
        <w:rPr>
          <w:rFonts w:cs="Times New Roman"/>
          <w:szCs w:val="24"/>
        </w:rPr>
        <w:t>. Tujuan penelitian ini adalah untuk mengetahui faktor-faktor utama yang mencerminkan persepsi dan kepuasan konsumen (nasabah) terhadap bank Islam (bank syariah). Hasil penelitian menyimpulkan Persepsi dan kepuasan nasabah dapat dipertimbangkan sebagai cerminan performa bank secara keseluruhan. Terdapat relasi yang signifikan antara persepsi nasabah dengan kualitas pelayanan, perspektif religius dan ketersediaan layanan.</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Cs/>
          <w:szCs w:val="24"/>
        </w:rPr>
        <w:t>Selanjutnya</w:t>
      </w:r>
      <w:r w:rsidRPr="0023681D">
        <w:rPr>
          <w:rFonts w:cs="Times New Roman"/>
          <w:b/>
          <w:szCs w:val="24"/>
        </w:rPr>
        <w:t xml:space="preserve"> </w:t>
      </w:r>
      <w:r w:rsidRPr="0023681D">
        <w:rPr>
          <w:rFonts w:cs="Times New Roman"/>
          <w:bCs/>
          <w:szCs w:val="24"/>
        </w:rPr>
        <w:t>penelitian dengan judul</w:t>
      </w:r>
      <w:r w:rsidRPr="0023681D">
        <w:rPr>
          <w:rFonts w:cs="Times New Roman"/>
          <w:b/>
          <w:szCs w:val="24"/>
        </w:rPr>
        <w:t xml:space="preserve"> </w:t>
      </w:r>
      <w:r w:rsidRPr="0023681D">
        <w:rPr>
          <w:rFonts w:cs="Times New Roman"/>
          <w:bCs/>
          <w:i/>
          <w:iCs/>
          <w:szCs w:val="24"/>
        </w:rPr>
        <w:t xml:space="preserve">Islamic Banking in Malaysia: A Study </w:t>
      </w:r>
      <w:r w:rsidRPr="0023681D">
        <w:rPr>
          <w:rFonts w:cs="Times New Roman"/>
          <w:bCs/>
          <w:i/>
          <w:iCs/>
          <w:szCs w:val="24"/>
        </w:rPr>
        <w:lastRenderedPageBreak/>
        <w:t>of Attitudinal Differences of Malaysian Customers</w:t>
      </w:r>
      <w:r w:rsidRPr="0023681D">
        <w:rPr>
          <w:rFonts w:cs="Times New Roman"/>
          <w:b/>
          <w:szCs w:val="24"/>
        </w:rPr>
        <w:t xml:space="preserve"> </w:t>
      </w:r>
      <w:r w:rsidRPr="0023681D">
        <w:rPr>
          <w:rFonts w:cs="Times New Roman"/>
          <w:bCs/>
          <w:szCs w:val="24"/>
        </w:rPr>
        <w:t>ditulis</w:t>
      </w:r>
      <w:r w:rsidRPr="0023681D">
        <w:rPr>
          <w:rFonts w:cs="Times New Roman"/>
          <w:b/>
          <w:szCs w:val="24"/>
        </w:rPr>
        <w:t xml:space="preserve"> </w:t>
      </w:r>
      <w:r w:rsidRPr="0023681D">
        <w:rPr>
          <w:rFonts w:cs="Times New Roman"/>
          <w:bCs/>
          <w:szCs w:val="24"/>
        </w:rPr>
        <w:t>oleh</w:t>
      </w:r>
      <w:r w:rsidRPr="0023681D">
        <w:rPr>
          <w:rFonts w:cs="Times New Roman"/>
          <w:b/>
          <w:szCs w:val="24"/>
        </w:rPr>
        <w:t xml:space="preserve"> </w:t>
      </w:r>
      <w:r w:rsidRPr="0023681D">
        <w:rPr>
          <w:rFonts w:cs="Times New Roman"/>
          <w:szCs w:val="24"/>
        </w:rPr>
        <w:t>Ahasanul Haque (</w:t>
      </w:r>
      <w:r w:rsidRPr="0023681D">
        <w:rPr>
          <w:rFonts w:cs="Times New Roman"/>
          <w:lang w:val="id-ID"/>
        </w:rPr>
        <w:t>(</w:t>
      </w:r>
      <w:r w:rsidRPr="0023681D">
        <w:rPr>
          <w:rFonts w:cs="Times New Roman"/>
        </w:rPr>
        <w:t>2010</w:t>
      </w:r>
      <w:r w:rsidRPr="0023681D">
        <w:rPr>
          <w:rFonts w:cs="Times New Roman"/>
          <w:lang w:val="id-ID"/>
        </w:rPr>
        <w:t>):</w:t>
      </w:r>
      <w:r w:rsidRPr="0023681D">
        <w:rPr>
          <w:rFonts w:cs="Times New Roman"/>
        </w:rPr>
        <w:t xml:space="preserve"> 7-18)</w:t>
      </w:r>
      <w:r w:rsidRPr="0023681D">
        <w:rPr>
          <w:rFonts w:cs="Times New Roman"/>
          <w:szCs w:val="24"/>
        </w:rPr>
        <w:t>. Tujuan Penelitian ini menekankan pada perbedaan sikap nasabah Malaysia mengenai pelayanan Bank Islam.  Nasabah bank Islam di kota-kota besar di Malayasia. Sebanyak 550 responden. 473 responden (86%) valid. Berdasarkan penelitian ini, gender merupakan variabel yang dapat diukur dan ditemukan bahwa variabel ini memberikan pengaruh langsung dalam proses pengambilan keputusan nasabah terhadap pelayanan bank Islam.</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color w:val="000000"/>
          <w:szCs w:val="24"/>
        </w:rPr>
        <w:t xml:space="preserve"> Penelitian berikutnya berjudul </w:t>
      </w:r>
      <w:r w:rsidRPr="0023681D">
        <w:rPr>
          <w:rFonts w:cs="Times New Roman"/>
          <w:i/>
          <w:iCs/>
          <w:color w:val="000000"/>
          <w:szCs w:val="24"/>
        </w:rPr>
        <w:t>Customer Satisfaction and Awareness of Islamic Banking System in Pakistan</w:t>
      </w:r>
      <w:r w:rsidRPr="0023681D">
        <w:rPr>
          <w:rFonts w:cs="Times New Roman"/>
          <w:color w:val="000000"/>
          <w:szCs w:val="24"/>
        </w:rPr>
        <w:t xml:space="preserve"> dilakukan oleh </w:t>
      </w:r>
      <w:r w:rsidRPr="0023681D">
        <w:rPr>
          <w:rFonts w:cs="Times New Roman"/>
          <w:bCs/>
          <w:color w:val="000000"/>
          <w:szCs w:val="24"/>
        </w:rPr>
        <w:t>Naveed Azeem Khattak and</w:t>
      </w:r>
      <w:r w:rsidRPr="0023681D">
        <w:rPr>
          <w:rFonts w:cs="Times New Roman"/>
          <w:bCs/>
          <w:szCs w:val="24"/>
        </w:rPr>
        <w:t xml:space="preserve"> Kashif-Ur-Rehman (</w:t>
      </w:r>
      <w:r w:rsidRPr="0023681D">
        <w:rPr>
          <w:rFonts w:cs="Times New Roman"/>
          <w:lang w:val="id-ID"/>
        </w:rPr>
        <w:t xml:space="preserve">(2010): </w:t>
      </w:r>
      <w:r w:rsidRPr="0023681D">
        <w:rPr>
          <w:rFonts w:cs="Times New Roman"/>
        </w:rPr>
        <w:t xml:space="preserve">662-671) </w:t>
      </w:r>
      <w:r w:rsidRPr="0023681D">
        <w:rPr>
          <w:rFonts w:cs="Times New Roman"/>
          <w:bCs/>
          <w:szCs w:val="24"/>
        </w:rPr>
        <w:t xml:space="preserve">dalam </w:t>
      </w:r>
      <w:r w:rsidRPr="0023681D">
        <w:rPr>
          <w:rFonts w:cs="Times New Roman"/>
          <w:i/>
          <w:szCs w:val="24"/>
        </w:rPr>
        <w:t>African Journal of Business Management</w:t>
      </w:r>
      <w:r w:rsidRPr="0023681D">
        <w:rPr>
          <w:rFonts w:cs="Times New Roman"/>
          <w:szCs w:val="24"/>
        </w:rPr>
        <w:t xml:space="preserve">. </w:t>
      </w:r>
      <w:r w:rsidRPr="0023681D">
        <w:rPr>
          <w:rFonts w:cs="Times New Roman"/>
          <w:bCs/>
          <w:szCs w:val="24"/>
        </w:rPr>
        <w:t xml:space="preserve">Studi ini menganalisis tingkat kepuasan dan pengetahuan nasabah terhadap industri perbankan Islam. </w:t>
      </w:r>
      <w:r w:rsidRPr="0023681D">
        <w:rPr>
          <w:rFonts w:cs="Times New Roman"/>
          <w:szCs w:val="24"/>
        </w:rPr>
        <w:t xml:space="preserve">Mayoritas (67%) nasabah bank Islam mengadopsi kedua sistem perbankan, konvensional dan bank Islam, yang menunjukkan bahwa bank Islam kekurangan fitur yang diinginkan oleh para nasabah. Nasabah memiliki pengetahuan yang baik mengenai beberapa produk perbankan konvensional, namun tidak mengetahui mengenai produk-produk perbankan Islam seperti </w:t>
      </w:r>
      <w:r w:rsidRPr="0023681D">
        <w:rPr>
          <w:rFonts w:cs="Times New Roman"/>
          <w:i/>
          <w:szCs w:val="24"/>
        </w:rPr>
        <w:t>Murabahah</w:t>
      </w:r>
      <w:r w:rsidRPr="0023681D">
        <w:rPr>
          <w:rFonts w:cs="Times New Roman"/>
          <w:szCs w:val="24"/>
        </w:rPr>
        <w:t xml:space="preserve"> dan </w:t>
      </w:r>
      <w:r w:rsidRPr="0023681D">
        <w:rPr>
          <w:rFonts w:cs="Times New Roman"/>
          <w:i/>
          <w:szCs w:val="24"/>
        </w:rPr>
        <w:t>Ijarah</w:t>
      </w:r>
      <w:r w:rsidRPr="0023681D">
        <w:rPr>
          <w:rFonts w:cs="Times New Roman"/>
          <w:szCs w:val="24"/>
        </w:rPr>
        <w:t>.</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
          <w:color w:val="0D0D0D"/>
          <w:szCs w:val="24"/>
        </w:rPr>
        <w:t xml:space="preserve"> </w:t>
      </w:r>
      <w:r w:rsidRPr="0023681D">
        <w:rPr>
          <w:rFonts w:cs="Times New Roman"/>
          <w:bCs/>
          <w:color w:val="0D0D0D"/>
          <w:szCs w:val="24"/>
        </w:rPr>
        <w:t xml:space="preserve">Selanjutnya penelitian dengan judul </w:t>
      </w:r>
      <w:r w:rsidRPr="0023681D">
        <w:rPr>
          <w:rFonts w:cs="Times New Roman"/>
          <w:bCs/>
          <w:i/>
          <w:iCs/>
          <w:color w:val="0D0D0D"/>
          <w:szCs w:val="24"/>
        </w:rPr>
        <w:t>Islamic Banking Experience of Pakistan: Comparison between Islamic and Conventional Banks</w:t>
      </w:r>
      <w:r w:rsidRPr="0023681D">
        <w:rPr>
          <w:rFonts w:cs="Times New Roman"/>
          <w:bCs/>
          <w:color w:val="0D0D0D"/>
          <w:szCs w:val="24"/>
        </w:rPr>
        <w:t xml:space="preserve"> oleh </w:t>
      </w:r>
      <w:r w:rsidRPr="0023681D">
        <w:rPr>
          <w:rFonts w:cs="Times New Roman"/>
          <w:color w:val="0D0D0D"/>
          <w:szCs w:val="24"/>
        </w:rPr>
        <w:t>Ashfaq Ahmad</w:t>
      </w:r>
      <w:r w:rsidRPr="0023681D">
        <w:rPr>
          <w:rFonts w:cs="Times New Roman"/>
          <w:szCs w:val="24"/>
        </w:rPr>
        <w:t xml:space="preserve"> (</w:t>
      </w:r>
      <w:r w:rsidRPr="0023681D">
        <w:rPr>
          <w:rFonts w:cs="Times New Roman"/>
          <w:bCs/>
        </w:rPr>
        <w:t>2010</w:t>
      </w:r>
      <w:r w:rsidRPr="0023681D">
        <w:rPr>
          <w:rFonts w:cs="Times New Roman"/>
          <w:bCs/>
          <w:lang w:val="id-ID"/>
        </w:rPr>
        <w:t xml:space="preserve">): </w:t>
      </w:r>
      <w:r w:rsidRPr="0023681D">
        <w:rPr>
          <w:rFonts w:cs="Times New Roman"/>
          <w:bCs/>
        </w:rPr>
        <w:t xml:space="preserve">137-148) </w:t>
      </w:r>
      <w:r w:rsidRPr="0023681D">
        <w:rPr>
          <w:rFonts w:cs="Times New Roman"/>
          <w:szCs w:val="24"/>
        </w:rPr>
        <w:t xml:space="preserve">dalam </w:t>
      </w:r>
      <w:r w:rsidRPr="0023681D">
        <w:rPr>
          <w:rFonts w:cs="Times New Roman"/>
          <w:bCs/>
          <w:szCs w:val="24"/>
        </w:rPr>
        <w:t xml:space="preserve">International Journal of Business and Management. Tujuan penelitian ini </w:t>
      </w:r>
      <w:r w:rsidRPr="0023681D">
        <w:rPr>
          <w:rFonts w:cs="Times New Roman"/>
          <w:color w:val="0D0D0D"/>
          <w:szCs w:val="24"/>
        </w:rPr>
        <w:t xml:space="preserve">untuk menguji hubungan anatara kualitas </w:t>
      </w:r>
      <w:r w:rsidRPr="0023681D">
        <w:rPr>
          <w:rFonts w:cs="Times New Roman"/>
          <w:color w:val="0D0D0D"/>
          <w:szCs w:val="24"/>
        </w:rPr>
        <w:lastRenderedPageBreak/>
        <w:t>pelayanan dengan kepuasan nasabah, baik dalam bank Islam maupun bank konvensional.</w:t>
      </w:r>
      <w:r w:rsidRPr="0023681D">
        <w:rPr>
          <w:rFonts w:cs="Times New Roman"/>
          <w:bCs/>
          <w:szCs w:val="24"/>
        </w:rPr>
        <w:t xml:space="preserve"> Responden penelitian ini berjumlah </w:t>
      </w:r>
      <w:r w:rsidRPr="0023681D">
        <w:rPr>
          <w:rFonts w:cs="Times New Roman"/>
          <w:color w:val="0D0D0D"/>
          <w:szCs w:val="24"/>
        </w:rPr>
        <w:t xml:space="preserve">720 nasabah bank dengan menggunakan </w:t>
      </w:r>
      <w:r w:rsidRPr="0023681D">
        <w:rPr>
          <w:rFonts w:cs="Times New Roman"/>
          <w:i/>
          <w:color w:val="0D0D0D"/>
          <w:szCs w:val="24"/>
        </w:rPr>
        <w:t xml:space="preserve">stratified random sampling. </w:t>
      </w:r>
      <w:r w:rsidRPr="0023681D">
        <w:rPr>
          <w:rFonts w:cs="Times New Roman"/>
          <w:iCs/>
          <w:color w:val="0D0D0D"/>
          <w:szCs w:val="24"/>
        </w:rPr>
        <w:t>Adapun variabel dalam penelitian ini adalah</w:t>
      </w:r>
      <w:r w:rsidRPr="0023681D">
        <w:rPr>
          <w:rFonts w:cs="Times New Roman"/>
          <w:i/>
          <w:color w:val="0D0D0D"/>
          <w:szCs w:val="24"/>
        </w:rPr>
        <w:t xml:space="preserve"> </w:t>
      </w:r>
      <w:r w:rsidRPr="0023681D">
        <w:rPr>
          <w:rFonts w:cs="Times New Roman"/>
          <w:color w:val="0D0D0D"/>
          <w:szCs w:val="24"/>
        </w:rPr>
        <w:t>kualitas pelayanan dan kepuasan nasabah</w:t>
      </w:r>
      <w:r w:rsidRPr="0023681D">
        <w:rPr>
          <w:rFonts w:cs="Times New Roman"/>
          <w:i/>
          <w:color w:val="0D0D0D"/>
          <w:szCs w:val="24"/>
        </w:rPr>
        <w:t xml:space="preserve">. </w:t>
      </w:r>
      <w:r w:rsidRPr="0023681D">
        <w:rPr>
          <w:rFonts w:cs="Times New Roman"/>
          <w:color w:val="0D0D0D"/>
          <w:szCs w:val="24"/>
        </w:rPr>
        <w:t>Hasil penelitian menyimpulkan bahwa terdapat hubungan kuat yang positif antara kualitas pelayanan dan kepuasan nasabah baik dalam bank Islam maupun bank konvensional. Hubungan positif itu lebih kuat dalam bank Islam bila dibandingkan dengan bank konvensional.</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color w:val="231F20"/>
          <w:szCs w:val="24"/>
        </w:rPr>
        <w:t>Berikut penelitian yang dilakukan oleh Nurdianawati Irwani Abdullah and Asyraf Wajdi Dusuki (</w:t>
      </w:r>
      <w:r w:rsidRPr="0023681D">
        <w:rPr>
          <w:rFonts w:cs="Times New Roman"/>
          <w:lang w:val="id-ID"/>
        </w:rPr>
        <w:t xml:space="preserve">(2010): </w:t>
      </w:r>
      <w:r w:rsidRPr="0023681D">
        <w:rPr>
          <w:rFonts w:cs="Times New Roman"/>
        </w:rPr>
        <w:t xml:space="preserve">662-671) </w:t>
      </w:r>
      <w:r w:rsidRPr="0023681D">
        <w:rPr>
          <w:rFonts w:cs="Times New Roman"/>
          <w:color w:val="231F20"/>
          <w:szCs w:val="24"/>
        </w:rPr>
        <w:t xml:space="preserve">dengan judul </w:t>
      </w:r>
      <w:r w:rsidRPr="0023681D">
        <w:rPr>
          <w:rFonts w:cs="Times New Roman"/>
          <w:i/>
          <w:iCs/>
          <w:color w:val="231F20"/>
          <w:szCs w:val="24"/>
        </w:rPr>
        <w:t>Customers’ Perceptions of Islamic</w:t>
      </w:r>
      <w:r w:rsidRPr="0023681D">
        <w:rPr>
          <w:rFonts w:cs="Times New Roman"/>
          <w:i/>
          <w:iCs/>
          <w:color w:val="0D0D0D"/>
          <w:szCs w:val="24"/>
        </w:rPr>
        <w:t xml:space="preserve"> </w:t>
      </w:r>
      <w:r w:rsidRPr="0023681D">
        <w:rPr>
          <w:rFonts w:cs="Times New Roman"/>
          <w:i/>
          <w:iCs/>
          <w:color w:val="231F20"/>
          <w:szCs w:val="24"/>
        </w:rPr>
        <w:t>Hire-purchase Facility in Malaysia:</w:t>
      </w:r>
      <w:r w:rsidRPr="0023681D">
        <w:rPr>
          <w:rFonts w:cs="Times New Roman"/>
          <w:i/>
          <w:iCs/>
          <w:color w:val="0D0D0D"/>
          <w:szCs w:val="24"/>
        </w:rPr>
        <w:t xml:space="preserve"> </w:t>
      </w:r>
      <w:r w:rsidRPr="0023681D">
        <w:rPr>
          <w:rFonts w:cs="Times New Roman"/>
          <w:i/>
          <w:iCs/>
          <w:color w:val="231F20"/>
          <w:szCs w:val="24"/>
        </w:rPr>
        <w:t>An Empirical Analysis.</w:t>
      </w:r>
      <w:r w:rsidRPr="0023681D">
        <w:rPr>
          <w:rFonts w:cs="Times New Roman"/>
          <w:color w:val="231F20"/>
          <w:szCs w:val="24"/>
        </w:rPr>
        <w:t>. Tujuan penelitian ini untuk mengatahui persepsi nasabah terhadap fasilitas AITAB (</w:t>
      </w:r>
      <w:r w:rsidRPr="0023681D">
        <w:rPr>
          <w:rFonts w:cs="Times New Roman"/>
          <w:i/>
          <w:iCs/>
          <w:color w:val="231F20"/>
          <w:szCs w:val="24"/>
        </w:rPr>
        <w:t xml:space="preserve">Al-Ijarah Thumma al-Bay’) </w:t>
      </w:r>
      <w:r w:rsidRPr="0023681D">
        <w:rPr>
          <w:rFonts w:cs="Times New Roman"/>
          <w:iCs/>
          <w:color w:val="231F20"/>
          <w:szCs w:val="24"/>
        </w:rPr>
        <w:t xml:space="preserve">yang ditawarkan bank-bank Islam di Malaysia. </w:t>
      </w:r>
      <w:r w:rsidRPr="0023681D">
        <w:rPr>
          <w:rFonts w:cs="Times New Roman"/>
          <w:color w:val="231F20"/>
          <w:szCs w:val="24"/>
        </w:rPr>
        <w:t>Sebagian besar nasabah mengaku puas dengan AITAB, menunjukkan bahwa AITAB memiliki potensi kuat untuk dikembangkan lebih lanjut menjadi produnk bank Islam yang kompetitif dan atraktif yang dapat menari nasabah dari kelompok-kelompok yang bervariasi. Kerjasama diantara istitusi-institusi perbankan Islam perlu untuk memastikan bahwa sistem keuangan Islam tidak tunduk pada kerentanan dan pelanggaran.</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szCs w:val="24"/>
        </w:rPr>
        <w:t xml:space="preserve">Berikutnya penelitian dengan judul </w:t>
      </w:r>
      <w:r w:rsidRPr="0023681D">
        <w:rPr>
          <w:rFonts w:cs="Times New Roman"/>
          <w:i/>
          <w:iCs/>
          <w:szCs w:val="24"/>
        </w:rPr>
        <w:t>Conventional Versus Islamic Finance: Student Knowledge and Perception in the United Arab Emirates</w:t>
      </w:r>
      <w:r w:rsidRPr="0023681D">
        <w:rPr>
          <w:rFonts w:cs="Times New Roman"/>
          <w:szCs w:val="24"/>
        </w:rPr>
        <w:t>.</w:t>
      </w:r>
      <w:r w:rsidRPr="0023681D">
        <w:rPr>
          <w:rFonts w:cs="Times New Roman"/>
          <w:iCs/>
          <w:szCs w:val="24"/>
        </w:rPr>
        <w:t xml:space="preserve"> Tujuan </w:t>
      </w:r>
      <w:r w:rsidRPr="0023681D">
        <w:rPr>
          <w:rFonts w:cs="Times New Roman"/>
          <w:iCs/>
          <w:szCs w:val="24"/>
        </w:rPr>
        <w:lastRenderedPageBreak/>
        <w:t>penelitian ini untuk melihat hubungan antara pengetahuan mahasiswa mengenai konsep keuangan yang relevan dengan istilah-istilah dalam bank konvensional dan bank Islam.  Responden sejumlah 667 responden dari lulusan dan mahasiswa tingkat akhir di Uni Emirate Arab. Variabel penelitian ini adalah pengetahuan tentang keuangan, agama, bahasa atribut dan layanan keuangan. Hasil penelitian ini menyimpulkan bahwa untuk memastikan pertumbuhan dan kejayaan dalam waktu yang lama dalam sektor keuangan Islam, maka penguasaan terhadap konsep keuangan Islam menjadi suatu keharusan (</w:t>
      </w:r>
      <w:r w:rsidRPr="0023681D">
        <w:rPr>
          <w:rFonts w:cs="Times New Roman"/>
          <w:szCs w:val="24"/>
        </w:rPr>
        <w:t xml:space="preserve">Bley dan Kuehn, </w:t>
      </w:r>
      <w:r w:rsidRPr="0023681D">
        <w:rPr>
          <w:rFonts w:cs="Times New Roman"/>
          <w:iCs/>
          <w:szCs w:val="24"/>
        </w:rPr>
        <w:t>2004</w:t>
      </w:r>
      <w:r w:rsidRPr="0023681D">
        <w:rPr>
          <w:rFonts w:cs="Times New Roman"/>
          <w:iCs/>
          <w:szCs w:val="24"/>
          <w:lang w:val="id-ID"/>
        </w:rPr>
        <w:t xml:space="preserve">: </w:t>
      </w:r>
      <w:r w:rsidRPr="0023681D">
        <w:rPr>
          <w:rFonts w:cs="Times New Roman"/>
          <w:iCs/>
          <w:szCs w:val="24"/>
        </w:rPr>
        <w:t>1-13).</w:t>
      </w:r>
      <w:r w:rsidRPr="0023681D">
        <w:rPr>
          <w:rFonts w:cs="Times New Roman"/>
          <w:szCs w:val="24"/>
        </w:rPr>
        <w:t xml:space="preserve"> </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szCs w:val="24"/>
        </w:rPr>
        <w:t xml:space="preserve"> Penelitian lain yang dilakukan di Malaysia berjudul </w:t>
      </w:r>
      <w:r w:rsidRPr="0023681D">
        <w:rPr>
          <w:rFonts w:cs="Times New Roman"/>
          <w:i/>
          <w:iCs/>
          <w:szCs w:val="24"/>
        </w:rPr>
        <w:t>Perceptions of Malaysian Corporate Customers Towards Islamic Ban king Products &amp;</w:t>
      </w:r>
      <w:r w:rsidRPr="0023681D">
        <w:rPr>
          <w:rFonts w:cs="Times New Roman"/>
          <w:szCs w:val="24"/>
        </w:rPr>
        <w:t xml:space="preserve"> </w:t>
      </w:r>
      <w:r w:rsidRPr="0023681D">
        <w:rPr>
          <w:rFonts w:cs="Times New Roman"/>
          <w:i/>
          <w:iCs/>
          <w:szCs w:val="24"/>
        </w:rPr>
        <w:t>Services</w:t>
      </w:r>
      <w:r w:rsidRPr="0023681D">
        <w:rPr>
          <w:rFonts w:cs="Times New Roman"/>
          <w:szCs w:val="24"/>
        </w:rPr>
        <w:t xml:space="preserve"> oleh Norafifah Ahmad dan Sudin Haron (</w:t>
      </w:r>
      <w:r w:rsidRPr="0023681D">
        <w:rPr>
          <w:rFonts w:cs="Times New Roman"/>
          <w:iCs/>
          <w:lang w:val="id-ID"/>
        </w:rPr>
        <w:t>(</w:t>
      </w:r>
      <w:r w:rsidRPr="0023681D">
        <w:rPr>
          <w:rFonts w:cs="Times New Roman"/>
          <w:iCs/>
        </w:rPr>
        <w:t>2002</w:t>
      </w:r>
      <w:r w:rsidRPr="0023681D">
        <w:rPr>
          <w:rFonts w:cs="Times New Roman"/>
          <w:iCs/>
          <w:lang w:val="id-ID"/>
        </w:rPr>
        <w:t xml:space="preserve">): </w:t>
      </w:r>
      <w:r w:rsidRPr="0023681D">
        <w:rPr>
          <w:rFonts w:cs="Times New Roman"/>
          <w:iCs/>
        </w:rPr>
        <w:t xml:space="preserve">1-16) </w:t>
      </w:r>
      <w:r w:rsidRPr="0023681D">
        <w:rPr>
          <w:rFonts w:cs="Times New Roman"/>
          <w:szCs w:val="24"/>
        </w:rPr>
        <w:t xml:space="preserve">yang dimuat dalam  </w:t>
      </w:r>
      <w:r w:rsidRPr="0023681D">
        <w:rPr>
          <w:rFonts w:cs="Times New Roman"/>
          <w:i/>
          <w:iCs/>
          <w:szCs w:val="24"/>
        </w:rPr>
        <w:t xml:space="preserve">International Journal of Islamic Financial Services.  </w:t>
      </w:r>
      <w:r w:rsidRPr="0023681D">
        <w:rPr>
          <w:rFonts w:cs="Times New Roman"/>
          <w:szCs w:val="24"/>
        </w:rPr>
        <w:t xml:space="preserve">Tujuan </w:t>
      </w:r>
      <w:r w:rsidRPr="0023681D">
        <w:rPr>
          <w:rFonts w:cs="Times New Roman"/>
          <w:iCs/>
          <w:szCs w:val="24"/>
        </w:rPr>
        <w:t>penelitian ini adalah untuk mengeksplorasi persepsi para pengambil keputusan dalam urusan keuangan pada perusahan yang terdaftar di Malaysia.</w:t>
      </w:r>
      <w:r w:rsidRPr="0023681D">
        <w:rPr>
          <w:rFonts w:cs="Times New Roman"/>
          <w:i/>
          <w:iCs/>
          <w:szCs w:val="24"/>
        </w:rPr>
        <w:t xml:space="preserve"> </w:t>
      </w:r>
      <w:r w:rsidRPr="0023681D">
        <w:rPr>
          <w:rFonts w:cs="Times New Roman"/>
          <w:szCs w:val="24"/>
        </w:rPr>
        <w:t>Hasil penelitian ini menunjukan bahwa faktor yang paling penting dirasakan oleh nasabah perusahaan dalam memilih bank adalah biaya produk dan pelayanan. Hasil penelitian ini menegaskan bahwa produk bank syariah tidak menarik bagi pasar kecuali sampai biayanya lebih rendah dari produk yang ditawarkan oleh bank konvensional.</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szCs w:val="24"/>
        </w:rPr>
        <w:t xml:space="preserve">Selanjutnya penelitian berjudul </w:t>
      </w:r>
      <w:r w:rsidRPr="0023681D">
        <w:rPr>
          <w:rFonts w:cs="Times New Roman"/>
          <w:i/>
          <w:iCs/>
          <w:szCs w:val="24"/>
        </w:rPr>
        <w:t>Adopting and Measuring Customer Service Quality In Islamic Banks: A Case Study of Bank Islam Malaysia Berhad</w:t>
      </w:r>
      <w:r w:rsidRPr="0023681D">
        <w:rPr>
          <w:rFonts w:cs="Times New Roman"/>
          <w:szCs w:val="24"/>
        </w:rPr>
        <w:t xml:space="preserve"> </w:t>
      </w:r>
      <w:r w:rsidRPr="0023681D">
        <w:rPr>
          <w:rFonts w:cs="Times New Roman"/>
          <w:bCs/>
          <w:szCs w:val="24"/>
        </w:rPr>
        <w:t xml:space="preserve">oleh </w:t>
      </w:r>
      <w:r w:rsidRPr="0023681D">
        <w:rPr>
          <w:rFonts w:cs="Times New Roman"/>
          <w:bCs/>
          <w:szCs w:val="24"/>
        </w:rPr>
        <w:lastRenderedPageBreak/>
        <w:t>Shahril Shafie, Wan Nursofiza Wan Azmi</w:t>
      </w:r>
      <w:r w:rsidRPr="0023681D">
        <w:rPr>
          <w:rFonts w:cs="Times New Roman"/>
          <w:szCs w:val="24"/>
        </w:rPr>
        <w:t xml:space="preserve"> </w:t>
      </w:r>
      <w:r w:rsidRPr="0023681D">
        <w:rPr>
          <w:rFonts w:cs="Times New Roman"/>
          <w:bCs/>
          <w:szCs w:val="24"/>
        </w:rPr>
        <w:t>dan Sudin Haron</w:t>
      </w:r>
      <w:r w:rsidRPr="0023681D">
        <w:rPr>
          <w:rFonts w:cs="Times New Roman"/>
          <w:szCs w:val="24"/>
        </w:rPr>
        <w:t xml:space="preserve"> (</w:t>
      </w:r>
      <w:r w:rsidRPr="0023681D">
        <w:rPr>
          <w:rFonts w:cs="Times New Roman"/>
          <w:lang w:val="id-ID"/>
        </w:rPr>
        <w:t>(</w:t>
      </w:r>
      <w:r w:rsidRPr="0023681D">
        <w:rPr>
          <w:rFonts w:cs="Times New Roman"/>
        </w:rPr>
        <w:t>2004</w:t>
      </w:r>
      <w:r w:rsidRPr="0023681D">
        <w:rPr>
          <w:rFonts w:cs="Times New Roman"/>
          <w:lang w:val="id-ID"/>
        </w:rPr>
        <w:t xml:space="preserve">): </w:t>
      </w:r>
      <w:r w:rsidRPr="0023681D">
        <w:rPr>
          <w:rFonts w:cs="Times New Roman"/>
        </w:rPr>
        <w:t xml:space="preserve">2-19) </w:t>
      </w:r>
      <w:r w:rsidRPr="0023681D">
        <w:rPr>
          <w:rFonts w:cs="Times New Roman"/>
          <w:szCs w:val="24"/>
        </w:rPr>
        <w:t xml:space="preserve">dalam Journal of Muamalat and Islamic Finance Research. Penelitian bertujuan mengukur persepsi nasabah ritel Bank Islam Malaysia dan tingkat kepuasan nasabah.  Variabel penelitian ini adalah </w:t>
      </w:r>
      <w:r w:rsidRPr="0023681D">
        <w:rPr>
          <w:rFonts w:cs="Times New Roman"/>
          <w:i/>
          <w:iCs/>
          <w:szCs w:val="24"/>
        </w:rPr>
        <w:t>compliance</w:t>
      </w:r>
      <w:r w:rsidRPr="0023681D">
        <w:rPr>
          <w:rFonts w:cs="Times New Roman"/>
          <w:szCs w:val="24"/>
        </w:rPr>
        <w:t xml:space="preserve">, </w:t>
      </w:r>
      <w:r w:rsidRPr="0023681D">
        <w:rPr>
          <w:rFonts w:cs="Times New Roman"/>
          <w:i/>
          <w:iCs/>
          <w:szCs w:val="24"/>
        </w:rPr>
        <w:t>assurance</w:t>
      </w:r>
      <w:r w:rsidRPr="0023681D">
        <w:rPr>
          <w:rFonts w:cs="Times New Roman"/>
          <w:szCs w:val="24"/>
        </w:rPr>
        <w:t xml:space="preserve">, </w:t>
      </w:r>
      <w:r w:rsidRPr="0023681D">
        <w:rPr>
          <w:rFonts w:cs="Times New Roman"/>
          <w:i/>
          <w:iCs/>
          <w:szCs w:val="24"/>
        </w:rPr>
        <w:t>reliability</w:t>
      </w:r>
      <w:r w:rsidRPr="0023681D">
        <w:rPr>
          <w:rFonts w:cs="Times New Roman"/>
          <w:szCs w:val="24"/>
        </w:rPr>
        <w:t xml:space="preserve">, </w:t>
      </w:r>
      <w:r w:rsidRPr="0023681D">
        <w:rPr>
          <w:rFonts w:cs="Times New Roman"/>
          <w:i/>
          <w:iCs/>
          <w:szCs w:val="24"/>
        </w:rPr>
        <w:t>tangible</w:t>
      </w:r>
      <w:r w:rsidRPr="0023681D">
        <w:rPr>
          <w:rFonts w:cs="Times New Roman"/>
          <w:szCs w:val="24"/>
        </w:rPr>
        <w:t xml:space="preserve">, </w:t>
      </w:r>
      <w:r w:rsidRPr="0023681D">
        <w:rPr>
          <w:rFonts w:cs="Times New Roman"/>
          <w:i/>
          <w:iCs/>
          <w:szCs w:val="24"/>
        </w:rPr>
        <w:t>emphaty</w:t>
      </w:r>
      <w:r w:rsidRPr="0023681D">
        <w:rPr>
          <w:rFonts w:cs="Times New Roman"/>
          <w:szCs w:val="24"/>
        </w:rPr>
        <w:t xml:space="preserve">, </w:t>
      </w:r>
      <w:r w:rsidRPr="0023681D">
        <w:rPr>
          <w:rFonts w:cs="Times New Roman"/>
          <w:i/>
          <w:iCs/>
          <w:szCs w:val="24"/>
        </w:rPr>
        <w:t>responsiveness</w:t>
      </w:r>
      <w:r w:rsidRPr="0023681D">
        <w:rPr>
          <w:rFonts w:cs="Times New Roman"/>
          <w:szCs w:val="24"/>
        </w:rPr>
        <w:t>.  Hasil penelitian ini menunjukan validitas yang signifikan untuk semua CARTER’S yakni 35 item dan 6 dimensi dalam hal penting pada keduanya yakni bobot dan persentase.</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szCs w:val="24"/>
        </w:rPr>
        <w:t>Mamunur Rashid and M. Kabir Hassan</w:t>
      </w:r>
      <w:r w:rsidRPr="0023681D">
        <w:rPr>
          <w:rFonts w:cs="Times New Roman"/>
          <w:b/>
          <w:szCs w:val="24"/>
        </w:rPr>
        <w:t xml:space="preserve"> (</w:t>
      </w:r>
      <w:r w:rsidRPr="0023681D">
        <w:rPr>
          <w:rFonts w:cs="Times New Roman"/>
          <w:iCs/>
          <w:szCs w:val="24"/>
        </w:rPr>
        <w:t>200</w:t>
      </w:r>
      <w:r w:rsidRPr="0023681D">
        <w:rPr>
          <w:rFonts w:cs="Times New Roman"/>
          <w:iCs/>
          <w:szCs w:val="24"/>
          <w:lang w:val="id-ID"/>
        </w:rPr>
        <w:t xml:space="preserve">9: </w:t>
      </w:r>
      <w:r w:rsidRPr="0023681D">
        <w:rPr>
          <w:rFonts w:cs="Times New Roman"/>
          <w:iCs/>
          <w:szCs w:val="24"/>
        </w:rPr>
        <w:t xml:space="preserve">131-146) </w:t>
      </w:r>
      <w:r w:rsidRPr="0023681D">
        <w:rPr>
          <w:rFonts w:cs="Times New Roman"/>
          <w:bCs/>
          <w:szCs w:val="24"/>
        </w:rPr>
        <w:t xml:space="preserve">pernah melakukan penenilitian dengan judul </w:t>
      </w:r>
      <w:r w:rsidRPr="0023681D">
        <w:rPr>
          <w:rFonts w:cs="Times New Roman"/>
          <w:bCs/>
          <w:i/>
          <w:iCs/>
          <w:szCs w:val="24"/>
        </w:rPr>
        <w:t xml:space="preserve">Customer Demographics Affecting Bank Selection Criteria, Preference, and Market Segmentation: Study on Domestic Islamic Banks in Bangladesh </w:t>
      </w:r>
      <w:r w:rsidRPr="0023681D">
        <w:rPr>
          <w:rFonts w:cs="Times New Roman"/>
          <w:szCs w:val="24"/>
        </w:rPr>
        <w:t>Penelitian ini dirancang untuk menguji perbedaan pada kriteria pilihan bank yang diterapkan oleh nasabah yang terdiversifikasi bank syariah lokal di Bangladesh.</w:t>
      </w:r>
      <w:r w:rsidRPr="0023681D">
        <w:rPr>
          <w:rFonts w:cs="Times New Roman"/>
          <w:bCs/>
          <w:i/>
          <w:iCs/>
          <w:szCs w:val="24"/>
        </w:rPr>
        <w:t xml:space="preserve"> </w:t>
      </w:r>
      <w:r w:rsidRPr="0023681D">
        <w:rPr>
          <w:rFonts w:cs="Times New Roman"/>
          <w:bCs/>
          <w:szCs w:val="24"/>
        </w:rPr>
        <w:t>Responden dalam penelitian ini berjumlah</w:t>
      </w:r>
      <w:r w:rsidRPr="0023681D">
        <w:rPr>
          <w:rFonts w:cs="Times New Roman"/>
          <w:bCs/>
          <w:i/>
          <w:iCs/>
          <w:szCs w:val="24"/>
        </w:rPr>
        <w:t xml:space="preserve"> </w:t>
      </w:r>
      <w:r w:rsidRPr="0023681D">
        <w:rPr>
          <w:rFonts w:cs="Times New Roman"/>
          <w:szCs w:val="24"/>
        </w:rPr>
        <w:t xml:space="preserve">371 dari 5 Bank Islam di kota Dhakka.  Hasil penelitian ini menyimpulkan bahwa faktor terpenting yang menentukan pemilihan bank adalah </w:t>
      </w:r>
      <w:r w:rsidRPr="0023681D">
        <w:rPr>
          <w:rFonts w:cs="Times New Roman"/>
          <w:i/>
          <w:iCs/>
          <w:szCs w:val="24"/>
        </w:rPr>
        <w:t>corporate efficiency</w:t>
      </w:r>
      <w:r w:rsidRPr="0023681D">
        <w:rPr>
          <w:rFonts w:cs="Times New Roman"/>
          <w:szCs w:val="24"/>
        </w:rPr>
        <w:t xml:space="preserve"> dan </w:t>
      </w:r>
      <w:r w:rsidRPr="0023681D">
        <w:rPr>
          <w:rFonts w:cs="Times New Roman"/>
          <w:i/>
          <w:iCs/>
          <w:szCs w:val="24"/>
        </w:rPr>
        <w:t>core-banking service.</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Cs/>
          <w:szCs w:val="24"/>
        </w:rPr>
        <w:t xml:space="preserve">Selanjutnya penelitian berjudul </w:t>
      </w:r>
      <w:r w:rsidRPr="0023681D">
        <w:rPr>
          <w:rFonts w:cs="Times New Roman"/>
          <w:bCs/>
          <w:i/>
          <w:iCs/>
          <w:szCs w:val="24"/>
        </w:rPr>
        <w:t>Clients of Conventional and Islamic banks in Bahrain; How they Choose which Bank to Patronize</w:t>
      </w:r>
      <w:r w:rsidRPr="0023681D">
        <w:rPr>
          <w:rFonts w:cs="Times New Roman"/>
          <w:i/>
          <w:iCs/>
          <w:szCs w:val="24"/>
        </w:rPr>
        <w:t xml:space="preserve"> Jasim Al-Ajmi?</w:t>
      </w:r>
      <w:r w:rsidRPr="0023681D">
        <w:rPr>
          <w:rFonts w:cs="Times New Roman"/>
          <w:szCs w:val="24"/>
        </w:rPr>
        <w:t xml:space="preserve">  Oleh Hameeda Abo Hussain and Nadhem Al-Saleh dalam International Journal of Social Economics. Tujuan penelitian ini yang pertama untuk mengetahui motif nasabah dalam memilih bank, sedangkan tujuan kedua tentang kefamiliaran </w:t>
      </w:r>
      <w:r w:rsidRPr="0023681D">
        <w:rPr>
          <w:rFonts w:cs="Times New Roman"/>
          <w:szCs w:val="24"/>
        </w:rPr>
        <w:lastRenderedPageBreak/>
        <w:t xml:space="preserve">nasabah dengan produk atau jasa yang ditawarkan oleh bank Islam. Variabel penelitian ini adalah  visi dan misi; BODs dan manajemen puncak, produk dan jasa, zakat, amal dan kebajikan pinjaman; komitmen terhadap karyawan, komitmen terhadap debitur; komitmen terhadap komunitas dan masyarakat dan  Dewan Pengawas Syariah (SSB).  Penelitian ini menyimpulkan dua hal: (1) terdapat dua faktor penting yang dijadikan alasan pemilihan suatu bank bagi nasabah, yaitu kepercayaan religius dan </w:t>
      </w:r>
      <w:r w:rsidRPr="0023681D">
        <w:rPr>
          <w:rFonts w:cs="Times New Roman"/>
          <w:i/>
          <w:szCs w:val="24"/>
        </w:rPr>
        <w:t>social responsibility</w:t>
      </w:r>
      <w:r w:rsidRPr="0023681D">
        <w:rPr>
          <w:rFonts w:cs="Times New Roman"/>
          <w:szCs w:val="24"/>
        </w:rPr>
        <w:t xml:space="preserve">; (2) produk yang paling banyak diminati oleh nasabah di Bank Islam adalah </w:t>
      </w:r>
      <w:r w:rsidRPr="0023681D">
        <w:rPr>
          <w:rFonts w:cs="Times New Roman"/>
          <w:i/>
          <w:iCs/>
          <w:szCs w:val="24"/>
        </w:rPr>
        <w:t>murabahah</w:t>
      </w:r>
      <w:r w:rsidRPr="0023681D">
        <w:rPr>
          <w:rFonts w:cs="Times New Roman"/>
          <w:szCs w:val="24"/>
        </w:rPr>
        <w:t>.</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Cs/>
          <w:szCs w:val="24"/>
        </w:rPr>
        <w:t xml:space="preserve">Penelitian tentang perilaku konsumen terhadap perbankan Islam juga dilakukan </w:t>
      </w:r>
      <w:r w:rsidRPr="0023681D">
        <w:rPr>
          <w:rFonts w:cs="Times New Roman"/>
          <w:szCs w:val="24"/>
        </w:rPr>
        <w:t>Saad A Metawa dan Mohammed Almosawi (</w:t>
      </w:r>
      <w:r w:rsidRPr="0023681D">
        <w:rPr>
          <w:rFonts w:cs="Times New Roman"/>
        </w:rPr>
        <w:t>200</w:t>
      </w:r>
      <w:r w:rsidRPr="0023681D">
        <w:rPr>
          <w:rFonts w:cs="Times New Roman"/>
          <w:lang w:val="id-ID"/>
        </w:rPr>
        <w:t xml:space="preserve">9): </w:t>
      </w:r>
      <w:r w:rsidRPr="0023681D">
        <w:rPr>
          <w:rFonts w:cs="Times New Roman"/>
        </w:rPr>
        <w:t xml:space="preserve">1086-1112) </w:t>
      </w:r>
      <w:r w:rsidRPr="0023681D">
        <w:rPr>
          <w:rFonts w:cs="Times New Roman"/>
          <w:szCs w:val="24"/>
        </w:rPr>
        <w:t xml:space="preserve">dengan judul </w:t>
      </w:r>
      <w:r w:rsidRPr="0023681D">
        <w:rPr>
          <w:rFonts w:cs="Times New Roman"/>
          <w:i/>
          <w:iCs/>
          <w:szCs w:val="24"/>
        </w:rPr>
        <w:t>Banking Behavior of Islamic Bank Customers: Perspective and Implication</w:t>
      </w:r>
      <w:r w:rsidRPr="0023681D">
        <w:rPr>
          <w:rFonts w:cs="Times New Roman"/>
          <w:szCs w:val="24"/>
        </w:rPr>
        <w:t xml:space="preserve">.  Tujuan penelitian ini adalah menginvestigasi perilaku nasabah terhadap Bank Islam di Bahrain dengan variabel kepuasan sebagai variabel dependen dan perilaku nasabah bank Islam sebagai variabel independen. Hasil penelitian ini menunjukkan, bahwa nasabah di Bank Islam Bahrain merasa puas dengan produk dan layanan bank Islam seperti simpanan dan investasi. Selanjutnya nasabah di bank Islam Bahrain mendapat kepuasan tertinggi dalam hal layanan yang selama ini mereka terimaPenelitian berikut dilakukan oleh </w:t>
      </w:r>
      <w:hyperlink r:id="rId20" w:history="1">
        <w:r w:rsidRPr="0023681D">
          <w:rPr>
            <w:rFonts w:cs="Times New Roman"/>
            <w:szCs w:val="24"/>
          </w:rPr>
          <w:t>Asyraf Wajdi Dusuki</w:t>
        </w:r>
      </w:hyperlink>
      <w:r w:rsidRPr="0023681D">
        <w:rPr>
          <w:rFonts w:cs="Times New Roman"/>
          <w:szCs w:val="24"/>
        </w:rPr>
        <w:t xml:space="preserve">, </w:t>
      </w:r>
      <w:hyperlink r:id="rId21" w:history="1">
        <w:r w:rsidRPr="0023681D">
          <w:rPr>
            <w:rFonts w:cs="Times New Roman"/>
            <w:szCs w:val="24"/>
          </w:rPr>
          <w:t>Nurdianawati Irwani Abdullah</w:t>
        </w:r>
      </w:hyperlink>
      <w:r w:rsidRPr="0023681D">
        <w:rPr>
          <w:rFonts w:cs="Times New Roman"/>
          <w:szCs w:val="24"/>
        </w:rPr>
        <w:t xml:space="preserve"> (</w:t>
      </w:r>
      <w:hyperlink r:id="rId22" w:history="1">
        <w:r w:rsidRPr="0023681D">
          <w:rPr>
            <w:rFonts w:cs="Times New Roman"/>
          </w:rPr>
          <w:t>2007</w:t>
        </w:r>
      </w:hyperlink>
      <w:r w:rsidRPr="0023681D">
        <w:rPr>
          <w:rFonts w:cs="Times New Roman"/>
          <w:lang w:val="id-ID"/>
        </w:rPr>
        <w:t xml:space="preserve">: </w:t>
      </w:r>
      <w:r w:rsidRPr="0023681D">
        <w:rPr>
          <w:rFonts w:cs="Times New Roman"/>
        </w:rPr>
        <w:t>142</w:t>
      </w:r>
      <w:r w:rsidRPr="0023681D">
        <w:rPr>
          <w:rFonts w:cs="Times New Roman"/>
          <w:lang w:val="id-ID"/>
        </w:rPr>
        <w:t>-</w:t>
      </w:r>
      <w:r w:rsidRPr="0023681D">
        <w:rPr>
          <w:rFonts w:cs="Times New Roman"/>
        </w:rPr>
        <w:t xml:space="preserve">160) </w:t>
      </w:r>
      <w:r w:rsidRPr="0023681D">
        <w:rPr>
          <w:rFonts w:cs="Times New Roman"/>
          <w:szCs w:val="24"/>
        </w:rPr>
        <w:t xml:space="preserve">dengan judul </w:t>
      </w:r>
      <w:r w:rsidRPr="0023681D">
        <w:rPr>
          <w:rFonts w:cs="Times New Roman"/>
          <w:i/>
          <w:iCs/>
          <w:szCs w:val="24"/>
        </w:rPr>
        <w:t>Why do Malaysian Customers Patronise Islamic Banks</w:t>
      </w:r>
      <w:r w:rsidRPr="0023681D">
        <w:rPr>
          <w:rFonts w:cs="Times New Roman"/>
          <w:szCs w:val="24"/>
        </w:rPr>
        <w:t xml:space="preserve">? Tujuan penelitin ini untuk menguji faktor dominan yang memotivasi konsumen untuk memilih </w:t>
      </w:r>
      <w:r w:rsidRPr="0023681D">
        <w:rPr>
          <w:rFonts w:cs="Times New Roman"/>
          <w:szCs w:val="24"/>
        </w:rPr>
        <w:lastRenderedPageBreak/>
        <w:t xml:space="preserve">Bank Islam dengan di negara yang menganut dua model bank seperti Malaysia.Variabel penelitin ini adalah  </w:t>
      </w:r>
      <w:r w:rsidRPr="0023681D">
        <w:rPr>
          <w:rFonts w:cs="Times New Roman"/>
          <w:i/>
          <w:iCs/>
          <w:szCs w:val="24"/>
        </w:rPr>
        <w:t>product</w:t>
      </w:r>
      <w:r w:rsidRPr="0023681D">
        <w:rPr>
          <w:rFonts w:cs="Times New Roman"/>
          <w:szCs w:val="24"/>
        </w:rPr>
        <w:t xml:space="preserve">,  </w:t>
      </w:r>
      <w:r w:rsidRPr="0023681D">
        <w:rPr>
          <w:rFonts w:cs="Times New Roman"/>
          <w:i/>
          <w:iCs/>
          <w:szCs w:val="24"/>
        </w:rPr>
        <w:t>price</w:t>
      </w:r>
      <w:r w:rsidRPr="0023681D">
        <w:rPr>
          <w:rFonts w:cs="Times New Roman"/>
          <w:szCs w:val="24"/>
        </w:rPr>
        <w:t xml:space="preserve">, </w:t>
      </w:r>
      <w:r w:rsidRPr="0023681D">
        <w:rPr>
          <w:rFonts w:cs="Times New Roman"/>
          <w:i/>
          <w:iCs/>
          <w:szCs w:val="24"/>
        </w:rPr>
        <w:t>customer service convenience</w:t>
      </w:r>
      <w:r w:rsidRPr="0023681D">
        <w:rPr>
          <w:rFonts w:cs="Times New Roman"/>
          <w:szCs w:val="24"/>
        </w:rPr>
        <w:t xml:space="preserve">, </w:t>
      </w:r>
      <w:r w:rsidRPr="0023681D">
        <w:rPr>
          <w:rFonts w:cs="Times New Roman"/>
          <w:i/>
          <w:iCs/>
          <w:szCs w:val="24"/>
        </w:rPr>
        <w:t>location</w:t>
      </w:r>
      <w:r w:rsidRPr="0023681D">
        <w:rPr>
          <w:rFonts w:cs="Times New Roman"/>
          <w:szCs w:val="24"/>
        </w:rPr>
        <w:t xml:space="preserve">, </w:t>
      </w:r>
      <w:r w:rsidRPr="0023681D">
        <w:rPr>
          <w:rFonts w:cs="Times New Roman"/>
          <w:i/>
          <w:iCs/>
          <w:szCs w:val="24"/>
        </w:rPr>
        <w:t>friendly personnel</w:t>
      </w:r>
      <w:r w:rsidRPr="0023681D">
        <w:rPr>
          <w:rFonts w:cs="Times New Roman"/>
          <w:szCs w:val="24"/>
        </w:rPr>
        <w:t xml:space="preserve">, </w:t>
      </w:r>
      <w:r w:rsidRPr="0023681D">
        <w:rPr>
          <w:rFonts w:cs="Times New Roman"/>
          <w:i/>
          <w:iCs/>
          <w:szCs w:val="24"/>
        </w:rPr>
        <w:t>knowledgeable</w:t>
      </w:r>
      <w:r w:rsidRPr="0023681D">
        <w:rPr>
          <w:rFonts w:cs="Times New Roman"/>
          <w:szCs w:val="24"/>
        </w:rPr>
        <w:t xml:space="preserve"> and </w:t>
      </w:r>
      <w:r w:rsidRPr="0023681D">
        <w:rPr>
          <w:rFonts w:cs="Times New Roman"/>
          <w:i/>
          <w:iCs/>
          <w:szCs w:val="24"/>
        </w:rPr>
        <w:t>competent</w:t>
      </w:r>
      <w:r w:rsidRPr="0023681D">
        <w:rPr>
          <w:rFonts w:cs="Times New Roman"/>
          <w:szCs w:val="24"/>
        </w:rPr>
        <w:t xml:space="preserve">, </w:t>
      </w:r>
      <w:r w:rsidRPr="0023681D">
        <w:rPr>
          <w:rFonts w:cs="Times New Roman"/>
          <w:i/>
          <w:iCs/>
          <w:szCs w:val="24"/>
        </w:rPr>
        <w:t>Islamic working environment</w:t>
      </w:r>
      <w:r w:rsidRPr="0023681D">
        <w:rPr>
          <w:rFonts w:cs="Times New Roman"/>
          <w:szCs w:val="24"/>
        </w:rPr>
        <w:t xml:space="preserve">, </w:t>
      </w:r>
      <w:r w:rsidRPr="0023681D">
        <w:rPr>
          <w:rFonts w:cs="Times New Roman"/>
          <w:i/>
          <w:iCs/>
          <w:szCs w:val="24"/>
        </w:rPr>
        <w:t>economic and financial reputation</w:t>
      </w:r>
      <w:r w:rsidRPr="0023681D">
        <w:rPr>
          <w:rFonts w:cs="Times New Roman"/>
          <w:szCs w:val="24"/>
        </w:rPr>
        <w:t xml:space="preserve"> (variabel independen). Hasil penelitian ini adalah: (1) motivasi pertama konsumen memilih bank Islam di Malaysia adalah faktor kualitas pelayanan; (2) faktor lain yang tidak kalah penting adalah praktek </w:t>
      </w:r>
      <w:r w:rsidRPr="0023681D">
        <w:rPr>
          <w:rFonts w:cs="Times New Roman"/>
          <w:i/>
          <w:iCs/>
          <w:szCs w:val="24"/>
        </w:rPr>
        <w:t>social responsibility</w:t>
      </w:r>
      <w:r w:rsidRPr="0023681D">
        <w:rPr>
          <w:rFonts w:cs="Times New Roman"/>
          <w:szCs w:val="24"/>
        </w:rPr>
        <w:t xml:space="preserve"> serta harga dan kenyamanan produk.</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szCs w:val="24"/>
        </w:rPr>
        <w:t>Penelitian  hampir sama dilakukan oleh Naser, Jamal dan Al-Khatib (</w:t>
      </w:r>
      <w:r w:rsidRPr="0023681D">
        <w:rPr>
          <w:rFonts w:cs="Times New Roman"/>
          <w:lang w:val="id-ID"/>
        </w:rPr>
        <w:t>(</w:t>
      </w:r>
      <w:r w:rsidRPr="0023681D">
        <w:rPr>
          <w:rFonts w:cs="Times New Roman"/>
        </w:rPr>
        <w:t>1999</w:t>
      </w:r>
      <w:r w:rsidRPr="0023681D">
        <w:rPr>
          <w:rFonts w:cs="Times New Roman"/>
          <w:lang w:val="id-ID"/>
        </w:rPr>
        <w:t>):1</w:t>
      </w:r>
      <w:r w:rsidRPr="0023681D">
        <w:rPr>
          <w:rFonts w:cs="Times New Roman"/>
        </w:rPr>
        <w:t>35-151)</w:t>
      </w:r>
      <w:r w:rsidRPr="0023681D">
        <w:rPr>
          <w:rFonts w:cs="Times New Roman"/>
          <w:szCs w:val="24"/>
        </w:rPr>
        <w:t xml:space="preserve">,  penelitian ini akan menunjukkan bahwa </w:t>
      </w:r>
      <w:r w:rsidRPr="0023681D">
        <w:rPr>
          <w:rStyle w:val="hps"/>
          <w:szCs w:val="24"/>
        </w:rPr>
        <w:t>perbankan Islam</w:t>
      </w:r>
      <w:r w:rsidRPr="0023681D">
        <w:rPr>
          <w:rFonts w:cs="Times New Roman"/>
          <w:szCs w:val="24"/>
        </w:rPr>
        <w:t xml:space="preserve"> </w:t>
      </w:r>
      <w:r w:rsidRPr="0023681D">
        <w:rPr>
          <w:rStyle w:val="hps"/>
          <w:szCs w:val="24"/>
        </w:rPr>
        <w:t xml:space="preserve"> mendapatkan</w:t>
      </w:r>
      <w:r w:rsidRPr="0023681D">
        <w:rPr>
          <w:rFonts w:cs="Times New Roman"/>
          <w:szCs w:val="24"/>
        </w:rPr>
        <w:t xml:space="preserve"> </w:t>
      </w:r>
      <w:r w:rsidRPr="0023681D">
        <w:rPr>
          <w:rStyle w:val="hps"/>
          <w:szCs w:val="24"/>
        </w:rPr>
        <w:t>momentum</w:t>
      </w:r>
      <w:r w:rsidRPr="0023681D">
        <w:rPr>
          <w:rFonts w:cs="Times New Roman"/>
          <w:szCs w:val="24"/>
        </w:rPr>
        <w:t xml:space="preserve"> dengan  </w:t>
      </w:r>
      <w:r w:rsidRPr="0023681D">
        <w:rPr>
          <w:rStyle w:val="hps"/>
          <w:szCs w:val="24"/>
        </w:rPr>
        <w:t>banyaknya bank</w:t>
      </w:r>
      <w:r w:rsidRPr="0023681D">
        <w:rPr>
          <w:rFonts w:cs="Times New Roman"/>
          <w:szCs w:val="24"/>
        </w:rPr>
        <w:t xml:space="preserve"> </w:t>
      </w:r>
      <w:r w:rsidRPr="0023681D">
        <w:rPr>
          <w:rStyle w:val="hps"/>
          <w:szCs w:val="24"/>
        </w:rPr>
        <w:t>konvensional</w:t>
      </w:r>
      <w:r w:rsidRPr="0023681D">
        <w:rPr>
          <w:rFonts w:cs="Times New Roman"/>
          <w:szCs w:val="24"/>
        </w:rPr>
        <w:t xml:space="preserve"> </w:t>
      </w:r>
      <w:r w:rsidRPr="0023681D">
        <w:rPr>
          <w:rStyle w:val="hps"/>
          <w:szCs w:val="24"/>
        </w:rPr>
        <w:t>internasional</w:t>
      </w:r>
      <w:r w:rsidRPr="0023681D">
        <w:rPr>
          <w:rFonts w:cs="Times New Roman"/>
          <w:szCs w:val="24"/>
        </w:rPr>
        <w:t xml:space="preserve"> yang </w:t>
      </w:r>
      <w:r w:rsidRPr="0023681D">
        <w:rPr>
          <w:rStyle w:val="hps"/>
          <w:szCs w:val="24"/>
        </w:rPr>
        <w:t>sudah mulai</w:t>
      </w:r>
      <w:r w:rsidRPr="0023681D">
        <w:rPr>
          <w:rFonts w:cs="Times New Roman"/>
          <w:szCs w:val="24"/>
        </w:rPr>
        <w:t xml:space="preserve"> </w:t>
      </w:r>
      <w:r w:rsidRPr="0023681D">
        <w:rPr>
          <w:rStyle w:val="hps"/>
          <w:szCs w:val="24"/>
        </w:rPr>
        <w:t>membuka cabang</w:t>
      </w:r>
      <w:r w:rsidRPr="0023681D">
        <w:rPr>
          <w:rFonts w:cs="Times New Roman"/>
          <w:szCs w:val="24"/>
        </w:rPr>
        <w:t xml:space="preserve"> </w:t>
      </w:r>
      <w:r w:rsidRPr="0023681D">
        <w:rPr>
          <w:rStyle w:val="hps"/>
          <w:szCs w:val="24"/>
        </w:rPr>
        <w:t>yang</w:t>
      </w:r>
      <w:r w:rsidRPr="0023681D">
        <w:rPr>
          <w:rFonts w:cs="Times New Roman"/>
          <w:szCs w:val="24"/>
        </w:rPr>
        <w:t xml:space="preserve"> </w:t>
      </w:r>
      <w:r w:rsidRPr="0023681D">
        <w:rPr>
          <w:rStyle w:val="hps"/>
          <w:szCs w:val="24"/>
        </w:rPr>
        <w:t>beroperasi sesuai dengan</w:t>
      </w:r>
      <w:r w:rsidRPr="0023681D">
        <w:rPr>
          <w:rFonts w:cs="Times New Roman"/>
          <w:szCs w:val="24"/>
        </w:rPr>
        <w:t xml:space="preserve"> </w:t>
      </w:r>
      <w:r w:rsidRPr="0023681D">
        <w:rPr>
          <w:rStyle w:val="hps"/>
          <w:szCs w:val="24"/>
        </w:rPr>
        <w:t>prinsip-prinsip</w:t>
      </w:r>
      <w:r w:rsidRPr="0023681D">
        <w:rPr>
          <w:rFonts w:cs="Times New Roman"/>
          <w:szCs w:val="24"/>
        </w:rPr>
        <w:t xml:space="preserve"> </w:t>
      </w:r>
      <w:r w:rsidRPr="0023681D">
        <w:rPr>
          <w:rStyle w:val="hps"/>
          <w:szCs w:val="24"/>
        </w:rPr>
        <w:t>Syariah</w:t>
      </w:r>
      <w:r w:rsidRPr="0023681D">
        <w:rPr>
          <w:rFonts w:cs="Times New Roman"/>
          <w:szCs w:val="24"/>
        </w:rPr>
        <w:t xml:space="preserve"> </w:t>
      </w:r>
      <w:r w:rsidRPr="0023681D">
        <w:rPr>
          <w:rStyle w:val="hps"/>
          <w:szCs w:val="24"/>
        </w:rPr>
        <w:t>Islam di</w:t>
      </w:r>
      <w:r w:rsidRPr="0023681D">
        <w:rPr>
          <w:rFonts w:cs="Times New Roman"/>
          <w:szCs w:val="24"/>
        </w:rPr>
        <w:t xml:space="preserve"> </w:t>
      </w:r>
      <w:r w:rsidRPr="0023681D">
        <w:rPr>
          <w:rStyle w:val="hps"/>
          <w:szCs w:val="24"/>
        </w:rPr>
        <w:t>beberapa negara Islam</w:t>
      </w:r>
      <w:r w:rsidRPr="0023681D">
        <w:rPr>
          <w:rFonts w:cs="Times New Roman"/>
          <w:szCs w:val="24"/>
        </w:rPr>
        <w:t xml:space="preserve">. </w:t>
      </w:r>
      <w:r w:rsidRPr="0023681D">
        <w:rPr>
          <w:rStyle w:val="hps"/>
          <w:szCs w:val="24"/>
        </w:rPr>
        <w:t>Sistem</w:t>
      </w:r>
      <w:r w:rsidRPr="0023681D">
        <w:rPr>
          <w:rFonts w:cs="Times New Roman"/>
          <w:szCs w:val="24"/>
        </w:rPr>
        <w:t xml:space="preserve"> </w:t>
      </w:r>
      <w:r w:rsidRPr="0023681D">
        <w:rPr>
          <w:rStyle w:val="hps"/>
          <w:szCs w:val="24"/>
        </w:rPr>
        <w:t>perbankan syariah</w:t>
      </w:r>
      <w:r w:rsidRPr="0023681D">
        <w:rPr>
          <w:rFonts w:cs="Times New Roman"/>
          <w:szCs w:val="24"/>
        </w:rPr>
        <w:t xml:space="preserve"> </w:t>
      </w:r>
      <w:r w:rsidRPr="0023681D">
        <w:rPr>
          <w:rStyle w:val="hps"/>
          <w:szCs w:val="24"/>
        </w:rPr>
        <w:t>diperkirakan akan menghadapi</w:t>
      </w:r>
      <w:r w:rsidRPr="0023681D">
        <w:rPr>
          <w:rFonts w:cs="Times New Roman"/>
          <w:szCs w:val="24"/>
        </w:rPr>
        <w:t xml:space="preserve"> </w:t>
      </w:r>
      <w:r w:rsidRPr="0023681D">
        <w:rPr>
          <w:rStyle w:val="hps"/>
          <w:szCs w:val="24"/>
        </w:rPr>
        <w:t>persaingan kuat</w:t>
      </w:r>
      <w:r w:rsidRPr="0023681D">
        <w:rPr>
          <w:rFonts w:cs="Times New Roman"/>
          <w:szCs w:val="24"/>
        </w:rPr>
        <w:t xml:space="preserve"> </w:t>
      </w:r>
      <w:r w:rsidRPr="0023681D">
        <w:rPr>
          <w:rStyle w:val="hps"/>
          <w:szCs w:val="24"/>
        </w:rPr>
        <w:t>tidak hanya dari</w:t>
      </w:r>
      <w:r w:rsidRPr="0023681D">
        <w:rPr>
          <w:rFonts w:cs="Times New Roman"/>
          <w:szCs w:val="24"/>
        </w:rPr>
        <w:t xml:space="preserve"> </w:t>
      </w:r>
      <w:r w:rsidRPr="0023681D">
        <w:rPr>
          <w:rStyle w:val="hps"/>
          <w:szCs w:val="24"/>
        </w:rPr>
        <w:t>bank syariah</w:t>
      </w:r>
      <w:r w:rsidRPr="0023681D">
        <w:rPr>
          <w:rFonts w:cs="Times New Roman"/>
          <w:szCs w:val="24"/>
        </w:rPr>
        <w:t xml:space="preserve"> </w:t>
      </w:r>
      <w:r w:rsidRPr="0023681D">
        <w:rPr>
          <w:rStyle w:val="hps"/>
          <w:szCs w:val="24"/>
        </w:rPr>
        <w:t>tetapi juga dari</w:t>
      </w:r>
      <w:r w:rsidRPr="0023681D">
        <w:rPr>
          <w:rFonts w:cs="Times New Roman"/>
          <w:szCs w:val="24"/>
        </w:rPr>
        <w:t xml:space="preserve"> </w:t>
      </w:r>
      <w:r w:rsidRPr="0023681D">
        <w:rPr>
          <w:rStyle w:val="hps"/>
          <w:szCs w:val="24"/>
        </w:rPr>
        <w:t>mapan</w:t>
      </w:r>
      <w:r w:rsidRPr="0023681D">
        <w:rPr>
          <w:rFonts w:cs="Times New Roman"/>
          <w:szCs w:val="24"/>
        </w:rPr>
        <w:t xml:space="preserve"> </w:t>
      </w:r>
      <w:r w:rsidRPr="0023681D">
        <w:rPr>
          <w:rStyle w:val="hps"/>
          <w:szCs w:val="24"/>
        </w:rPr>
        <w:t>bank</w:t>
      </w:r>
      <w:r w:rsidRPr="0023681D">
        <w:rPr>
          <w:rFonts w:cs="Times New Roman"/>
          <w:szCs w:val="24"/>
        </w:rPr>
        <w:t xml:space="preserve"> </w:t>
      </w:r>
      <w:r w:rsidRPr="0023681D">
        <w:rPr>
          <w:rStyle w:val="hps"/>
          <w:szCs w:val="24"/>
        </w:rPr>
        <w:t>konvensional yang menawarkan</w:t>
      </w:r>
      <w:r w:rsidRPr="0023681D">
        <w:rPr>
          <w:rFonts w:cs="Times New Roman"/>
          <w:szCs w:val="24"/>
        </w:rPr>
        <w:t xml:space="preserve"> </w:t>
      </w:r>
      <w:r w:rsidRPr="0023681D">
        <w:rPr>
          <w:rStyle w:val="hps"/>
          <w:szCs w:val="24"/>
        </w:rPr>
        <w:t>produk dan layanan</w:t>
      </w:r>
      <w:r w:rsidRPr="0023681D">
        <w:rPr>
          <w:rFonts w:cs="Times New Roman"/>
          <w:szCs w:val="24"/>
        </w:rPr>
        <w:t xml:space="preserve"> </w:t>
      </w:r>
      <w:r w:rsidRPr="0023681D">
        <w:rPr>
          <w:rStyle w:val="hps"/>
          <w:szCs w:val="24"/>
        </w:rPr>
        <w:t>syariah</w:t>
      </w:r>
      <w:r w:rsidRPr="0023681D">
        <w:rPr>
          <w:rFonts w:cs="Times New Roman"/>
          <w:szCs w:val="24"/>
        </w:rPr>
        <w:t xml:space="preserve">. </w:t>
      </w:r>
      <w:r w:rsidRPr="0023681D">
        <w:rPr>
          <w:rStyle w:val="hps"/>
          <w:szCs w:val="24"/>
        </w:rPr>
        <w:t>Dalam penelitian ini</w:t>
      </w:r>
      <w:r w:rsidRPr="0023681D">
        <w:rPr>
          <w:rFonts w:cs="Times New Roman"/>
          <w:szCs w:val="24"/>
        </w:rPr>
        <w:t xml:space="preserve">, </w:t>
      </w:r>
      <w:r w:rsidRPr="0023681D">
        <w:rPr>
          <w:rStyle w:val="hps"/>
          <w:szCs w:val="24"/>
        </w:rPr>
        <w:t>dilakukan usaha</w:t>
      </w:r>
      <w:r w:rsidRPr="0023681D">
        <w:rPr>
          <w:rFonts w:cs="Times New Roman"/>
          <w:szCs w:val="24"/>
        </w:rPr>
        <w:t xml:space="preserve"> </w:t>
      </w:r>
      <w:r w:rsidRPr="0023681D">
        <w:rPr>
          <w:rStyle w:val="hps"/>
          <w:szCs w:val="24"/>
        </w:rPr>
        <w:t>untuk menilai</w:t>
      </w:r>
      <w:r w:rsidRPr="0023681D">
        <w:rPr>
          <w:rFonts w:cs="Times New Roman"/>
          <w:szCs w:val="24"/>
        </w:rPr>
        <w:t xml:space="preserve"> </w:t>
      </w:r>
      <w:r w:rsidRPr="0023681D">
        <w:rPr>
          <w:rStyle w:val="hps"/>
          <w:szCs w:val="24"/>
        </w:rPr>
        <w:t>tingkat kesadaran</w:t>
      </w:r>
      <w:r w:rsidRPr="0023681D">
        <w:rPr>
          <w:rFonts w:cs="Times New Roman"/>
          <w:szCs w:val="24"/>
        </w:rPr>
        <w:t xml:space="preserve"> </w:t>
      </w:r>
      <w:r w:rsidRPr="0023681D">
        <w:rPr>
          <w:rStyle w:val="hps"/>
          <w:szCs w:val="24"/>
        </w:rPr>
        <w:t>dan kepuasan pelanggan</w:t>
      </w:r>
      <w:r w:rsidRPr="0023681D">
        <w:rPr>
          <w:rFonts w:cs="Times New Roman"/>
          <w:szCs w:val="24"/>
        </w:rPr>
        <w:t xml:space="preserve"> </w:t>
      </w:r>
      <w:r w:rsidRPr="0023681D">
        <w:rPr>
          <w:rStyle w:val="hps"/>
          <w:szCs w:val="24"/>
        </w:rPr>
        <w:t>terhadap</w:t>
      </w:r>
      <w:r w:rsidRPr="0023681D">
        <w:rPr>
          <w:rFonts w:cs="Times New Roman"/>
          <w:szCs w:val="24"/>
        </w:rPr>
        <w:t xml:space="preserve"> </w:t>
      </w:r>
      <w:r w:rsidRPr="0023681D">
        <w:rPr>
          <w:rStyle w:val="hps"/>
          <w:szCs w:val="24"/>
        </w:rPr>
        <w:t>bank Islam</w:t>
      </w:r>
      <w:r w:rsidRPr="0023681D">
        <w:rPr>
          <w:rFonts w:cs="Times New Roman"/>
          <w:szCs w:val="24"/>
        </w:rPr>
        <w:t xml:space="preserve"> </w:t>
      </w:r>
      <w:r w:rsidRPr="0023681D">
        <w:rPr>
          <w:rStyle w:val="hps"/>
          <w:szCs w:val="24"/>
        </w:rPr>
        <w:t>di Yordania</w:t>
      </w:r>
      <w:r w:rsidRPr="0023681D">
        <w:rPr>
          <w:rFonts w:cs="Times New Roman"/>
          <w:szCs w:val="24"/>
        </w:rPr>
        <w:t xml:space="preserve">. </w:t>
      </w:r>
      <w:r w:rsidRPr="0023681D">
        <w:rPr>
          <w:rStyle w:val="hps"/>
          <w:szCs w:val="24"/>
        </w:rPr>
        <w:t>Sejumlah 206</w:t>
      </w:r>
      <w:r w:rsidRPr="0023681D">
        <w:rPr>
          <w:rFonts w:cs="Times New Roman"/>
          <w:szCs w:val="24"/>
        </w:rPr>
        <w:t xml:space="preserve"> </w:t>
      </w:r>
      <w:r w:rsidRPr="0023681D">
        <w:rPr>
          <w:rStyle w:val="hps"/>
          <w:szCs w:val="24"/>
        </w:rPr>
        <w:t>responden</w:t>
      </w:r>
      <w:r w:rsidRPr="0023681D">
        <w:rPr>
          <w:rFonts w:cs="Times New Roman"/>
          <w:szCs w:val="24"/>
        </w:rPr>
        <w:t xml:space="preserve"> </w:t>
      </w:r>
      <w:r w:rsidRPr="0023681D">
        <w:rPr>
          <w:rStyle w:val="hps"/>
          <w:szCs w:val="24"/>
        </w:rPr>
        <w:t>mengambil bagian dalam studi</w:t>
      </w:r>
      <w:r w:rsidRPr="0023681D">
        <w:rPr>
          <w:rFonts w:cs="Times New Roman"/>
          <w:szCs w:val="24"/>
        </w:rPr>
        <w:t xml:space="preserve"> </w:t>
      </w:r>
      <w:r w:rsidRPr="0023681D">
        <w:rPr>
          <w:rStyle w:val="hps"/>
          <w:szCs w:val="24"/>
        </w:rPr>
        <w:t xml:space="preserve">ini. </w:t>
      </w:r>
      <w:r w:rsidRPr="0023681D">
        <w:rPr>
          <w:rFonts w:cs="Times New Roman"/>
          <w:szCs w:val="24"/>
        </w:rPr>
        <w:t xml:space="preserve">Penelitian ini mengungkap bahwa mayoritas responden merasa puas dengan produk dan jasa bank Islam dan nasabah memilih bank syari’ah karena faktor agama dan keuntungan. Namun, </w:t>
      </w:r>
      <w:r w:rsidRPr="0023681D">
        <w:rPr>
          <w:rStyle w:val="hps"/>
          <w:szCs w:val="24"/>
        </w:rPr>
        <w:t>para responden</w:t>
      </w:r>
      <w:r w:rsidRPr="0023681D">
        <w:rPr>
          <w:rFonts w:cs="Times New Roman"/>
          <w:szCs w:val="24"/>
        </w:rPr>
        <w:t xml:space="preserve"> </w:t>
      </w:r>
      <w:r w:rsidRPr="0023681D">
        <w:rPr>
          <w:rStyle w:val="hps"/>
          <w:szCs w:val="24"/>
        </w:rPr>
        <w:t>menyatakan ketidakpuasan</w:t>
      </w:r>
      <w:r w:rsidRPr="0023681D">
        <w:rPr>
          <w:rFonts w:cs="Times New Roman"/>
          <w:szCs w:val="24"/>
        </w:rPr>
        <w:t xml:space="preserve"> </w:t>
      </w:r>
      <w:r w:rsidRPr="0023681D">
        <w:rPr>
          <w:rStyle w:val="hps"/>
          <w:szCs w:val="24"/>
        </w:rPr>
        <w:t>mereka dengan</w:t>
      </w:r>
      <w:r w:rsidRPr="0023681D">
        <w:rPr>
          <w:rFonts w:cs="Times New Roman"/>
          <w:szCs w:val="24"/>
        </w:rPr>
        <w:t xml:space="preserve"> </w:t>
      </w:r>
      <w:r w:rsidRPr="0023681D">
        <w:rPr>
          <w:rStyle w:val="hps"/>
          <w:szCs w:val="24"/>
        </w:rPr>
        <w:t>beberapa layanan</w:t>
      </w:r>
      <w:r w:rsidRPr="0023681D">
        <w:rPr>
          <w:rFonts w:cs="Times New Roman"/>
          <w:szCs w:val="24"/>
        </w:rPr>
        <w:t xml:space="preserve"> </w:t>
      </w:r>
      <w:r w:rsidRPr="0023681D">
        <w:rPr>
          <w:rStyle w:val="hps"/>
          <w:szCs w:val="24"/>
        </w:rPr>
        <w:t xml:space="preserve">bank syariah. </w:t>
      </w:r>
      <w:r w:rsidRPr="0023681D">
        <w:rPr>
          <w:rFonts w:cs="Times New Roman"/>
          <w:color w:val="000000"/>
          <w:szCs w:val="24"/>
        </w:rPr>
        <w:t>Berikutnya peneltian ber</w:t>
      </w:r>
      <w:r w:rsidRPr="0023681D">
        <w:rPr>
          <w:rFonts w:cs="Times New Roman"/>
          <w:szCs w:val="24"/>
        </w:rPr>
        <w:t xml:space="preserve">judul </w:t>
      </w:r>
      <w:r w:rsidRPr="0023681D">
        <w:rPr>
          <w:rFonts w:cs="Times New Roman"/>
          <w:i/>
          <w:iCs/>
          <w:szCs w:val="24"/>
        </w:rPr>
        <w:t xml:space="preserve">Consumer Criteria for the Selection </w:t>
      </w:r>
      <w:r w:rsidRPr="0023681D">
        <w:rPr>
          <w:rFonts w:cs="Times New Roman"/>
          <w:i/>
          <w:iCs/>
          <w:szCs w:val="24"/>
        </w:rPr>
        <w:lastRenderedPageBreak/>
        <w:t xml:space="preserve">of an Islamic Bank: Evidence from Pakistan </w:t>
      </w:r>
      <w:r w:rsidRPr="0023681D">
        <w:rPr>
          <w:rFonts w:cs="Times New Roman"/>
          <w:szCs w:val="24"/>
        </w:rPr>
        <w:t xml:space="preserve">yang dipublikaiskan dalam </w:t>
      </w:r>
      <w:r w:rsidRPr="0023681D">
        <w:rPr>
          <w:rFonts w:cs="Times New Roman"/>
          <w:i/>
          <w:iCs/>
          <w:szCs w:val="24"/>
        </w:rPr>
        <w:t>International Research Journal of Finance and Economics</w:t>
      </w:r>
      <w:r w:rsidRPr="0023681D">
        <w:rPr>
          <w:rFonts w:cs="Times New Roman"/>
          <w:szCs w:val="24"/>
        </w:rPr>
        <w:t xml:space="preserve"> (IRJFE). </w:t>
      </w:r>
      <w:r w:rsidRPr="0023681D">
        <w:rPr>
          <w:rStyle w:val="longtext"/>
          <w:szCs w:val="24"/>
          <w:shd w:val="clear" w:color="auto" w:fill="FFFFFF"/>
        </w:rPr>
        <w:t xml:space="preserve">Industri perbankan syariah telah mengalami pertumbuhan yang sangat pesat di Pakistan dalam sepuluh tahun terakhir. Pakistan adalah negara Islam moderat dengan Karachi sebagai pusat keuangan. </w:t>
      </w:r>
      <w:r w:rsidRPr="0023681D">
        <w:rPr>
          <w:rStyle w:val="longtext"/>
          <w:szCs w:val="24"/>
        </w:rPr>
        <w:t xml:space="preserve">Penelitian ini bertujuan untuk mengamati kriteria dari konsumen untuk memilih bank Islam di Karachi, Pakistan. Terdapat </w:t>
      </w:r>
      <w:r w:rsidRPr="0023681D">
        <w:rPr>
          <w:rStyle w:val="longtext"/>
          <w:szCs w:val="24"/>
          <w:shd w:val="clear" w:color="auto" w:fill="FFFFFF"/>
        </w:rPr>
        <w:t>sepuluh kriteria yang menjadi faktor penentu nasabah  dalam memilih bank Islam di Pakistan yaitu kenyamanan, kualitas layanan bank, motif religius konsumen, ketersediaan ATM, privasi, reputasi bank, variasi pembiayaan, laba tinggi, rendahnya biaya layanan, rekomendasi dari teman dan keluarga,  serta  sikap ramah dan responsif staf perbankan. Temuan penelitian ini menunjukkan bahwa laba tinggi dan biaya layanan rendah adalah faktor yang paling penting yang dijadikan konsumen memilih bank Islam, kemudian diikuti oleh motif religius dan kualitas layanan.</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color w:val="000000"/>
          <w:szCs w:val="24"/>
        </w:rPr>
        <w:t xml:space="preserve">Selanjutnya, penelitian oleh Harif Amali Rivai dkk (2008) dengan responden di Sumatra Barat dengan judul </w:t>
      </w:r>
      <w:r w:rsidRPr="0023681D">
        <w:rPr>
          <w:rFonts w:cs="Times New Roman"/>
          <w:i/>
          <w:iCs/>
          <w:color w:val="000000"/>
          <w:szCs w:val="24"/>
        </w:rPr>
        <w:t>Identifikasi Faktor Penentu Keputusan Konsumen dalam Memilih Jasa Perbankan: Bank Syariah vs. Bank Konvensional</w:t>
      </w:r>
      <w:r w:rsidRPr="0023681D">
        <w:rPr>
          <w:rFonts w:cs="Times New Roman"/>
          <w:color w:val="000000"/>
          <w:szCs w:val="24"/>
        </w:rPr>
        <w:t>, termasuk bank syariah. Hasil penelitian ini mengungkap bahwa pertimbangan utama memilih bank syariah adalah faktor keyakinan yang menyatakan bunga bank bertentangan dengan agama, diikuti oleh keramahan petugas serta persepsi adanya kemudahan dan kecepatan.</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szCs w:val="24"/>
        </w:rPr>
        <w:lastRenderedPageBreak/>
        <w:t xml:space="preserve">Penelitian lainnya dilakukan oleh Pusat Pengkajian Bisnis Dan Ekonomi Islam Fakultas Ekonomi Universitas Brawijaya (2000) dengan judul </w:t>
      </w:r>
      <w:r w:rsidRPr="0023681D">
        <w:rPr>
          <w:rFonts w:cs="Times New Roman"/>
          <w:i/>
          <w:iCs/>
          <w:szCs w:val="24"/>
        </w:rPr>
        <w:t>Potensi, Preferensi, dan Perilaku Masyarakat Terhadap Bank Syariah: Studi Pada Wilayah Propinsi Jawa Timur</w:t>
      </w:r>
      <w:r w:rsidRPr="0023681D">
        <w:rPr>
          <w:rFonts w:cs="Times New Roman"/>
          <w:szCs w:val="24"/>
        </w:rPr>
        <w:t>.</w:t>
      </w:r>
      <w:r w:rsidRPr="0023681D">
        <w:rPr>
          <w:rFonts w:cs="Times New Roman"/>
          <w:bCs/>
          <w:szCs w:val="24"/>
        </w:rPr>
        <w:t xml:space="preserve"> Di antara temuannya bahwa responden individual yang memiliki preferensi terhadap bank syari’ah sebagian</w:t>
      </w:r>
      <w:r w:rsidRPr="0023681D">
        <w:rPr>
          <w:rFonts w:cs="Times New Roman"/>
          <w:szCs w:val="24"/>
        </w:rPr>
        <w:t xml:space="preserve"> </w:t>
      </w:r>
      <w:r w:rsidRPr="0023681D">
        <w:rPr>
          <w:rFonts w:cs="Times New Roman"/>
          <w:bCs/>
          <w:szCs w:val="24"/>
        </w:rPr>
        <w:t>besar bertempat tinggal di kota atau pinggiran kota dan sangat sedikit yang berprofesi</w:t>
      </w:r>
      <w:r w:rsidRPr="0023681D">
        <w:rPr>
          <w:rFonts w:cs="Times New Roman"/>
          <w:szCs w:val="24"/>
        </w:rPr>
        <w:t xml:space="preserve"> </w:t>
      </w:r>
      <w:r w:rsidRPr="0023681D">
        <w:rPr>
          <w:rFonts w:cs="Times New Roman"/>
          <w:bCs/>
          <w:szCs w:val="24"/>
        </w:rPr>
        <w:t>sebagai petani. Ini menandakan bahwa nasabah potensial dari bank syari’ah adalah di kota dan bukan petani. Oleh karena itu bank syariah tidak perlu diarahkan untuk</w:t>
      </w:r>
      <w:r w:rsidRPr="0023681D">
        <w:rPr>
          <w:rFonts w:cs="Times New Roman"/>
          <w:szCs w:val="24"/>
        </w:rPr>
        <w:t xml:space="preserve"> </w:t>
      </w:r>
      <w:r w:rsidRPr="0023681D">
        <w:rPr>
          <w:rFonts w:cs="Times New Roman"/>
          <w:bCs/>
          <w:szCs w:val="24"/>
        </w:rPr>
        <w:t>menjadi bank desa.</w:t>
      </w:r>
      <w:r w:rsidRPr="0023681D">
        <w:rPr>
          <w:rFonts w:cs="Times New Roman"/>
          <w:szCs w:val="24"/>
        </w:rPr>
        <w:t xml:space="preserve"> </w:t>
      </w:r>
      <w:r w:rsidRPr="0023681D">
        <w:rPr>
          <w:rFonts w:cs="Times New Roman"/>
          <w:bCs/>
          <w:szCs w:val="24"/>
        </w:rPr>
        <w:t>Perusahaan yang tertarik kepada bank syariah umumnya berbadan hukum</w:t>
      </w:r>
      <w:r w:rsidRPr="0023681D">
        <w:rPr>
          <w:rFonts w:cs="Times New Roman"/>
          <w:szCs w:val="24"/>
        </w:rPr>
        <w:t xml:space="preserve"> </w:t>
      </w:r>
      <w:r w:rsidRPr="0023681D">
        <w:rPr>
          <w:rFonts w:cs="Times New Roman"/>
          <w:bCs/>
          <w:szCs w:val="24"/>
        </w:rPr>
        <w:t>perseorangan dan memiliki skala usaha yang kecil. Pemahaman mereka terhadap bank</w:t>
      </w:r>
      <w:r w:rsidRPr="0023681D">
        <w:rPr>
          <w:rFonts w:cs="Times New Roman"/>
          <w:szCs w:val="24"/>
        </w:rPr>
        <w:t xml:space="preserve"> </w:t>
      </w:r>
      <w:r w:rsidRPr="0023681D">
        <w:rPr>
          <w:rFonts w:cs="Times New Roman"/>
          <w:bCs/>
          <w:szCs w:val="24"/>
        </w:rPr>
        <w:t>syariah berbeda menurut status responden. Responden perusahaan yang sudah</w:t>
      </w:r>
      <w:r w:rsidRPr="0023681D">
        <w:rPr>
          <w:rFonts w:cs="Times New Roman"/>
          <w:szCs w:val="24"/>
        </w:rPr>
        <w:t xml:space="preserve"> </w:t>
      </w:r>
      <w:r w:rsidRPr="0023681D">
        <w:rPr>
          <w:rFonts w:cs="Times New Roman"/>
          <w:bCs/>
          <w:szCs w:val="24"/>
        </w:rPr>
        <w:t>menjadi nasabah bank syariah, memiliki pengetahuan yang jauh lebih baik daripada</w:t>
      </w:r>
      <w:r w:rsidRPr="0023681D">
        <w:rPr>
          <w:rFonts w:cs="Times New Roman"/>
          <w:szCs w:val="24"/>
        </w:rPr>
        <w:t xml:space="preserve"> </w:t>
      </w:r>
      <w:r w:rsidRPr="0023681D">
        <w:rPr>
          <w:rFonts w:cs="Times New Roman"/>
          <w:bCs/>
          <w:szCs w:val="24"/>
        </w:rPr>
        <w:t>perusahaan yang belum menjadi nasabah.</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Cs/>
          <w:szCs w:val="24"/>
        </w:rPr>
        <w:t xml:space="preserve">Selanjutnya penelitian berjudul </w:t>
      </w:r>
      <w:r w:rsidRPr="0023681D">
        <w:rPr>
          <w:rFonts w:cs="Times New Roman"/>
          <w:bCs/>
          <w:i/>
          <w:iCs/>
          <w:szCs w:val="24"/>
        </w:rPr>
        <w:t>A Research Study of Customer Preferences in the Home Loans Market: The Mortgage Experience of Greek Bank Customers</w:t>
      </w:r>
      <w:r w:rsidRPr="0023681D">
        <w:rPr>
          <w:rFonts w:cs="Times New Roman"/>
          <w:szCs w:val="24"/>
        </w:rPr>
        <w:t xml:space="preserve"> oleh John Mylonakis (2007).</w:t>
      </w:r>
      <w:r w:rsidRPr="0023681D">
        <w:rPr>
          <w:rStyle w:val="FootnoteReference"/>
          <w:szCs w:val="24"/>
        </w:rPr>
        <w:t xml:space="preserve"> </w:t>
      </w:r>
      <w:r w:rsidRPr="0023681D">
        <w:rPr>
          <w:rFonts w:cs="Times New Roman"/>
          <w:szCs w:val="24"/>
        </w:rPr>
        <w:t xml:space="preserve">Tujuan penelitian ini adalah </w:t>
      </w:r>
      <w:r w:rsidRPr="0023681D">
        <w:rPr>
          <w:rFonts w:cs="Times New Roman"/>
          <w:iCs/>
          <w:szCs w:val="24"/>
        </w:rPr>
        <w:t>untuk menilai tingkat kepuasan dan kesadaran nasabah terhadap tipe perbankan tanpa bunga (Bank Islam) dan melihat kaitannya dengan profil nasabah.</w:t>
      </w:r>
      <w:r w:rsidRPr="0023681D">
        <w:rPr>
          <w:rStyle w:val="FootnoteReference"/>
          <w:szCs w:val="24"/>
        </w:rPr>
        <w:t xml:space="preserve"> </w:t>
      </w:r>
      <w:r w:rsidRPr="0023681D">
        <w:rPr>
          <w:rFonts w:cs="Times New Roman"/>
          <w:szCs w:val="24"/>
        </w:rPr>
        <w:t xml:space="preserve">Sampel dipilih 161 orang nasabah SFH, yaitu sebuah lembaga perbankan bebas bunga di Turki.  Variabel penelitian ini adalah tingkat kepuasan, faktor demografi, faktor alasan bergabung dan jenis produk. Hasil penelitian menunjukkan tingkat kesadaran dan </w:t>
      </w:r>
      <w:r w:rsidRPr="0023681D">
        <w:rPr>
          <w:rFonts w:cs="Times New Roman"/>
          <w:szCs w:val="24"/>
        </w:rPr>
        <w:lastRenderedPageBreak/>
        <w:t>penggunaan pelanggan yang tinggi untuk beberapa produk dan layanan SFH.</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color w:val="000000"/>
          <w:szCs w:val="24"/>
        </w:rPr>
        <w:t xml:space="preserve">Penelitian berikut dilakukan oleh Mohammad Ziaul Hoq dkk dengan judul </w:t>
      </w:r>
      <w:r w:rsidRPr="0023681D">
        <w:rPr>
          <w:rFonts w:cs="Times New Roman"/>
          <w:i/>
          <w:iCs/>
          <w:color w:val="000000"/>
          <w:szCs w:val="24"/>
        </w:rPr>
        <w:t>The Effet of Trust, Customer Satisfaction and Image on Customer Loyalty in</w:t>
      </w:r>
      <w:r w:rsidRPr="0023681D">
        <w:rPr>
          <w:rFonts w:cs="Times New Roman"/>
          <w:i/>
          <w:iCs/>
          <w:szCs w:val="24"/>
        </w:rPr>
        <w:t xml:space="preserve"> Islamic Banking Sector</w:t>
      </w:r>
      <w:r w:rsidRPr="0023681D">
        <w:rPr>
          <w:rFonts w:cs="Times New Roman"/>
          <w:szCs w:val="24"/>
        </w:rPr>
        <w:t xml:space="preserve">. Penelitian ini meninvestigasi kepercayaan pelanggan, persepsi terhadap loyalitas nasabah di bank Islam Malaysia.  Responden penelitian ini nasabah muslim dan non muslim dari bank Islam dan bank konvensional yang membuka layanan bank Islam di Malaysia. Kedua bank Islam itu adalah Bank Islam Malaysia Berhad dan Bank Muamalat serta bank </w:t>
      </w:r>
      <w:r w:rsidRPr="0023681D">
        <w:rPr>
          <w:rFonts w:cs="Times New Roman"/>
          <w:i/>
          <w:iCs/>
          <w:szCs w:val="24"/>
        </w:rPr>
        <w:t>two dual window</w:t>
      </w:r>
      <w:r w:rsidRPr="0023681D">
        <w:rPr>
          <w:rFonts w:cs="Times New Roman"/>
          <w:szCs w:val="24"/>
        </w:rPr>
        <w:t xml:space="preserve"> yaitu Maybank dan Public Bank. Temuan penelitian menyimpulkan bahwa tidak ada perbedaan kepercayaan, kepuasan dan persepsi nasabah muslim dan non-muslim di bank Islam Malaysia. Nasabah muslim dan non-muslim keduanya memiliki kepercayaan tinggi terhadap Bank Islam (2010</w:t>
      </w:r>
      <w:r w:rsidRPr="0023681D">
        <w:rPr>
          <w:rFonts w:cs="Times New Roman"/>
          <w:szCs w:val="24"/>
          <w:lang w:val="id-ID"/>
        </w:rPr>
        <w:t xml:space="preserve">: </w:t>
      </w:r>
      <w:r w:rsidRPr="0023681D">
        <w:rPr>
          <w:rFonts w:cs="Times New Roman"/>
          <w:szCs w:val="24"/>
        </w:rPr>
        <w:t>70-93).</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iCs/>
          <w:szCs w:val="24"/>
        </w:rPr>
        <w:t xml:space="preserve"> Penelitian berikutnya dilakukan oleh </w:t>
      </w:r>
      <w:r w:rsidRPr="0023681D">
        <w:rPr>
          <w:rFonts w:cs="Times New Roman"/>
          <w:szCs w:val="24"/>
        </w:rPr>
        <w:t>Ahasanul Haque, Jamil Osman and Ahmad Zaki Hj Ismail dengan judul</w:t>
      </w:r>
      <w:r w:rsidRPr="0023681D">
        <w:rPr>
          <w:rFonts w:cs="Times New Roman"/>
          <w:iCs/>
          <w:szCs w:val="24"/>
        </w:rPr>
        <w:t xml:space="preserve"> </w:t>
      </w:r>
      <w:r w:rsidRPr="0023681D">
        <w:rPr>
          <w:rFonts w:cs="Times New Roman"/>
          <w:bCs/>
          <w:i/>
          <w:iCs/>
          <w:szCs w:val="24"/>
        </w:rPr>
        <w:t>Factor Influences Selection of Islamic Banking: A study on Malaysian Customer Preferences</w:t>
      </w:r>
      <w:r w:rsidRPr="0023681D">
        <w:rPr>
          <w:rFonts w:cs="Times New Roman"/>
          <w:szCs w:val="24"/>
        </w:rPr>
        <w:t xml:space="preserve"> (2009</w:t>
      </w:r>
      <w:r w:rsidRPr="0023681D">
        <w:rPr>
          <w:rFonts w:cs="Times New Roman"/>
          <w:szCs w:val="24"/>
          <w:lang w:val="id-ID"/>
        </w:rPr>
        <w:t xml:space="preserve">: </w:t>
      </w:r>
      <w:r w:rsidRPr="0023681D">
        <w:rPr>
          <w:rFonts w:cs="Times New Roman"/>
          <w:szCs w:val="24"/>
        </w:rPr>
        <w:t>922-928). Tujuan penelitian ini adalah untuk mengetahui faktor-faktor utama yang mencerminkan persepsi dan kepuasan konsumen (nasabah) terhadap bank Islam (bank syariah). Hasil penelitian menyimpulkan Persepsi dan kepuasan nasabah dapat dipertimbangkan sebagai cerminan performa bank secara keseluruhan. Terdapat relasi yang signifikan antara persepsi nasabah dengan kualitas pelayanan, perspektif religius dan ketersediaan layanan.</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Cs/>
          <w:szCs w:val="24"/>
        </w:rPr>
        <w:t>Selanjutnya</w:t>
      </w:r>
      <w:r w:rsidRPr="0023681D">
        <w:rPr>
          <w:rFonts w:cs="Times New Roman"/>
          <w:b/>
          <w:szCs w:val="24"/>
        </w:rPr>
        <w:t xml:space="preserve"> </w:t>
      </w:r>
      <w:r w:rsidRPr="0023681D">
        <w:rPr>
          <w:rFonts w:cs="Times New Roman"/>
          <w:bCs/>
          <w:szCs w:val="24"/>
        </w:rPr>
        <w:t>penelitian dengan judul</w:t>
      </w:r>
      <w:r w:rsidRPr="0023681D">
        <w:rPr>
          <w:rFonts w:cs="Times New Roman"/>
          <w:b/>
          <w:szCs w:val="24"/>
        </w:rPr>
        <w:t xml:space="preserve"> </w:t>
      </w:r>
      <w:r w:rsidRPr="0023681D">
        <w:rPr>
          <w:rFonts w:cs="Times New Roman"/>
          <w:bCs/>
          <w:i/>
          <w:iCs/>
          <w:szCs w:val="24"/>
        </w:rPr>
        <w:t xml:space="preserve">Islamic Banking in Malaysia: A Study </w:t>
      </w:r>
      <w:r w:rsidRPr="0023681D">
        <w:rPr>
          <w:rFonts w:cs="Times New Roman"/>
          <w:bCs/>
          <w:i/>
          <w:iCs/>
          <w:szCs w:val="24"/>
        </w:rPr>
        <w:lastRenderedPageBreak/>
        <w:t>of Attitudinal Differences of Malaysian Customers</w:t>
      </w:r>
      <w:r w:rsidRPr="0023681D">
        <w:rPr>
          <w:rFonts w:cs="Times New Roman"/>
          <w:b/>
          <w:szCs w:val="24"/>
        </w:rPr>
        <w:t xml:space="preserve"> </w:t>
      </w:r>
      <w:r w:rsidRPr="0023681D">
        <w:rPr>
          <w:rFonts w:cs="Times New Roman"/>
          <w:bCs/>
          <w:szCs w:val="24"/>
        </w:rPr>
        <w:t>ditulis</w:t>
      </w:r>
      <w:r w:rsidRPr="0023681D">
        <w:rPr>
          <w:rFonts w:cs="Times New Roman"/>
          <w:b/>
          <w:szCs w:val="24"/>
        </w:rPr>
        <w:t xml:space="preserve"> </w:t>
      </w:r>
      <w:r w:rsidRPr="0023681D">
        <w:rPr>
          <w:rFonts w:cs="Times New Roman"/>
          <w:bCs/>
          <w:szCs w:val="24"/>
        </w:rPr>
        <w:t>oleh</w:t>
      </w:r>
      <w:r w:rsidRPr="0023681D">
        <w:rPr>
          <w:rFonts w:cs="Times New Roman"/>
          <w:b/>
          <w:szCs w:val="24"/>
        </w:rPr>
        <w:t xml:space="preserve"> </w:t>
      </w:r>
      <w:r w:rsidRPr="0023681D">
        <w:rPr>
          <w:rFonts w:cs="Times New Roman"/>
          <w:szCs w:val="24"/>
        </w:rPr>
        <w:t>Ahasanul Haque (2010</w:t>
      </w:r>
      <w:r w:rsidRPr="0023681D">
        <w:rPr>
          <w:rFonts w:cs="Times New Roman"/>
          <w:szCs w:val="24"/>
          <w:lang w:val="id-ID"/>
        </w:rPr>
        <w:t>):</w:t>
      </w:r>
      <w:r w:rsidRPr="0023681D">
        <w:rPr>
          <w:rFonts w:cs="Times New Roman"/>
          <w:szCs w:val="24"/>
        </w:rPr>
        <w:t xml:space="preserve"> 7-18). Tujuan Penelitian ini menekankan pada perbedaan sikap nasabah Malaysia mengenai pelayanan Bank Islam.  Nasabah bank Islam di kota-kota besar di Malayasia. Sebanyak 550 responden. 473 responden (86%) valid. Berdasarkan penelitian ini, gender merupakan variabel yang dapat diukur dan ditemukan bahwa variabel ini memberikan pengaruh langsung dalam proses pengambilan keputusan nasabah terhadap pelayanan bank Islam.</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color w:val="000000"/>
          <w:szCs w:val="24"/>
        </w:rPr>
        <w:t xml:space="preserve"> Penelitian berikutnya berjudul </w:t>
      </w:r>
      <w:r w:rsidRPr="0023681D">
        <w:rPr>
          <w:rFonts w:cs="Times New Roman"/>
          <w:i/>
          <w:iCs/>
          <w:color w:val="000000"/>
          <w:szCs w:val="24"/>
        </w:rPr>
        <w:t>Customer Satisfaction and Awareness of Islamic Banking System in Pakistan</w:t>
      </w:r>
      <w:r w:rsidRPr="0023681D">
        <w:rPr>
          <w:rFonts w:cs="Times New Roman"/>
          <w:color w:val="000000"/>
          <w:szCs w:val="24"/>
        </w:rPr>
        <w:t xml:space="preserve"> dilakukan oleh </w:t>
      </w:r>
      <w:r w:rsidRPr="0023681D">
        <w:rPr>
          <w:rFonts w:cs="Times New Roman"/>
          <w:bCs/>
          <w:color w:val="000000"/>
          <w:szCs w:val="24"/>
        </w:rPr>
        <w:t>Naveed Azeem Khattak and</w:t>
      </w:r>
      <w:r w:rsidRPr="0023681D">
        <w:rPr>
          <w:rFonts w:cs="Times New Roman"/>
          <w:bCs/>
          <w:szCs w:val="24"/>
        </w:rPr>
        <w:t xml:space="preserve"> Kashif-Ur-Rehman dalam </w:t>
      </w:r>
      <w:r w:rsidRPr="0023681D">
        <w:rPr>
          <w:rFonts w:cs="Times New Roman"/>
          <w:i/>
          <w:szCs w:val="24"/>
        </w:rPr>
        <w:t>African Journal of Business Management</w:t>
      </w:r>
      <w:r w:rsidRPr="0023681D">
        <w:rPr>
          <w:rFonts w:cs="Times New Roman"/>
          <w:szCs w:val="24"/>
        </w:rPr>
        <w:t xml:space="preserve"> (</w:t>
      </w:r>
      <w:r w:rsidRPr="0023681D">
        <w:rPr>
          <w:rFonts w:cs="Times New Roman"/>
          <w:szCs w:val="24"/>
          <w:lang w:val="id-ID"/>
        </w:rPr>
        <w:t xml:space="preserve">2010): </w:t>
      </w:r>
      <w:r w:rsidRPr="0023681D">
        <w:rPr>
          <w:rFonts w:cs="Times New Roman"/>
          <w:szCs w:val="24"/>
        </w:rPr>
        <w:t xml:space="preserve">662-671). </w:t>
      </w:r>
      <w:r w:rsidRPr="0023681D">
        <w:rPr>
          <w:rFonts w:cs="Times New Roman"/>
          <w:bCs/>
          <w:szCs w:val="24"/>
        </w:rPr>
        <w:t xml:space="preserve">Studi ini menganalisis tingkat kepuasan dan pengetahuan nasabah terhadap industri perbankan Islam. </w:t>
      </w:r>
      <w:r w:rsidRPr="0023681D">
        <w:rPr>
          <w:rFonts w:cs="Times New Roman"/>
          <w:szCs w:val="24"/>
        </w:rPr>
        <w:t xml:space="preserve">Mayoritas (67%) nasabah bank Islam mengadopsi kedua sistem perbankan, konvensional dan bank Islam, yang menunjukkan bahwa bank Islam kekurangan fitur yang diinginkan oleh para nasabah. Nasabah memiliki pengetahuan yang baik mengenai beberapa produk perbankan konvensional, namun tidak mengetahui mengenai produk-produk perbankan Islam seperti </w:t>
      </w:r>
      <w:r w:rsidRPr="0023681D">
        <w:rPr>
          <w:rFonts w:cs="Times New Roman"/>
          <w:i/>
          <w:szCs w:val="24"/>
        </w:rPr>
        <w:t>Murabahah</w:t>
      </w:r>
      <w:r w:rsidRPr="0023681D">
        <w:rPr>
          <w:rFonts w:cs="Times New Roman"/>
          <w:szCs w:val="24"/>
        </w:rPr>
        <w:t xml:space="preserve"> dan </w:t>
      </w:r>
      <w:r w:rsidRPr="0023681D">
        <w:rPr>
          <w:rFonts w:cs="Times New Roman"/>
          <w:i/>
          <w:szCs w:val="24"/>
        </w:rPr>
        <w:t>Ijarah</w:t>
      </w:r>
      <w:r w:rsidRPr="0023681D">
        <w:rPr>
          <w:rFonts w:cs="Times New Roman"/>
          <w:szCs w:val="24"/>
        </w:rPr>
        <w:t>.</w:t>
      </w:r>
    </w:p>
    <w:p w:rsidR="008144DB" w:rsidRPr="0023681D" w:rsidRDefault="008144DB" w:rsidP="000307FC">
      <w:pPr>
        <w:widowControl w:val="0"/>
        <w:spacing w:after="0" w:line="480" w:lineRule="auto"/>
        <w:ind w:left="426" w:firstLine="567"/>
        <w:rPr>
          <w:rFonts w:cs="Times New Roman"/>
          <w:bCs/>
          <w:szCs w:val="24"/>
        </w:rPr>
      </w:pPr>
      <w:r w:rsidRPr="0023681D">
        <w:rPr>
          <w:rFonts w:cs="Times New Roman"/>
          <w:b/>
          <w:color w:val="0D0D0D"/>
          <w:szCs w:val="24"/>
        </w:rPr>
        <w:t xml:space="preserve"> </w:t>
      </w:r>
      <w:r w:rsidRPr="0023681D">
        <w:rPr>
          <w:rFonts w:cs="Times New Roman"/>
          <w:bCs/>
          <w:color w:val="0D0D0D"/>
          <w:szCs w:val="24"/>
        </w:rPr>
        <w:t xml:space="preserve">Selanjutnya penelitian dengan judul </w:t>
      </w:r>
      <w:r w:rsidRPr="0023681D">
        <w:rPr>
          <w:rFonts w:cs="Times New Roman"/>
          <w:bCs/>
          <w:i/>
          <w:iCs/>
          <w:color w:val="0D0D0D"/>
          <w:szCs w:val="24"/>
        </w:rPr>
        <w:t>Islamic Banking Experience of Pakistan: Comparison between Islamic and Conventional Banks</w:t>
      </w:r>
      <w:r w:rsidRPr="0023681D">
        <w:rPr>
          <w:rFonts w:cs="Times New Roman"/>
          <w:bCs/>
          <w:color w:val="0D0D0D"/>
          <w:szCs w:val="24"/>
        </w:rPr>
        <w:t xml:space="preserve"> oleh </w:t>
      </w:r>
      <w:r w:rsidRPr="0023681D">
        <w:rPr>
          <w:rFonts w:cs="Times New Roman"/>
          <w:color w:val="0D0D0D"/>
          <w:szCs w:val="24"/>
        </w:rPr>
        <w:t>Ashfaq Ahmad</w:t>
      </w:r>
      <w:r w:rsidRPr="0023681D">
        <w:rPr>
          <w:rFonts w:cs="Times New Roman"/>
          <w:szCs w:val="24"/>
        </w:rPr>
        <w:t xml:space="preserve"> dalam </w:t>
      </w:r>
      <w:r w:rsidRPr="0023681D">
        <w:rPr>
          <w:rFonts w:cs="Times New Roman"/>
          <w:bCs/>
          <w:szCs w:val="24"/>
        </w:rPr>
        <w:t>International Journal of Business and Management (2010</w:t>
      </w:r>
      <w:r w:rsidRPr="0023681D">
        <w:rPr>
          <w:rFonts w:cs="Times New Roman"/>
          <w:bCs/>
          <w:szCs w:val="24"/>
          <w:lang w:val="id-ID"/>
        </w:rPr>
        <w:t xml:space="preserve">: </w:t>
      </w:r>
      <w:r w:rsidRPr="0023681D">
        <w:rPr>
          <w:rFonts w:cs="Times New Roman"/>
          <w:bCs/>
          <w:szCs w:val="24"/>
        </w:rPr>
        <w:t xml:space="preserve">137-148). Tujuan penelitian ini </w:t>
      </w:r>
      <w:r w:rsidRPr="0023681D">
        <w:rPr>
          <w:rFonts w:cs="Times New Roman"/>
          <w:color w:val="0D0D0D"/>
          <w:szCs w:val="24"/>
        </w:rPr>
        <w:t>untuk menguji hubungan anatara kualitas pelayanan dengan kepuasan nasabah, baik dalam bank Islam maupun bank konvensional.</w:t>
      </w:r>
      <w:r w:rsidRPr="0023681D">
        <w:rPr>
          <w:rFonts w:cs="Times New Roman"/>
          <w:bCs/>
          <w:szCs w:val="24"/>
        </w:rPr>
        <w:t xml:space="preserve"> </w:t>
      </w:r>
      <w:r w:rsidRPr="0023681D">
        <w:rPr>
          <w:rFonts w:cs="Times New Roman"/>
          <w:bCs/>
          <w:szCs w:val="24"/>
        </w:rPr>
        <w:lastRenderedPageBreak/>
        <w:t xml:space="preserve">Responden penelitian ini berjumlah </w:t>
      </w:r>
      <w:r w:rsidRPr="0023681D">
        <w:rPr>
          <w:rFonts w:cs="Times New Roman"/>
          <w:color w:val="0D0D0D"/>
          <w:szCs w:val="24"/>
        </w:rPr>
        <w:t xml:space="preserve">720 nasabah bank dengan menggunakan </w:t>
      </w:r>
      <w:r w:rsidRPr="0023681D">
        <w:rPr>
          <w:rFonts w:cs="Times New Roman"/>
          <w:i/>
          <w:color w:val="0D0D0D"/>
          <w:szCs w:val="24"/>
        </w:rPr>
        <w:t xml:space="preserve">stratified random sampling. </w:t>
      </w:r>
      <w:r w:rsidRPr="0023681D">
        <w:rPr>
          <w:rFonts w:cs="Times New Roman"/>
          <w:iCs/>
          <w:color w:val="0D0D0D"/>
          <w:szCs w:val="24"/>
        </w:rPr>
        <w:t>Adapun variabel dalam penelitian ini adalah</w:t>
      </w:r>
      <w:r w:rsidRPr="0023681D">
        <w:rPr>
          <w:rFonts w:cs="Times New Roman"/>
          <w:i/>
          <w:color w:val="0D0D0D"/>
          <w:szCs w:val="24"/>
        </w:rPr>
        <w:t xml:space="preserve"> </w:t>
      </w:r>
      <w:r w:rsidRPr="0023681D">
        <w:rPr>
          <w:rFonts w:cs="Times New Roman"/>
          <w:color w:val="0D0D0D"/>
          <w:szCs w:val="24"/>
        </w:rPr>
        <w:t>kualitas pelayanan dan kepuasan nasabah</w:t>
      </w:r>
      <w:r w:rsidRPr="0023681D">
        <w:rPr>
          <w:rFonts w:cs="Times New Roman"/>
          <w:i/>
          <w:color w:val="0D0D0D"/>
          <w:szCs w:val="24"/>
        </w:rPr>
        <w:t xml:space="preserve">. </w:t>
      </w:r>
      <w:r w:rsidRPr="0023681D">
        <w:rPr>
          <w:rFonts w:cs="Times New Roman"/>
          <w:color w:val="0D0D0D"/>
          <w:szCs w:val="24"/>
        </w:rPr>
        <w:t>Hasil penelitian menyimpulkan bahwa terdapat hubungan kuat yang positif antara kualitas pelayanan dan kepuasan nasabah baik dalam bank Islam maupun bank konvensional. Hubungan positif itu lebih kuat dalam bank Islam bila dibandingkan dengan bank konvensional.</w:t>
      </w:r>
    </w:p>
    <w:p w:rsidR="008144DB" w:rsidRPr="0023681D" w:rsidRDefault="008144DB" w:rsidP="000307FC">
      <w:pPr>
        <w:pStyle w:val="ListParagraph"/>
        <w:spacing w:after="0" w:line="480" w:lineRule="auto"/>
        <w:ind w:left="0"/>
        <w:rPr>
          <w:rFonts w:cs="Times New Roman"/>
          <w:b/>
          <w:bCs/>
          <w:szCs w:val="24"/>
        </w:rPr>
      </w:pPr>
    </w:p>
    <w:p w:rsidR="008144DB" w:rsidRPr="0023681D" w:rsidRDefault="008144DB" w:rsidP="0073234D">
      <w:pPr>
        <w:pStyle w:val="Heading2"/>
        <w:numPr>
          <w:ilvl w:val="0"/>
          <w:numId w:val="35"/>
        </w:numPr>
        <w:spacing w:before="0" w:after="0" w:line="480" w:lineRule="auto"/>
        <w:ind w:left="426"/>
      </w:pPr>
      <w:bookmarkStart w:id="16" w:name="_Toc526921173"/>
      <w:r w:rsidRPr="0023681D">
        <w:t>Kerangka Teoritik</w:t>
      </w:r>
      <w:bookmarkEnd w:id="16"/>
    </w:p>
    <w:p w:rsidR="008144DB" w:rsidRPr="0023681D" w:rsidRDefault="008144DB" w:rsidP="0073234D">
      <w:pPr>
        <w:numPr>
          <w:ilvl w:val="1"/>
          <w:numId w:val="34"/>
        </w:numPr>
        <w:spacing w:after="0" w:line="480" w:lineRule="auto"/>
        <w:ind w:left="851"/>
        <w:rPr>
          <w:rFonts w:cs="Times New Roman"/>
          <w:b/>
          <w:bCs/>
          <w:szCs w:val="24"/>
        </w:rPr>
      </w:pPr>
      <w:r w:rsidRPr="0023681D">
        <w:rPr>
          <w:rFonts w:cs="Times New Roman"/>
          <w:b/>
          <w:bCs/>
          <w:szCs w:val="24"/>
        </w:rPr>
        <w:t>Teori Perilaku Konsumen</w:t>
      </w:r>
    </w:p>
    <w:p w:rsidR="008144DB" w:rsidRPr="0023681D" w:rsidRDefault="008144DB" w:rsidP="000307FC">
      <w:pPr>
        <w:spacing w:after="0" w:line="480" w:lineRule="auto"/>
        <w:ind w:left="709" w:firstLine="567"/>
        <w:rPr>
          <w:rFonts w:cs="Times New Roman"/>
          <w:szCs w:val="24"/>
        </w:rPr>
      </w:pPr>
      <w:r w:rsidRPr="0023681D">
        <w:rPr>
          <w:rFonts w:cs="Times New Roman"/>
          <w:szCs w:val="24"/>
        </w:rPr>
        <w:t xml:space="preserve">John C. Mowen dan Michael Minor mendifinisikan perilaku konsumen sebagai suatu studi tentang unit pembelian </w:t>
      </w:r>
      <w:r w:rsidRPr="0023681D">
        <w:rPr>
          <w:rFonts w:cs="Times New Roman"/>
          <w:i/>
          <w:iCs/>
          <w:szCs w:val="24"/>
        </w:rPr>
        <w:t>(buying units</w:t>
      </w:r>
      <w:r w:rsidRPr="0023681D">
        <w:rPr>
          <w:rFonts w:cs="Times New Roman"/>
          <w:szCs w:val="24"/>
        </w:rPr>
        <w:t xml:space="preserve">) dan proses pertukaran yang melibatkan perolehan, konsumsi, dan pembuangan barang, jasa, pengalaman, serta ide-ide (Mowen  dan </w:t>
      </w:r>
      <w:r w:rsidRPr="0023681D">
        <w:rPr>
          <w:rFonts w:cs="Times New Roman"/>
          <w:szCs w:val="24"/>
          <w:lang w:val="id-ID"/>
        </w:rPr>
        <w:t xml:space="preserve"> Minor</w:t>
      </w:r>
      <w:r w:rsidRPr="0023681D">
        <w:rPr>
          <w:rFonts w:cs="Times New Roman"/>
          <w:szCs w:val="24"/>
        </w:rPr>
        <w:t xml:space="preserve">, 2001: </w:t>
      </w:r>
      <w:r w:rsidRPr="0023681D">
        <w:rPr>
          <w:rFonts w:cs="Times New Roman"/>
          <w:szCs w:val="24"/>
          <w:lang w:val="id-ID"/>
        </w:rPr>
        <w:t>12</w:t>
      </w:r>
      <w:r w:rsidRPr="0023681D">
        <w:rPr>
          <w:rFonts w:cs="Times New Roman"/>
          <w:szCs w:val="24"/>
        </w:rPr>
        <w:t>). David L. Louden dan Albert J. Della Bitta mendifinisikan perilaku konsumen sebagai suatu proses pengambilan keputusan dan aktivitas individu secara fisik dalam mengevaluasi, memperoleh, menggunakan atau bagaimana mempergunakan barang-barang dan jasa (Louden dan  Bitta</w:t>
      </w:r>
      <w:r w:rsidRPr="0023681D">
        <w:rPr>
          <w:rFonts w:cs="Times New Roman"/>
          <w:szCs w:val="24"/>
          <w:lang w:val="id-ID"/>
        </w:rPr>
        <w:t xml:space="preserve">, </w:t>
      </w:r>
      <w:r w:rsidRPr="0023681D">
        <w:rPr>
          <w:rFonts w:cs="Times New Roman"/>
          <w:szCs w:val="24"/>
        </w:rPr>
        <w:t xml:space="preserve"> 1995:</w:t>
      </w:r>
      <w:r w:rsidRPr="0023681D">
        <w:rPr>
          <w:rFonts w:cs="Times New Roman"/>
          <w:szCs w:val="24"/>
          <w:lang w:val="id-ID"/>
        </w:rPr>
        <w:t xml:space="preserve"> 6</w:t>
      </w:r>
      <w:r w:rsidRPr="0023681D">
        <w:rPr>
          <w:rFonts w:cs="Times New Roman"/>
          <w:szCs w:val="24"/>
        </w:rPr>
        <w:t>). Sedangkan Shiffman dan Kanuk mendefinisikan perilaku konsumen adalah</w:t>
      </w:r>
      <w:r w:rsidRPr="0023681D">
        <w:rPr>
          <w:rFonts w:cs="Times New Roman"/>
          <w:i/>
          <w:iCs/>
          <w:color w:val="C00000"/>
          <w:szCs w:val="24"/>
        </w:rPr>
        <w:t xml:space="preserve"> </w:t>
      </w:r>
      <w:r w:rsidRPr="0023681D">
        <w:rPr>
          <w:rFonts w:cs="Times New Roman"/>
          <w:i/>
          <w:iCs/>
          <w:szCs w:val="24"/>
        </w:rPr>
        <w:t>as the behavior that customer display in searching for purchasing, using, evaluating, and disposing of products, services, and ideas they expect will satisfy they need (</w:t>
      </w:r>
      <w:r w:rsidRPr="0023681D">
        <w:rPr>
          <w:rFonts w:cs="Times New Roman"/>
          <w:color w:val="000000"/>
          <w:szCs w:val="24"/>
        </w:rPr>
        <w:t>Schiffman dan  Kanuk, 2000)</w:t>
      </w:r>
      <w:r w:rsidRPr="0023681D">
        <w:rPr>
          <w:rFonts w:cs="Times New Roman"/>
          <w:i/>
          <w:iCs/>
          <w:szCs w:val="24"/>
        </w:rPr>
        <w:t>.</w:t>
      </w:r>
    </w:p>
    <w:p w:rsidR="008144DB" w:rsidRPr="0023681D" w:rsidRDefault="008144DB" w:rsidP="000307FC">
      <w:pPr>
        <w:spacing w:after="0" w:line="480" w:lineRule="auto"/>
        <w:ind w:left="709" w:firstLine="567"/>
        <w:rPr>
          <w:rFonts w:cs="Times New Roman"/>
          <w:szCs w:val="24"/>
        </w:rPr>
      </w:pPr>
      <w:r w:rsidRPr="0023681D">
        <w:rPr>
          <w:rFonts w:cs="Times New Roman"/>
          <w:szCs w:val="24"/>
        </w:rPr>
        <w:lastRenderedPageBreak/>
        <w:t>Dari beberapa definisi di atas dapat disimpulkan, teori perilaku konsumen adalah upaya menerangkan perilaku konsumen dalam membelanjakan pendapatannya untuk memperoleh alat-alat pemuas kebutuhan, yang dapat berupa barang-barang konsumsi atau jasa-jasa konsumsi. Dengan demikian dapat ditegaskan, bahwa teori konsumen merupakan dasar teoritik kurva permintaan akan barang-barang dan jasa konsumsi (</w:t>
      </w:r>
      <w:r w:rsidRPr="0023681D">
        <w:rPr>
          <w:rFonts w:cs="Times New Roman"/>
          <w:szCs w:val="24"/>
          <w:lang w:val="id-ID"/>
        </w:rPr>
        <w:t>Reksoprayitno,</w:t>
      </w:r>
      <w:r w:rsidRPr="0023681D">
        <w:rPr>
          <w:rFonts w:cs="Times New Roman"/>
          <w:szCs w:val="24"/>
        </w:rPr>
        <w:t xml:space="preserve"> 2007: 143). Dalam ekonomi konvensional, konsumen diasumsikan selalu bertujuan untuk memperoleh kemanfaatan (</w:t>
      </w:r>
      <w:r w:rsidRPr="0023681D">
        <w:rPr>
          <w:rFonts w:cs="Times New Roman"/>
          <w:i/>
          <w:iCs/>
          <w:szCs w:val="24"/>
        </w:rPr>
        <w:t>utility</w:t>
      </w:r>
      <w:r w:rsidRPr="0023681D">
        <w:rPr>
          <w:rFonts w:cs="Times New Roman"/>
          <w:szCs w:val="24"/>
        </w:rPr>
        <w:t>) dan kepuasan (</w:t>
      </w:r>
      <w:r w:rsidRPr="0023681D">
        <w:rPr>
          <w:rFonts w:cs="Times New Roman"/>
          <w:i/>
          <w:iCs/>
          <w:szCs w:val="24"/>
        </w:rPr>
        <w:t>satisfaction</w:t>
      </w:r>
      <w:r w:rsidRPr="0023681D">
        <w:rPr>
          <w:rFonts w:cs="Times New Roman"/>
          <w:szCs w:val="24"/>
        </w:rPr>
        <w:t xml:space="preserve">) dalam kegiatan konsumsinya. </w:t>
      </w:r>
      <w:r w:rsidRPr="0023681D">
        <w:rPr>
          <w:rFonts w:cs="Times New Roman"/>
          <w:i/>
          <w:iCs/>
          <w:szCs w:val="24"/>
        </w:rPr>
        <w:t>Utility</w:t>
      </w:r>
      <w:r w:rsidRPr="0023681D">
        <w:rPr>
          <w:rFonts w:cs="Times New Roman"/>
          <w:szCs w:val="24"/>
        </w:rPr>
        <w:t xml:space="preserve"> secara etimologi, berarti berguna (</w:t>
      </w:r>
      <w:r w:rsidRPr="0023681D">
        <w:rPr>
          <w:rFonts w:cs="Times New Roman"/>
          <w:i/>
          <w:iCs/>
          <w:szCs w:val="24"/>
        </w:rPr>
        <w:t>usefulness</w:t>
      </w:r>
      <w:r w:rsidRPr="0023681D">
        <w:rPr>
          <w:rFonts w:cs="Times New Roman"/>
          <w:szCs w:val="24"/>
        </w:rPr>
        <w:t>), membantu (</w:t>
      </w:r>
      <w:r w:rsidRPr="0023681D">
        <w:rPr>
          <w:rFonts w:cs="Times New Roman"/>
          <w:i/>
          <w:iCs/>
          <w:szCs w:val="24"/>
        </w:rPr>
        <w:t>helpfulness</w:t>
      </w:r>
      <w:r w:rsidRPr="0023681D">
        <w:rPr>
          <w:rFonts w:cs="Times New Roman"/>
          <w:szCs w:val="24"/>
        </w:rPr>
        <w:t>) dan menguntungkan (</w:t>
      </w:r>
      <w:r w:rsidRPr="0023681D">
        <w:rPr>
          <w:rFonts w:cs="Times New Roman"/>
          <w:i/>
          <w:iCs/>
          <w:szCs w:val="24"/>
        </w:rPr>
        <w:t>advantage</w:t>
      </w:r>
      <w:r w:rsidRPr="0023681D">
        <w:rPr>
          <w:rFonts w:cs="Times New Roman"/>
          <w:szCs w:val="24"/>
        </w:rPr>
        <w:t>)(</w:t>
      </w:r>
      <w:r w:rsidRPr="0023681D">
        <w:rPr>
          <w:rFonts w:cs="Times New Roman"/>
          <w:szCs w:val="24"/>
          <w:lang w:val="id-ID"/>
        </w:rPr>
        <w:t xml:space="preserve"> P3EI</w:t>
      </w:r>
      <w:r w:rsidRPr="0023681D">
        <w:rPr>
          <w:rFonts w:cs="Times New Roman"/>
          <w:szCs w:val="24"/>
        </w:rPr>
        <w:t>, 2007</w:t>
      </w:r>
      <w:r w:rsidRPr="0023681D">
        <w:rPr>
          <w:rFonts w:cs="Times New Roman"/>
          <w:szCs w:val="24"/>
          <w:lang w:val="id-ID"/>
        </w:rPr>
        <w:t xml:space="preserve">: </w:t>
      </w:r>
      <w:r w:rsidRPr="0023681D">
        <w:rPr>
          <w:rFonts w:cs="Times New Roman"/>
          <w:szCs w:val="24"/>
        </w:rPr>
        <w:t>127).</w:t>
      </w:r>
    </w:p>
    <w:p w:rsidR="008144DB" w:rsidRPr="0023681D" w:rsidRDefault="008144DB" w:rsidP="0073234D">
      <w:pPr>
        <w:numPr>
          <w:ilvl w:val="1"/>
          <w:numId w:val="34"/>
        </w:numPr>
        <w:spacing w:after="0" w:line="480" w:lineRule="auto"/>
        <w:ind w:left="851"/>
        <w:rPr>
          <w:rFonts w:cs="Times New Roman"/>
          <w:b/>
          <w:bCs/>
          <w:szCs w:val="24"/>
        </w:rPr>
      </w:pPr>
      <w:r w:rsidRPr="0023681D">
        <w:rPr>
          <w:rFonts w:cs="Times New Roman"/>
          <w:b/>
          <w:bCs/>
          <w:szCs w:val="24"/>
        </w:rPr>
        <w:t xml:space="preserve">Motivasi Konsumen </w:t>
      </w:r>
    </w:p>
    <w:p w:rsidR="008144DB" w:rsidRPr="0023681D" w:rsidRDefault="008144DB" w:rsidP="000307FC">
      <w:pPr>
        <w:pStyle w:val="ListParagraph"/>
        <w:spacing w:after="0" w:line="480" w:lineRule="auto"/>
        <w:ind w:left="709" w:firstLine="567"/>
        <w:rPr>
          <w:rFonts w:cs="Times New Roman"/>
          <w:szCs w:val="24"/>
        </w:rPr>
      </w:pPr>
      <w:r w:rsidRPr="0023681D">
        <w:rPr>
          <w:rFonts w:cs="Times New Roman"/>
          <w:szCs w:val="24"/>
        </w:rPr>
        <w:t>Motivasi dapat digambarkan sebagai tenaga pendorong dalam diri individu yang memaksa untuk bertindak. Tenaga pendorong tersebut di hasilkan oleh keadaan tertekan, yang timbul sebagai akibat kebutuhan yang tidak terpenuhi. Individu secara sadar maupun tanpa sadar berjuang untuk mengurangi ketegangan ini melalui perilaku yang mereka harapkan akan memenuhi kebutuhan jmereka dan dengan demikian akan membebaskan mereka dari tekanan yang mereka rasakan. Tujuan tertentu yang mereka pilih dan pola tindakan yang mereka lakukan untuk mencapai tujuan tersebut merupakan hasil dari pemikiran dan proses belajar individu (</w:t>
      </w:r>
      <w:r w:rsidRPr="0023681D">
        <w:rPr>
          <w:rFonts w:cs="Times New Roman"/>
          <w:color w:val="000000"/>
          <w:szCs w:val="24"/>
        </w:rPr>
        <w:t xml:space="preserve">Schiffman, dan </w:t>
      </w:r>
      <w:r w:rsidRPr="0023681D">
        <w:rPr>
          <w:rFonts w:cs="Times New Roman"/>
          <w:color w:val="000000"/>
          <w:szCs w:val="24"/>
        </w:rPr>
        <w:lastRenderedPageBreak/>
        <w:t>Kanuk, 2000: 72).</w:t>
      </w:r>
      <w:r w:rsidRPr="0023681D">
        <w:rPr>
          <w:rFonts w:cs="Times New Roman"/>
          <w:szCs w:val="24"/>
        </w:rPr>
        <w:t xml:space="preserve"> Berikut bagan model proses motivasi (Dugree dkk., 1996</w:t>
      </w:r>
      <w:r w:rsidRPr="0023681D">
        <w:rPr>
          <w:rFonts w:cs="Times New Roman"/>
          <w:szCs w:val="24"/>
          <w:lang w:val="id-ID"/>
        </w:rPr>
        <w:t xml:space="preserve">: </w:t>
      </w:r>
      <w:r w:rsidRPr="0023681D">
        <w:rPr>
          <w:rFonts w:cs="Times New Roman"/>
          <w:szCs w:val="24"/>
        </w:rPr>
        <w:t xml:space="preserve"> 93):</w:t>
      </w:r>
    </w:p>
    <w:p w:rsidR="008144DB" w:rsidRPr="0023681D" w:rsidRDefault="0023681D" w:rsidP="000307FC">
      <w:pPr>
        <w:pStyle w:val="ListParagraph"/>
        <w:spacing w:after="0" w:line="480" w:lineRule="auto"/>
        <w:ind w:left="709"/>
        <w:jc w:val="center"/>
        <w:rPr>
          <w:rFonts w:cs="Times New Roman"/>
          <w:szCs w:val="24"/>
        </w:rPr>
      </w:pPr>
      <w:r w:rsidRPr="0023681D">
        <w:rPr>
          <w:rFonts w:cs="Times New Roman"/>
          <w:szCs w:val="24"/>
        </w:rPr>
        <w:object w:dxaOrig="6337" w:dyaOrig="4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15.7pt;height:172.8pt" o:ole="">
            <v:imagedata r:id="rId23" o:title=""/>
          </v:shape>
          <o:OLEObject Type="Embed" ProgID="PowerPoint.Slide.12" ShapeID="_x0000_i1043" DrawAspect="Content" ObjectID="_1600663271" r:id="rId24"/>
        </w:object>
      </w:r>
    </w:p>
    <w:p w:rsidR="008144DB" w:rsidRPr="0023681D" w:rsidRDefault="008144DB" w:rsidP="000307FC">
      <w:pPr>
        <w:pStyle w:val="ListParagraph"/>
        <w:spacing w:after="0" w:line="480" w:lineRule="auto"/>
        <w:ind w:left="709" w:firstLine="567"/>
        <w:jc w:val="center"/>
        <w:rPr>
          <w:rFonts w:cs="Times New Roman"/>
          <w:szCs w:val="24"/>
        </w:rPr>
      </w:pPr>
      <w:r w:rsidRPr="0023681D">
        <w:rPr>
          <w:rFonts w:cs="Times New Roman"/>
          <w:szCs w:val="24"/>
        </w:rPr>
        <w:t xml:space="preserve">Sumber: </w:t>
      </w:r>
      <w:r w:rsidRPr="0023681D">
        <w:rPr>
          <w:rFonts w:cs="Times New Roman"/>
          <w:color w:val="000000"/>
          <w:szCs w:val="24"/>
        </w:rPr>
        <w:t>Leon G Schiffman dan  Leslie Lazar Kanuk (2000)</w:t>
      </w:r>
    </w:p>
    <w:p w:rsidR="008144DB" w:rsidRPr="0023681D" w:rsidRDefault="008144DB" w:rsidP="000307FC">
      <w:pPr>
        <w:pStyle w:val="ListParagraph"/>
        <w:spacing w:after="0" w:line="480" w:lineRule="auto"/>
        <w:ind w:left="567" w:firstLine="567"/>
        <w:jc w:val="center"/>
        <w:rPr>
          <w:rFonts w:cs="Times New Roman"/>
          <w:b/>
          <w:bCs/>
          <w:szCs w:val="24"/>
        </w:rPr>
      </w:pPr>
      <w:r w:rsidRPr="0023681D">
        <w:rPr>
          <w:rFonts w:cs="Times New Roman"/>
          <w:b/>
          <w:bCs/>
          <w:szCs w:val="24"/>
        </w:rPr>
        <w:t>Gambar 1.2 Proses Motivasi</w:t>
      </w:r>
    </w:p>
    <w:p w:rsidR="008144DB" w:rsidRPr="0023681D" w:rsidRDefault="008144DB" w:rsidP="000307FC">
      <w:pPr>
        <w:pStyle w:val="ListParagraph"/>
        <w:spacing w:after="0" w:line="480" w:lineRule="auto"/>
        <w:ind w:left="567" w:firstLine="567"/>
        <w:jc w:val="center"/>
        <w:rPr>
          <w:rFonts w:cs="Times New Roman"/>
          <w:b/>
          <w:bCs/>
          <w:szCs w:val="24"/>
        </w:rPr>
      </w:pPr>
    </w:p>
    <w:p w:rsidR="008144DB" w:rsidRPr="0023681D" w:rsidRDefault="008144DB" w:rsidP="000307FC">
      <w:pPr>
        <w:pStyle w:val="ListParagraph"/>
        <w:spacing w:after="0" w:line="480" w:lineRule="auto"/>
        <w:ind w:left="709" w:firstLine="567"/>
        <w:rPr>
          <w:rFonts w:cs="Times New Roman"/>
          <w:szCs w:val="24"/>
        </w:rPr>
      </w:pPr>
      <w:r w:rsidRPr="0023681D">
        <w:rPr>
          <w:rFonts w:cs="Times New Roman"/>
          <w:szCs w:val="24"/>
        </w:rPr>
        <w:t>Dalam bagan di atas  digambarkan motivasi sebagai keadaan tertekan karena dorongan kebutuhan yang membuat individu melakukan perilaku yang menurut anggapannya akan memuaskan kebutuhan dan dengan demikian akan mengurangi ketegangan. Apakah kepuasan akan benar-benar tercapai tergantung pada tindakan yang dilakukan. Tujuan khusus yang ingin dicapai konsumen dan rangkaian tindakan yang mereka ambil untuk mencapai semua tujuan ini, dipilih atas dasar proses berpikir (kesadaran) dan proses belajar sebelumnya (</w:t>
      </w:r>
      <w:r w:rsidRPr="0023681D">
        <w:rPr>
          <w:rFonts w:cs="Times New Roman"/>
          <w:color w:val="000000"/>
          <w:szCs w:val="24"/>
        </w:rPr>
        <w:t>Schiffman dan Kanuk, 2000: 72)</w:t>
      </w:r>
      <w:r w:rsidRPr="0023681D">
        <w:rPr>
          <w:rFonts w:cs="Times New Roman"/>
          <w:szCs w:val="24"/>
        </w:rPr>
        <w:t>.</w:t>
      </w:r>
    </w:p>
    <w:p w:rsidR="008144DB" w:rsidRPr="0023681D" w:rsidRDefault="008144DB" w:rsidP="000307FC">
      <w:pPr>
        <w:pStyle w:val="ListParagraph"/>
        <w:spacing w:after="0" w:line="480" w:lineRule="auto"/>
        <w:ind w:left="709" w:firstLine="567"/>
        <w:rPr>
          <w:rFonts w:cs="Times New Roman"/>
          <w:szCs w:val="24"/>
        </w:rPr>
      </w:pPr>
      <w:r w:rsidRPr="0023681D">
        <w:rPr>
          <w:rFonts w:cs="Times New Roman"/>
          <w:szCs w:val="24"/>
        </w:rPr>
        <w:lastRenderedPageBreak/>
        <w:t xml:space="preserve">Beberapa pakar membedakan  perilaku konsumen yang memiliki motif rasional dan motif emosional. Istilah rasionalitas dalam pengertian ekonomi tradisional menganggap bahwa para konsumen berperilaku rasional jika mereka secara teliti mempertimbangkan semua alternatif dan memilih alternatif yang memberikan kegunaan yang terbesar. Dalam konteks pemasaran, istilah rasionalitas menyatakan bahwa para konsumen memilih barang atau jasa tertentu  didasarkan pada kriteria yang betul-betul obyektif, seperti ukuran, berat, harga, atau mil per galon.  Sedangkan motif emosional, menggambarkan pemilihan konsumen terhadap barang atau jasa didasarkan kriteria pribadi atau subyektif seperti kebanggaan, ketakutan, kasih sayang dan status. Asumsi yang mendasari perbedaan ini, bahwa para konsumen selalu berusaha memilih berbagai alternatif yang dapat membantu memaksimumkan kepuasan. </w:t>
      </w:r>
    </w:p>
    <w:p w:rsidR="008144DB" w:rsidRPr="0023681D" w:rsidRDefault="008144DB" w:rsidP="000307FC">
      <w:pPr>
        <w:pStyle w:val="ListParagraph"/>
        <w:spacing w:after="0" w:line="480" w:lineRule="auto"/>
        <w:ind w:left="709" w:firstLine="567"/>
        <w:rPr>
          <w:rFonts w:cs="Times New Roman"/>
          <w:szCs w:val="24"/>
        </w:rPr>
      </w:pPr>
      <w:r w:rsidRPr="0023681D">
        <w:rPr>
          <w:rFonts w:cs="Times New Roman"/>
          <w:szCs w:val="24"/>
        </w:rPr>
        <w:t xml:space="preserve">Penilaian kepuasan merupakan proses yang sangat pribadi, yang didasarkan pada struktur kebutuhan orang itu sendiri, maupun pada pengalaman perilaku dan sosial yang dipelajari pada waktu yang lalu. Sesuatu yang kelihatannya tidak rasional bagi seseorang, mungkin hal itu dipandang rasional dalam konteks psikologis bagi konsumen itu sendiri. Para peneliti yang berhaluan positivis, cenderung memandang semua perilaku konsumen digerakkan secara rasional, dan mereka berusaha memisahkan penyebab perilaku tersebut sehingga mereka dapat meramalkan,  dengan demikian </w:t>
      </w:r>
      <w:r w:rsidRPr="0023681D">
        <w:rPr>
          <w:rFonts w:cs="Times New Roman"/>
          <w:szCs w:val="24"/>
        </w:rPr>
        <w:lastRenderedPageBreak/>
        <w:t>mempengaruhi perilaku di waktu yang akan datang. Para eksperientalis sering tertarik mempelajari kesenangan hedonistik yang berasal dari beberapa perilaku konsumsi, seperti kesenangan, fantasi atau sensualitas. Mereka mempelajari konsumen untuk memperoleh pandangan dan pengertian mengenai berbagai perilaku yang dilakukan konsumen dalam berbagai keadaan yang unik</w:t>
      </w:r>
      <w:r w:rsidRPr="0023681D">
        <w:rPr>
          <w:rStyle w:val="FootnoteReference"/>
          <w:szCs w:val="24"/>
        </w:rPr>
        <w:t xml:space="preserve"> </w:t>
      </w:r>
      <w:r w:rsidRPr="0023681D">
        <w:rPr>
          <w:rFonts w:cs="Times New Roman"/>
          <w:szCs w:val="24"/>
        </w:rPr>
        <w:t>(</w:t>
      </w:r>
      <w:r w:rsidRPr="0023681D">
        <w:rPr>
          <w:rFonts w:cs="Times New Roman"/>
          <w:i/>
          <w:iCs/>
          <w:szCs w:val="24"/>
        </w:rPr>
        <w:t>Ibid.</w:t>
      </w:r>
      <w:r w:rsidRPr="0023681D">
        <w:rPr>
          <w:rFonts w:cs="Times New Roman"/>
          <w:szCs w:val="24"/>
        </w:rPr>
        <w:t xml:space="preserve">, 78-79). </w:t>
      </w:r>
    </w:p>
    <w:p w:rsidR="008144DB" w:rsidRPr="0023681D" w:rsidRDefault="008144DB" w:rsidP="000307FC">
      <w:pPr>
        <w:spacing w:after="0" w:line="480" w:lineRule="auto"/>
        <w:ind w:left="1276"/>
        <w:rPr>
          <w:rFonts w:cs="Times New Roman"/>
          <w:szCs w:val="24"/>
          <w:lang w:val="id-ID"/>
        </w:rPr>
      </w:pPr>
      <w:r w:rsidRPr="0023681D">
        <w:rPr>
          <w:rFonts w:cs="Times New Roman"/>
          <w:szCs w:val="24"/>
        </w:rPr>
        <w:object w:dxaOrig="7191" w:dyaOrig="5399">
          <v:shape id="_x0000_i1026" type="#_x0000_t75" style="width:358.9pt;height:269.15pt" o:ole="">
            <v:imagedata r:id="rId25" o:title=""/>
          </v:shape>
          <o:OLEObject Type="Embed" ProgID="PowerPoint.Slide.12" ShapeID="_x0000_i1026" DrawAspect="Content" ObjectID="_1600663272" r:id="rId26"/>
        </w:object>
      </w:r>
      <w:r w:rsidRPr="0023681D">
        <w:rPr>
          <w:rFonts w:cs="Times New Roman"/>
          <w:szCs w:val="24"/>
          <w:lang w:val="id-ID"/>
        </w:rPr>
        <w:t xml:space="preserve"> Sumber: </w:t>
      </w:r>
      <w:r w:rsidRPr="0023681D">
        <w:rPr>
          <w:rFonts w:cs="Times New Roman"/>
          <w:color w:val="000000"/>
          <w:szCs w:val="24"/>
        </w:rPr>
        <w:t>Leon G Schiffman dan  Leslie Lazar Kanuk (2000)</w:t>
      </w:r>
    </w:p>
    <w:p w:rsidR="008144DB" w:rsidRPr="0023681D" w:rsidRDefault="008144DB" w:rsidP="000307FC">
      <w:pPr>
        <w:pStyle w:val="ListParagraph"/>
        <w:spacing w:after="0" w:line="480" w:lineRule="auto"/>
        <w:ind w:left="709" w:firstLine="567"/>
        <w:jc w:val="center"/>
        <w:rPr>
          <w:rFonts w:cs="Times New Roman"/>
          <w:b/>
          <w:bCs/>
          <w:szCs w:val="24"/>
        </w:rPr>
      </w:pPr>
      <w:r w:rsidRPr="0023681D">
        <w:rPr>
          <w:rFonts w:cs="Times New Roman"/>
          <w:b/>
          <w:bCs/>
          <w:szCs w:val="24"/>
        </w:rPr>
        <w:t xml:space="preserve"> Gambar 1.2 Motif Konsumen</w:t>
      </w:r>
    </w:p>
    <w:p w:rsidR="008144DB" w:rsidRPr="0023681D" w:rsidRDefault="008144DB" w:rsidP="0073234D">
      <w:pPr>
        <w:numPr>
          <w:ilvl w:val="1"/>
          <w:numId w:val="34"/>
        </w:numPr>
        <w:spacing w:after="0" w:line="480" w:lineRule="auto"/>
        <w:ind w:left="851"/>
        <w:rPr>
          <w:rFonts w:cs="Times New Roman"/>
          <w:b/>
          <w:bCs/>
          <w:szCs w:val="24"/>
        </w:rPr>
      </w:pPr>
      <w:r w:rsidRPr="0023681D">
        <w:rPr>
          <w:rFonts w:cs="Times New Roman"/>
          <w:b/>
          <w:bCs/>
          <w:szCs w:val="24"/>
        </w:rPr>
        <w:t>Teori Pengambilan Keputusan Konsumen</w:t>
      </w:r>
    </w:p>
    <w:p w:rsidR="008144DB" w:rsidRPr="0023681D" w:rsidRDefault="008144DB" w:rsidP="000307FC">
      <w:pPr>
        <w:pStyle w:val="NormalWeb"/>
        <w:spacing w:before="0" w:beforeAutospacing="0" w:after="0" w:afterAutospacing="0" w:line="480" w:lineRule="auto"/>
        <w:ind w:left="567" w:firstLine="709"/>
      </w:pPr>
      <w:r w:rsidRPr="0023681D">
        <w:t xml:space="preserve">Pengambilan keputusan dapat didefinisikan sebagai serangkaian aktivitas yang dilakukan oleh konsumen seblum terjadi pembelian aktual </w:t>
      </w:r>
      <w:r w:rsidRPr="0023681D">
        <w:lastRenderedPageBreak/>
        <w:t>(Ferrinadewi dan Darmawan, 2004: 13).</w:t>
      </w:r>
      <w:r w:rsidRPr="0023681D">
        <w:rPr>
          <w:color w:val="FF0000"/>
        </w:rPr>
        <w:t xml:space="preserve"> </w:t>
      </w:r>
      <w:r w:rsidRPr="0023681D">
        <w:rPr>
          <w:lang w:val="en-US"/>
        </w:rPr>
        <w:t>Menurut</w:t>
      </w:r>
      <w:r w:rsidRPr="0023681D">
        <w:rPr>
          <w:color w:val="FF0000"/>
          <w:lang w:val="en-US"/>
        </w:rPr>
        <w:t xml:space="preserve"> </w:t>
      </w:r>
      <w:r w:rsidRPr="0023681D">
        <w:rPr>
          <w:color w:val="000000"/>
        </w:rPr>
        <w:t>Schiffman</w:t>
      </w:r>
      <w:r w:rsidRPr="0023681D">
        <w:rPr>
          <w:color w:val="000000"/>
          <w:lang w:val="en-US"/>
        </w:rPr>
        <w:t xml:space="preserve"> </w:t>
      </w:r>
      <w:r w:rsidRPr="0023681D">
        <w:rPr>
          <w:color w:val="000000"/>
        </w:rPr>
        <w:t>and Kanuk</w:t>
      </w:r>
      <w:r w:rsidRPr="0023681D">
        <w:rPr>
          <w:lang w:val="sv-SE"/>
        </w:rPr>
        <w:t xml:space="preserve"> proses pengambilan keputusan dapat dipandang sebagai tiga tahap yang berbeda namun berhubungan satu sama lain yaitu  tahap masukan (</w:t>
      </w:r>
      <w:r w:rsidRPr="0023681D">
        <w:rPr>
          <w:i/>
          <w:iCs/>
          <w:lang w:val="sv-SE"/>
        </w:rPr>
        <w:t>input</w:t>
      </w:r>
      <w:r w:rsidRPr="0023681D">
        <w:rPr>
          <w:lang w:val="sv-SE"/>
        </w:rPr>
        <w:t>), tahap proses, dan tahap keluaran (</w:t>
      </w:r>
      <w:r w:rsidRPr="0023681D">
        <w:rPr>
          <w:i/>
          <w:iCs/>
          <w:lang w:val="sv-SE"/>
        </w:rPr>
        <w:t>output</w:t>
      </w:r>
      <w:r w:rsidRPr="0023681D">
        <w:rPr>
          <w:lang w:val="sv-SE"/>
        </w:rPr>
        <w:t xml:space="preserve">). </w:t>
      </w:r>
      <w:r w:rsidRPr="0023681D">
        <w:t>Tahap masukan mempengaruhi pengenalan konsumen terhadap kebutuhan atas produk dan terdiri dari dua sumber informasi utama, yaitu usaha pemasaran perusahaan (produk itu sendiri, harganya, promosinya, dan dimana ia dijual) dan pengaruh sosiologis eksternal atas konsumen (keluarga, teman-teman, tetangga, sumber informal dan non-komersial lain, kelas sosial, serta keanggotaan budaya dan subbudaya).</w:t>
      </w:r>
    </w:p>
    <w:p w:rsidR="008144DB" w:rsidRPr="007519E2" w:rsidRDefault="008144DB" w:rsidP="000307FC">
      <w:pPr>
        <w:pStyle w:val="NormalWeb"/>
        <w:spacing w:before="0" w:beforeAutospacing="0" w:after="0" w:afterAutospacing="0" w:line="480" w:lineRule="auto"/>
        <w:ind w:left="567" w:firstLine="709"/>
      </w:pPr>
      <w:r w:rsidRPr="0023681D">
        <w:t xml:space="preserve"> Dampak kumulatif dari setiap usaha pemasaran perusahaan, pengaruh keluarga, teman-teman, tetangga, dan tata perilaku masyarakat yang ada, semuanya merupakan masukan yang mungkin mempengaruhi apa yang dibeli konsumen dan bagaimana mereka menggunakan apa yang mereka beli (</w:t>
      </w:r>
      <w:r w:rsidRPr="0023681D">
        <w:rPr>
          <w:color w:val="000000"/>
        </w:rPr>
        <w:t xml:space="preserve">Schiffman and Kanuk, 2000: 7-9). </w:t>
      </w:r>
      <w:r w:rsidRPr="0023681D">
        <w:t xml:space="preserve">Model pengambilan keputusan konsumen yang menonjolkan ketiga ciri interpretasi, integrasi, dan pengetahuan produk dalam ingatan. Konsumen harus menerjemahkan atau memberi arti bagi setiap informasi di lingkungan sekitarnya. Dalam proses, ketiga hal tersebut menciptakan pengetahuan, arti, dan kepercayaan baru tentang lingkungan serta posisi ketiga hal tersebut di dalamnya. </w:t>
      </w:r>
    </w:p>
    <w:p w:rsidR="008144DB" w:rsidRPr="0023681D" w:rsidRDefault="008144DB" w:rsidP="000307FC">
      <w:pPr>
        <w:pStyle w:val="ListParagraph"/>
        <w:spacing w:after="0" w:line="480" w:lineRule="auto"/>
        <w:ind w:firstLine="556"/>
        <w:rPr>
          <w:rFonts w:cs="Times New Roman"/>
          <w:szCs w:val="24"/>
        </w:rPr>
      </w:pPr>
      <w:r w:rsidRPr="0023681D">
        <w:rPr>
          <w:rFonts w:cs="Times New Roman"/>
          <w:szCs w:val="24"/>
        </w:rPr>
        <w:t xml:space="preserve">Dalam model ini, Peter dan Olson menggunakan istilah </w:t>
      </w:r>
      <w:r w:rsidRPr="0023681D">
        <w:rPr>
          <w:rFonts w:cs="Times New Roman"/>
          <w:bCs/>
          <w:szCs w:val="24"/>
        </w:rPr>
        <w:t xml:space="preserve">pengetahuan </w:t>
      </w:r>
      <w:r w:rsidRPr="0023681D">
        <w:rPr>
          <w:rFonts w:cs="Times New Roman"/>
          <w:bCs/>
          <w:i/>
          <w:szCs w:val="24"/>
        </w:rPr>
        <w:t>(knowledge)</w:t>
      </w:r>
      <w:r w:rsidRPr="0023681D">
        <w:rPr>
          <w:rFonts w:cs="Times New Roman"/>
          <w:bCs/>
          <w:szCs w:val="24"/>
        </w:rPr>
        <w:t xml:space="preserve">, arti </w:t>
      </w:r>
      <w:r w:rsidRPr="0023681D">
        <w:rPr>
          <w:rFonts w:cs="Times New Roman"/>
          <w:bCs/>
          <w:i/>
          <w:szCs w:val="24"/>
        </w:rPr>
        <w:t>(meaning)</w:t>
      </w:r>
      <w:r w:rsidRPr="0023681D">
        <w:rPr>
          <w:rFonts w:cs="Times New Roman"/>
          <w:bCs/>
          <w:szCs w:val="24"/>
        </w:rPr>
        <w:t xml:space="preserve"> dan kepercayaan </w:t>
      </w:r>
      <w:r w:rsidRPr="0023681D">
        <w:rPr>
          <w:rFonts w:cs="Times New Roman"/>
          <w:bCs/>
          <w:i/>
          <w:szCs w:val="24"/>
        </w:rPr>
        <w:t>(</w:t>
      </w:r>
      <w:r w:rsidRPr="0023681D">
        <w:rPr>
          <w:rFonts w:cs="Times New Roman"/>
          <w:i/>
          <w:szCs w:val="24"/>
        </w:rPr>
        <w:t>beliefs)</w:t>
      </w:r>
      <w:r w:rsidRPr="0023681D">
        <w:rPr>
          <w:rFonts w:cs="Times New Roman"/>
          <w:szCs w:val="24"/>
        </w:rPr>
        <w:t xml:space="preserve"> yang dapat saling dipertukarkan untuk mengacu pada berbagai tipe interpretasi personal atau </w:t>
      </w:r>
      <w:r w:rsidRPr="0023681D">
        <w:rPr>
          <w:rFonts w:cs="Times New Roman"/>
          <w:szCs w:val="24"/>
        </w:rPr>
        <w:lastRenderedPageBreak/>
        <w:t xml:space="preserve">subjektif yang dihasilkan oleh proses interpretasi. Pengetahuan, arti, dan kepercayaan dapat disimpan dalam ingatan yang kemudian dapat dipanggil kembali dari ingatan (diaktifkan) dan digunakan dalam proses integrasi. </w:t>
      </w:r>
      <w:r w:rsidRPr="0023681D">
        <w:rPr>
          <w:rFonts w:cs="Times New Roman"/>
          <w:bCs/>
          <w:szCs w:val="24"/>
        </w:rPr>
        <w:t>Proses integrasi</w:t>
      </w:r>
      <w:r w:rsidRPr="0023681D">
        <w:rPr>
          <w:rFonts w:cs="Times New Roman"/>
          <w:szCs w:val="24"/>
        </w:rPr>
        <w:t xml:space="preserve"> </w:t>
      </w:r>
      <w:r w:rsidRPr="0023681D">
        <w:rPr>
          <w:rFonts w:cs="Times New Roman"/>
          <w:i/>
          <w:szCs w:val="24"/>
        </w:rPr>
        <w:t xml:space="preserve">(integration processes) </w:t>
      </w:r>
      <w:r w:rsidRPr="0023681D">
        <w:rPr>
          <w:rFonts w:cs="Times New Roman"/>
          <w:szCs w:val="24"/>
        </w:rPr>
        <w:t>menyangkut bagaimana konsumen mengkombinasikan berbagai jenis pengetahuan (1) untuk membentuk evalusi produk, obyek lain, serta perilaku, dan (2) untuk membentuk pilihan di antara beberapa perilaku alternatif, seperti pembelian (Peter and Olson, 1990: 47).</w:t>
      </w:r>
    </w:p>
    <w:p w:rsidR="008144DB" w:rsidRPr="0023681D" w:rsidRDefault="008144DB" w:rsidP="000307FC">
      <w:pPr>
        <w:tabs>
          <w:tab w:val="left" w:pos="709"/>
        </w:tabs>
        <w:spacing w:after="0" w:line="480" w:lineRule="auto"/>
        <w:ind w:left="709" w:firstLine="567"/>
        <w:rPr>
          <w:rFonts w:cs="Times New Roman"/>
          <w:szCs w:val="24"/>
          <w:lang w:val="id-ID"/>
        </w:rPr>
      </w:pPr>
      <w:r w:rsidRPr="0023681D">
        <w:rPr>
          <w:rFonts w:cs="Times New Roman"/>
          <w:szCs w:val="24"/>
        </w:rPr>
        <w:t>Pengetahuan adalah hasil dari tahu setelah melakukan pengindraan suatu obyek tertentu, baik menggunakan indera penglihatan, pendengaran, penciuman, rasa atau raba (Notoatmodjo, 2007:</w:t>
      </w:r>
      <w:r w:rsidRPr="0023681D">
        <w:rPr>
          <w:rFonts w:cs="Times New Roman"/>
          <w:szCs w:val="24"/>
          <w:lang w:val="id-ID"/>
        </w:rPr>
        <w:t xml:space="preserve"> </w:t>
      </w:r>
      <w:r w:rsidRPr="0023681D">
        <w:rPr>
          <w:rFonts w:cs="Times New Roman"/>
          <w:szCs w:val="24"/>
        </w:rPr>
        <w:t>138). Pengetahuan   dimaksud di sini adalah pengetahuan konsumen tentang suatu produk atau jasa. Menurut Mowen dan Minor pengetahuan konsumen adalah tingkatan informasi yang dimiliki konsumen mengenai berbagai macam produk dan jasa, serta pengetahuan lainnya yang terkait dengan produk dan jasa tersebut serta informasi yang berhubungan dengan fungsinya sebagai konsumen (Mowen dan  Minor, 2002:</w:t>
      </w:r>
      <w:r w:rsidRPr="0023681D">
        <w:rPr>
          <w:rFonts w:cs="Times New Roman"/>
          <w:szCs w:val="24"/>
          <w:lang w:val="id-ID"/>
        </w:rPr>
        <w:t xml:space="preserve"> </w:t>
      </w:r>
      <w:r w:rsidRPr="0023681D">
        <w:rPr>
          <w:rFonts w:cs="Times New Roman"/>
          <w:szCs w:val="24"/>
        </w:rPr>
        <w:t xml:space="preserve">135). </w:t>
      </w:r>
    </w:p>
    <w:p w:rsidR="008144DB" w:rsidRPr="0023681D" w:rsidRDefault="008144DB" w:rsidP="000307FC">
      <w:pPr>
        <w:spacing w:after="0" w:line="480" w:lineRule="auto"/>
        <w:ind w:left="720" w:firstLine="556"/>
        <w:rPr>
          <w:rFonts w:cs="Times New Roman"/>
          <w:szCs w:val="24"/>
        </w:rPr>
      </w:pPr>
      <w:r w:rsidRPr="0023681D">
        <w:rPr>
          <w:rFonts w:cs="Times New Roman"/>
          <w:szCs w:val="24"/>
        </w:rPr>
        <w:t xml:space="preserve"> Peter dan Olson juga menyimpulkan bahwa, </w:t>
      </w:r>
      <w:r w:rsidRPr="0023681D">
        <w:rPr>
          <w:rFonts w:cs="Times New Roman"/>
          <w:i/>
          <w:iCs/>
          <w:szCs w:val="24"/>
        </w:rPr>
        <w:t>trust</w:t>
      </w:r>
      <w:r w:rsidRPr="0023681D">
        <w:rPr>
          <w:rFonts w:cs="Times New Roman"/>
          <w:szCs w:val="24"/>
        </w:rPr>
        <w:t xml:space="preserve"> dapat mempengaruhi keputusan perilaku konsumen sebagaimana dapat dilihat pada model. </w:t>
      </w:r>
      <w:r w:rsidRPr="0023681D">
        <w:rPr>
          <w:rFonts w:cs="Times New Roman"/>
          <w:i/>
          <w:iCs/>
          <w:szCs w:val="24"/>
        </w:rPr>
        <w:t>Trust</w:t>
      </w:r>
      <w:r w:rsidRPr="0023681D">
        <w:rPr>
          <w:rFonts w:cs="Times New Roman"/>
          <w:szCs w:val="24"/>
        </w:rPr>
        <w:t xml:space="preserve"> (kepercayaan) menurut Mowen dan Minor adalah semua pengetahuan yang dimiliki oleh konsumen dan semua kesimpulan yang dibuat tentang obyek, atribut dan manfaatnya.  Obyek dapat berupa produk, orang, perusahaan dan segala sesuatu dimana seseorang memiliki kepercayaan dan sikap. Atribut </w:t>
      </w:r>
      <w:r w:rsidRPr="0023681D">
        <w:rPr>
          <w:rFonts w:cs="Times New Roman"/>
          <w:szCs w:val="24"/>
        </w:rPr>
        <w:lastRenderedPageBreak/>
        <w:t xml:space="preserve">adalah karakteristik yang mungkin dimiliki atau tidak dimiliki oleh obyek. Manfaat adalah hasil positif yang diberikan atribut kepada konsumen (Mowen dan Minor, 2002: 312). </w:t>
      </w:r>
    </w:p>
    <w:p w:rsidR="008144DB" w:rsidRPr="0023681D" w:rsidRDefault="008144DB" w:rsidP="000307FC">
      <w:pPr>
        <w:spacing w:after="0" w:line="480" w:lineRule="auto"/>
        <w:ind w:left="720" w:firstLine="272"/>
        <w:rPr>
          <w:rFonts w:cs="Times New Roman"/>
          <w:szCs w:val="24"/>
        </w:rPr>
      </w:pPr>
      <w:r w:rsidRPr="0023681D">
        <w:rPr>
          <w:rFonts w:cs="Times New Roman"/>
          <w:szCs w:val="24"/>
        </w:rPr>
        <w:t>Sedangkan menurut Mayer, kepercayaan sebagai keinginan suatu pihak untuk menjadi pasrah atau menerima tindakan dari pihak lain berdasarkan pengharapan bahwa pihak lain tersebut akan melakukan sesuatu tindakan tertentu yang penting bagi pihak yang memberikan kepercayaan, terhadap kemampuan memonitor atau mengendalikan pihak lain  (Davis dan Schoorman, 1995</w:t>
      </w:r>
      <w:r w:rsidRPr="0023681D">
        <w:rPr>
          <w:rFonts w:cs="Times New Roman"/>
          <w:szCs w:val="24"/>
          <w:lang w:val="id-ID"/>
        </w:rPr>
        <w:t xml:space="preserve">: </w:t>
      </w:r>
      <w:r w:rsidRPr="0023681D">
        <w:rPr>
          <w:rFonts w:cs="Times New Roman"/>
          <w:szCs w:val="24"/>
        </w:rPr>
        <w:t xml:space="preserve">709-734). Menurut Anderson dan Narus, kepercayaan adalah keinginan untuk bergantung pada </w:t>
      </w:r>
      <w:r w:rsidRPr="0023681D">
        <w:rPr>
          <w:rFonts w:cs="Times New Roman"/>
          <w:i/>
          <w:iCs/>
          <w:szCs w:val="24"/>
        </w:rPr>
        <w:t xml:space="preserve">partner </w:t>
      </w:r>
      <w:r w:rsidRPr="0023681D">
        <w:rPr>
          <w:rFonts w:cs="Times New Roman"/>
          <w:szCs w:val="24"/>
        </w:rPr>
        <w:t>kerjasama yang telah diyakini (Anderson dan  Narus,</w:t>
      </w:r>
      <w:r w:rsidRPr="0023681D">
        <w:rPr>
          <w:rFonts w:cs="Times New Roman"/>
          <w:szCs w:val="24"/>
          <w:lang w:val="id-ID"/>
        </w:rPr>
        <w:t xml:space="preserve"> </w:t>
      </w:r>
      <w:r w:rsidRPr="0023681D">
        <w:rPr>
          <w:rFonts w:cs="Times New Roman"/>
          <w:szCs w:val="24"/>
        </w:rPr>
        <w:t xml:space="preserve">1990: 42-58). </w:t>
      </w:r>
    </w:p>
    <w:p w:rsidR="008144DB" w:rsidRPr="0023681D" w:rsidRDefault="008144DB" w:rsidP="000307FC">
      <w:pPr>
        <w:spacing w:after="0" w:line="480" w:lineRule="auto"/>
        <w:ind w:left="720" w:firstLine="414"/>
        <w:rPr>
          <w:rFonts w:cs="Times New Roman"/>
          <w:szCs w:val="24"/>
        </w:rPr>
      </w:pPr>
      <w:r w:rsidRPr="0023681D">
        <w:rPr>
          <w:rFonts w:cs="Times New Roman"/>
          <w:szCs w:val="24"/>
        </w:rPr>
        <w:t xml:space="preserve">Beberapa definisi di atas, dapat ditarik kesimpulan bahwa </w:t>
      </w:r>
      <w:r w:rsidRPr="0023681D">
        <w:rPr>
          <w:rFonts w:cs="Times New Roman"/>
          <w:i/>
          <w:iCs/>
          <w:szCs w:val="24"/>
        </w:rPr>
        <w:t xml:space="preserve">trust </w:t>
      </w:r>
      <w:r w:rsidRPr="0023681D">
        <w:rPr>
          <w:rFonts w:cs="Times New Roman"/>
          <w:szCs w:val="24"/>
        </w:rPr>
        <w:t xml:space="preserve">adalah kepercayaan pihak tertentu terhadap pihak lain dalam melakukan hubungan transaksi berdasarkan suatu keyakinan bahwa orang yang dipercayainya tersebut akan memenuhi segala kewajibannya scara baik, sesuai yang diharapkan. Oleh karena itu kepercayaan terhadap tenaga penjual, produk dan perusahaan sangat penting dalam menjaga hubungan jangka panjang atara perusahaan dengan konsumen karena kepercayaan adalah keyakinan secara menyeluruh dari </w:t>
      </w:r>
      <w:r w:rsidRPr="0023681D">
        <w:rPr>
          <w:rFonts w:cs="Times New Roman"/>
          <w:i/>
          <w:iCs/>
          <w:szCs w:val="24"/>
        </w:rPr>
        <w:t>buyer</w:t>
      </w:r>
      <w:r w:rsidRPr="0023681D">
        <w:rPr>
          <w:rFonts w:cs="Times New Roman"/>
          <w:szCs w:val="24"/>
        </w:rPr>
        <w:t xml:space="preserve"> terhadap tenaga penjual, merek, dan perusahaan terhadap pemenuhan penawaran sesuai pengetahuan pelanggan (Adji dan Semuel, 2014</w:t>
      </w:r>
      <w:r w:rsidRPr="0023681D">
        <w:rPr>
          <w:rFonts w:cs="Times New Roman"/>
          <w:szCs w:val="24"/>
          <w:lang w:val="id-ID"/>
        </w:rPr>
        <w:t xml:space="preserve">: </w:t>
      </w:r>
      <w:r w:rsidRPr="0023681D">
        <w:rPr>
          <w:rFonts w:cs="Times New Roman"/>
          <w:szCs w:val="24"/>
        </w:rPr>
        <w:t>1-10).</w:t>
      </w:r>
    </w:p>
    <w:p w:rsidR="008144DB" w:rsidRPr="0023681D" w:rsidRDefault="008144DB" w:rsidP="000307FC">
      <w:pPr>
        <w:spacing w:after="0" w:line="480" w:lineRule="auto"/>
        <w:ind w:left="720" w:firstLine="414"/>
        <w:rPr>
          <w:rFonts w:cs="Times New Roman"/>
          <w:szCs w:val="24"/>
          <w:lang w:val="id-ID"/>
        </w:rPr>
      </w:pPr>
      <w:r w:rsidRPr="0023681D">
        <w:rPr>
          <w:rFonts w:cs="Times New Roman"/>
          <w:szCs w:val="24"/>
        </w:rPr>
        <w:lastRenderedPageBreak/>
        <w:t>Konsumen atau pelanggan memiliki persepsi sendiri-sendiri tentang kepercayaan terhadap perusahaan termasuk dalam dunia perbankan syariah. Kercayaan konsumen atau pelanggan dapat membentuk tiga kategori sebagaimana digambarkan berikut ini:</w:t>
      </w:r>
    </w:p>
    <w:p w:rsidR="008144DB" w:rsidRPr="007519E2" w:rsidRDefault="008144DB" w:rsidP="000307FC">
      <w:pPr>
        <w:spacing w:after="0" w:line="480" w:lineRule="auto"/>
        <w:ind w:left="720" w:firstLine="414"/>
        <w:rPr>
          <w:rFonts w:cs="Times New Roman"/>
          <w:szCs w:val="24"/>
          <w:lang w:val="id-ID"/>
        </w:rPr>
      </w:pPr>
      <w:r w:rsidRPr="0023681D">
        <w:rPr>
          <w:rFonts w:cs="Times New Roman"/>
          <w:noProof/>
          <w:szCs w:val="24"/>
        </w:rPr>
        <w:drawing>
          <wp:inline distT="0" distB="0" distL="0" distR="0">
            <wp:extent cx="3916680" cy="269113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6680" cy="2691130"/>
                    </a:xfrm>
                    <a:prstGeom prst="rect">
                      <a:avLst/>
                    </a:prstGeom>
                    <a:noFill/>
                    <a:ln>
                      <a:noFill/>
                    </a:ln>
                  </pic:spPr>
                </pic:pic>
              </a:graphicData>
            </a:graphic>
          </wp:inline>
        </w:drawing>
      </w:r>
    </w:p>
    <w:p w:rsidR="008144DB" w:rsidRPr="0023681D" w:rsidRDefault="008144DB" w:rsidP="000307FC">
      <w:pPr>
        <w:pStyle w:val="ListParagraph"/>
        <w:spacing w:after="0" w:line="480" w:lineRule="auto"/>
        <w:ind w:left="1134" w:firstLine="556"/>
        <w:rPr>
          <w:rFonts w:cs="Times New Roman"/>
          <w:szCs w:val="24"/>
        </w:rPr>
      </w:pPr>
      <w:r w:rsidRPr="0023681D">
        <w:rPr>
          <w:rFonts w:cs="Times New Roman"/>
          <w:szCs w:val="24"/>
        </w:rPr>
        <w:t>Sumber: John C. Mowen dan Michael Minor (2002)</w:t>
      </w:r>
    </w:p>
    <w:p w:rsidR="008144DB" w:rsidRPr="0023681D" w:rsidRDefault="008144DB" w:rsidP="000307FC">
      <w:pPr>
        <w:pStyle w:val="NormalWeb"/>
        <w:spacing w:before="0" w:beforeAutospacing="0" w:after="0" w:afterAutospacing="0" w:line="480" w:lineRule="auto"/>
        <w:ind w:left="709" w:firstLine="567"/>
        <w:jc w:val="center"/>
        <w:rPr>
          <w:b/>
          <w:bCs/>
        </w:rPr>
      </w:pPr>
      <w:r w:rsidRPr="0023681D">
        <w:rPr>
          <w:b/>
          <w:bCs/>
        </w:rPr>
        <w:t xml:space="preserve">Gambar </w:t>
      </w:r>
      <w:r w:rsidRPr="0023681D">
        <w:rPr>
          <w:b/>
          <w:bCs/>
          <w:lang w:val="en-US"/>
        </w:rPr>
        <w:t>1</w:t>
      </w:r>
      <w:r w:rsidRPr="0023681D">
        <w:rPr>
          <w:b/>
          <w:bCs/>
        </w:rPr>
        <w:t>.</w:t>
      </w:r>
      <w:r w:rsidRPr="0023681D">
        <w:rPr>
          <w:b/>
          <w:bCs/>
          <w:lang w:val="en-US"/>
        </w:rPr>
        <w:t>3</w:t>
      </w:r>
      <w:r w:rsidRPr="0023681D">
        <w:rPr>
          <w:b/>
          <w:bCs/>
        </w:rPr>
        <w:t xml:space="preserve">   Unsur Kepercayaan Konsumen</w:t>
      </w:r>
    </w:p>
    <w:p w:rsidR="008144DB" w:rsidRPr="0023681D" w:rsidRDefault="008144DB" w:rsidP="000307FC">
      <w:pPr>
        <w:pStyle w:val="ListParagraph"/>
        <w:spacing w:after="0" w:line="480" w:lineRule="auto"/>
        <w:ind w:firstLine="556"/>
        <w:rPr>
          <w:rFonts w:cs="Times New Roman"/>
          <w:szCs w:val="24"/>
        </w:rPr>
      </w:pPr>
      <w:r w:rsidRPr="0023681D">
        <w:rPr>
          <w:rFonts w:cs="Times New Roman"/>
          <w:szCs w:val="24"/>
        </w:rPr>
        <w:t>Kepercayaan atribut-manfaat (</w:t>
      </w:r>
      <w:r w:rsidRPr="0023681D">
        <w:rPr>
          <w:rFonts w:cs="Times New Roman"/>
          <w:i/>
          <w:iCs/>
          <w:szCs w:val="24"/>
        </w:rPr>
        <w:t>object-atribut beliefs</w:t>
      </w:r>
      <w:r w:rsidRPr="0023681D">
        <w:rPr>
          <w:rFonts w:cs="Times New Roman"/>
          <w:szCs w:val="24"/>
        </w:rPr>
        <w:t>) yaitu kepercayaan kepada sebuah obyek seperti orang, barang atau jasa. Kercayaan manfaat-atribut (</w:t>
      </w:r>
      <w:r w:rsidRPr="0023681D">
        <w:rPr>
          <w:rFonts w:cs="Times New Roman"/>
          <w:i/>
          <w:iCs/>
          <w:szCs w:val="24"/>
        </w:rPr>
        <w:t>attribute-benefit beliefs</w:t>
      </w:r>
      <w:r w:rsidRPr="0023681D">
        <w:rPr>
          <w:rFonts w:cs="Times New Roman"/>
          <w:szCs w:val="24"/>
        </w:rPr>
        <w:t>) yaitu konsumen akan memilih produk atau jasa yang akan memberikan manfaat  yang dapat dikenal oleh  konsumen. Sedangkan kepercayaan terhadap manfaat obyek (</w:t>
      </w:r>
      <w:r w:rsidRPr="0023681D">
        <w:rPr>
          <w:rFonts w:cs="Times New Roman"/>
          <w:i/>
          <w:iCs/>
          <w:szCs w:val="24"/>
        </w:rPr>
        <w:t>object-benefit beliefs</w:t>
      </w:r>
      <w:r w:rsidRPr="0023681D">
        <w:rPr>
          <w:rFonts w:cs="Times New Roman"/>
          <w:szCs w:val="24"/>
        </w:rPr>
        <w:t xml:space="preserve">) adalah kepercayaan konsumen tentang seberapa jauh suatu  produk atau jasa </w:t>
      </w:r>
      <w:r w:rsidRPr="0023681D">
        <w:rPr>
          <w:rFonts w:cs="Times New Roman"/>
          <w:szCs w:val="24"/>
        </w:rPr>
        <w:lastRenderedPageBreak/>
        <w:t>tertentu akan memberikan manfaat tertentu (Mowen dan  Minor, 2002:</w:t>
      </w:r>
      <w:r w:rsidRPr="0023681D">
        <w:rPr>
          <w:rFonts w:cs="Times New Roman"/>
          <w:szCs w:val="24"/>
          <w:lang w:val="id-ID"/>
        </w:rPr>
        <w:t xml:space="preserve"> </w:t>
      </w:r>
      <w:r w:rsidRPr="0023681D">
        <w:rPr>
          <w:rFonts w:cs="Times New Roman"/>
          <w:szCs w:val="24"/>
        </w:rPr>
        <w:t>312-313).</w:t>
      </w:r>
    </w:p>
    <w:p w:rsidR="008144DB" w:rsidRPr="0023681D" w:rsidRDefault="008144DB" w:rsidP="000307FC">
      <w:pPr>
        <w:spacing w:after="0" w:line="480" w:lineRule="auto"/>
        <w:jc w:val="center"/>
        <w:rPr>
          <w:rFonts w:cs="Times New Roman"/>
          <w:szCs w:val="24"/>
        </w:rPr>
      </w:pPr>
      <w:r w:rsidRPr="0023681D">
        <w:rPr>
          <w:rFonts w:cs="Times New Roman"/>
          <w:noProof/>
          <w:szCs w:val="24"/>
        </w:rPr>
        <w:drawing>
          <wp:inline distT="0" distB="0" distL="0" distR="0">
            <wp:extent cx="4528820" cy="2837815"/>
            <wp:effectExtent l="0" t="0" r="508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8820" cy="2837815"/>
                    </a:xfrm>
                    <a:prstGeom prst="rect">
                      <a:avLst/>
                    </a:prstGeom>
                    <a:noFill/>
                    <a:ln>
                      <a:noFill/>
                    </a:ln>
                  </pic:spPr>
                </pic:pic>
              </a:graphicData>
            </a:graphic>
          </wp:inline>
        </w:drawing>
      </w:r>
      <w:r w:rsidRPr="0023681D">
        <w:rPr>
          <w:rFonts w:cs="Times New Roman"/>
          <w:noProof/>
          <w:szCs w:val="24"/>
        </w:rPr>
        <w:drawing>
          <wp:anchor distT="0" distB="0" distL="114300" distR="114300" simplePos="0" relativeHeight="251661312" behindDoc="0" locked="0" layoutInCell="1" allowOverlap="1">
            <wp:simplePos x="0" y="0"/>
            <wp:positionH relativeFrom="column">
              <wp:posOffset>515620</wp:posOffset>
            </wp:positionH>
            <wp:positionV relativeFrom="paragraph">
              <wp:posOffset>11002645</wp:posOffset>
            </wp:positionV>
            <wp:extent cx="4806315" cy="3671570"/>
            <wp:effectExtent l="0" t="0" r="0" b="5080"/>
            <wp:wrapNone/>
            <wp:docPr id="8" name="Picture 8"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6315" cy="3671570"/>
                    </a:xfrm>
                    <a:prstGeom prst="rect">
                      <a:avLst/>
                    </a:prstGeom>
                    <a:noFill/>
                    <a:ln>
                      <a:noFill/>
                    </a:ln>
                  </pic:spPr>
                </pic:pic>
              </a:graphicData>
            </a:graphic>
          </wp:anchor>
        </w:drawing>
      </w:r>
    </w:p>
    <w:p w:rsidR="008144DB" w:rsidRPr="0023681D" w:rsidRDefault="008144DB" w:rsidP="000307FC">
      <w:pPr>
        <w:pStyle w:val="NormalWeb"/>
        <w:spacing w:before="0" w:beforeAutospacing="0" w:after="0" w:afterAutospacing="0" w:line="480" w:lineRule="auto"/>
        <w:ind w:left="993"/>
      </w:pPr>
      <w:r w:rsidRPr="0023681D">
        <w:t>Sumber: J. Paul Peter dan Jerry C. Olson (1990)</w:t>
      </w:r>
    </w:p>
    <w:p w:rsidR="008144DB" w:rsidRPr="0023681D" w:rsidRDefault="008144DB" w:rsidP="000307FC">
      <w:pPr>
        <w:spacing w:after="0" w:line="480" w:lineRule="auto"/>
        <w:ind w:left="720"/>
        <w:jc w:val="center"/>
        <w:rPr>
          <w:rFonts w:cs="Times New Roman"/>
          <w:b/>
          <w:bCs/>
          <w:noProof/>
          <w:szCs w:val="24"/>
          <w:lang w:val="id-ID"/>
        </w:rPr>
      </w:pPr>
      <w:r w:rsidRPr="0023681D">
        <w:rPr>
          <w:rFonts w:cs="Times New Roman"/>
          <w:b/>
          <w:bCs/>
          <w:szCs w:val="24"/>
        </w:rPr>
        <w:t>Gambar 1.4 Model Pengambilan Keputusan Peter dan Olson</w:t>
      </w:r>
    </w:p>
    <w:p w:rsidR="008144DB" w:rsidRPr="0023681D" w:rsidRDefault="008144DB" w:rsidP="0073234D">
      <w:pPr>
        <w:numPr>
          <w:ilvl w:val="1"/>
          <w:numId w:val="34"/>
        </w:numPr>
        <w:spacing w:after="0" w:line="480" w:lineRule="auto"/>
        <w:ind w:left="851"/>
        <w:rPr>
          <w:rFonts w:cs="Times New Roman"/>
          <w:b/>
          <w:bCs/>
          <w:szCs w:val="24"/>
        </w:rPr>
      </w:pPr>
      <w:r w:rsidRPr="0023681D">
        <w:rPr>
          <w:rFonts w:cs="Times New Roman"/>
          <w:b/>
          <w:bCs/>
          <w:szCs w:val="24"/>
        </w:rPr>
        <w:t xml:space="preserve">Teori </w:t>
      </w:r>
      <w:r w:rsidRPr="0023681D">
        <w:rPr>
          <w:rFonts w:cs="Times New Roman"/>
          <w:b/>
          <w:bCs/>
          <w:i/>
          <w:iCs/>
          <w:szCs w:val="24"/>
        </w:rPr>
        <w:t>Customer Value</w:t>
      </w:r>
    </w:p>
    <w:p w:rsidR="008144DB" w:rsidRPr="0023681D" w:rsidRDefault="008144DB" w:rsidP="000307FC">
      <w:pPr>
        <w:spacing w:after="0" w:line="480" w:lineRule="auto"/>
        <w:ind w:left="709" w:firstLine="567"/>
        <w:rPr>
          <w:rFonts w:cs="Times New Roman"/>
          <w:szCs w:val="24"/>
        </w:rPr>
      </w:pPr>
      <w:r w:rsidRPr="0023681D">
        <w:rPr>
          <w:rFonts w:eastAsia="Times New Roman" w:cs="Times New Roman"/>
          <w:iCs/>
          <w:szCs w:val="24"/>
        </w:rPr>
        <w:t>Menurut  Kotler dan Armstrong, nilai konsumen (</w:t>
      </w:r>
      <w:r w:rsidRPr="0023681D">
        <w:rPr>
          <w:rFonts w:eastAsia="Times New Roman" w:cs="Times New Roman"/>
          <w:i/>
          <w:szCs w:val="24"/>
        </w:rPr>
        <w:t>customer value</w:t>
      </w:r>
      <w:r w:rsidRPr="0023681D">
        <w:rPr>
          <w:rFonts w:eastAsia="Times New Roman" w:cs="Times New Roman"/>
          <w:iCs/>
          <w:szCs w:val="24"/>
        </w:rPr>
        <w:t>) adalah perbedaan antara  nilai yang didapatkn oleh konsumen dengan nilai yang diharapkan (</w:t>
      </w:r>
      <w:r w:rsidRPr="0023681D">
        <w:rPr>
          <w:rFonts w:eastAsia="Times New Roman" w:cs="Times New Roman"/>
          <w:i/>
          <w:szCs w:val="24"/>
        </w:rPr>
        <w:t>expectation</w:t>
      </w:r>
      <w:r w:rsidRPr="0023681D">
        <w:rPr>
          <w:rFonts w:eastAsia="Times New Roman" w:cs="Times New Roman"/>
          <w:iCs/>
          <w:szCs w:val="24"/>
        </w:rPr>
        <w:t>) oleh penawaran pasar. Harapan konsumen (</w:t>
      </w:r>
      <w:r w:rsidRPr="0023681D">
        <w:rPr>
          <w:rFonts w:eastAsia="Times New Roman" w:cs="Times New Roman"/>
          <w:i/>
          <w:szCs w:val="24"/>
        </w:rPr>
        <w:t>customer expectation</w:t>
      </w:r>
      <w:r w:rsidRPr="0023681D">
        <w:rPr>
          <w:rFonts w:eastAsia="Times New Roman" w:cs="Times New Roman"/>
          <w:iCs/>
          <w:szCs w:val="24"/>
        </w:rPr>
        <w:t>) didasarkan  pada pengalaman pasca beli, opini dari pelanggan lain (teman), informasi dari pemasar dan pesaing serta dari promosi (</w:t>
      </w:r>
      <w:r w:rsidRPr="0023681D">
        <w:rPr>
          <w:rFonts w:cs="Times New Roman"/>
          <w:szCs w:val="24"/>
        </w:rPr>
        <w:t>Kotler dan  Armstrong, 1996: 9)</w:t>
      </w:r>
      <w:r w:rsidRPr="0023681D">
        <w:rPr>
          <w:rFonts w:eastAsia="Times New Roman" w:cs="Times New Roman"/>
          <w:iCs/>
          <w:szCs w:val="24"/>
        </w:rPr>
        <w:t xml:space="preserve">. </w:t>
      </w:r>
      <w:r w:rsidRPr="0023681D">
        <w:rPr>
          <w:rFonts w:cs="Times New Roman"/>
          <w:szCs w:val="24"/>
        </w:rPr>
        <w:t>Sedangkan menurut  Kotler dan  Keller, nilai pelanggan adalah selisih antara total nilai pelanggan (</w:t>
      </w:r>
      <w:r w:rsidRPr="0023681D">
        <w:rPr>
          <w:rFonts w:cs="Times New Roman"/>
          <w:i/>
          <w:iCs/>
          <w:szCs w:val="24"/>
        </w:rPr>
        <w:t xml:space="preserve">total customer </w:t>
      </w:r>
      <w:r w:rsidRPr="0023681D">
        <w:rPr>
          <w:rFonts w:cs="Times New Roman"/>
          <w:i/>
          <w:iCs/>
          <w:szCs w:val="24"/>
        </w:rPr>
        <w:lastRenderedPageBreak/>
        <w:t xml:space="preserve">value) </w:t>
      </w:r>
      <w:r w:rsidRPr="0023681D">
        <w:rPr>
          <w:rFonts w:cs="Times New Roman"/>
          <w:szCs w:val="24"/>
        </w:rPr>
        <w:t>dengan  total biaya pelanggan (</w:t>
      </w:r>
      <w:r w:rsidRPr="0023681D">
        <w:rPr>
          <w:rFonts w:cs="Times New Roman"/>
          <w:i/>
          <w:iCs/>
          <w:szCs w:val="24"/>
        </w:rPr>
        <w:t>total customer cost</w:t>
      </w:r>
      <w:r w:rsidRPr="0023681D">
        <w:rPr>
          <w:rFonts w:cs="Times New Roman"/>
          <w:szCs w:val="24"/>
        </w:rPr>
        <w:t xml:space="preserve">).  Total nilai pelanggan  adalah sekumpulan manfaat yang diharapkan oleh pelanggan dari produk atau jasa tersebut. Total biaya pelanggan  adalah sekumpulan biaya yang dikeluarkan oleh konsumen untuk mengevaluasi mendapatkan, menggunakan dan membuang produk atau  jasa tertentu (Kotler dan   Keller, 2012: 124). </w:t>
      </w:r>
    </w:p>
    <w:p w:rsidR="008144DB" w:rsidRPr="0023681D" w:rsidRDefault="008144DB" w:rsidP="000307FC">
      <w:pPr>
        <w:spacing w:after="0" w:line="480" w:lineRule="auto"/>
        <w:ind w:left="709" w:firstLine="567"/>
        <w:rPr>
          <w:rFonts w:cs="Times New Roman"/>
          <w:szCs w:val="24"/>
        </w:rPr>
      </w:pPr>
      <w:r w:rsidRPr="0023681D">
        <w:rPr>
          <w:rFonts w:cs="Times New Roman"/>
          <w:szCs w:val="24"/>
        </w:rPr>
        <w:t xml:space="preserve">Sedangkan dalam pandangan Schiffman dan Kanuk sebagaimana dikutip oleh Logiawan dan Subagio,  mendefinisikan </w:t>
      </w:r>
      <w:r w:rsidRPr="0023681D">
        <w:rPr>
          <w:rFonts w:cs="Times New Roman"/>
          <w:i/>
          <w:iCs/>
          <w:szCs w:val="24"/>
        </w:rPr>
        <w:t xml:space="preserve">customer value </w:t>
      </w:r>
      <w:r w:rsidRPr="0023681D">
        <w:rPr>
          <w:rFonts w:cs="Times New Roman"/>
          <w:szCs w:val="24"/>
        </w:rPr>
        <w:t>sebagai rasio antara manfaat yang didapat oleh konsumen baik secara ekonomi, fungsional maupun psikologis terhadap sumber-sumber yang digunakan untuk memperoleh manfaat-manfaat tersebut yang berupa uang, waktu, tenaga, maupun psikologis.  Manfaat produk berhubungan dengan keandalan, daya tahan, kinerja dan nilai jual kembali dari produk atau jasa yang ditawarkan (Logiawan dan Subagio, , 2014: 1-11). Menurut Sweeney dan Soutar dimensi nilai terdiri empat aspek utama yaitu (Sweeney dan  Soutar, , 2001: 203-220):</w:t>
      </w:r>
    </w:p>
    <w:p w:rsidR="008144DB" w:rsidRPr="0023681D" w:rsidRDefault="008144DB" w:rsidP="000307FC">
      <w:pPr>
        <w:pStyle w:val="Default"/>
        <w:numPr>
          <w:ilvl w:val="0"/>
          <w:numId w:val="3"/>
        </w:numPr>
        <w:spacing w:line="480" w:lineRule="auto"/>
        <w:ind w:left="993"/>
        <w:jc w:val="both"/>
      </w:pPr>
      <w:r w:rsidRPr="0023681D">
        <w:rPr>
          <w:i/>
          <w:iCs/>
        </w:rPr>
        <w:t>Emotional value</w:t>
      </w:r>
      <w:r w:rsidRPr="0023681D">
        <w:t xml:space="preserve">, manfaat atau utilitas yang berasal dari perasaan (afeksi) atau emosi positif yang ditimbulkan dari menggunakan jasa perbankan. Pada dunia perbankan, </w:t>
      </w:r>
      <w:r w:rsidRPr="0023681D">
        <w:rPr>
          <w:i/>
          <w:iCs/>
        </w:rPr>
        <w:t>emotional value</w:t>
      </w:r>
      <w:r w:rsidRPr="0023681D">
        <w:t xml:space="preserve"> dapat ditimbulkan dari suasana dan kenyamanan tempat yang dirasakan oleh nasabah. Nilai emosional dalam teori </w:t>
      </w:r>
      <w:r w:rsidRPr="0023681D">
        <w:rPr>
          <w:i/>
          <w:iCs/>
        </w:rPr>
        <w:t>customer value</w:t>
      </w:r>
      <w:r w:rsidRPr="0023681D">
        <w:t xml:space="preserve"> ini, hanya menyangkut aspek tangible belum masuk </w:t>
      </w:r>
      <w:r w:rsidRPr="0023681D">
        <w:lastRenderedPageBreak/>
        <w:t xml:space="preserve">pada area religiusitas. Padahal aspek motif religius dalam bertindak sangat penting bagi konsumen agama  tertentu. </w:t>
      </w:r>
    </w:p>
    <w:p w:rsidR="008144DB" w:rsidRPr="0023681D" w:rsidRDefault="008144DB" w:rsidP="000307FC">
      <w:pPr>
        <w:pStyle w:val="Default"/>
        <w:numPr>
          <w:ilvl w:val="0"/>
          <w:numId w:val="3"/>
        </w:numPr>
        <w:spacing w:line="480" w:lineRule="auto"/>
        <w:ind w:left="993"/>
        <w:jc w:val="both"/>
      </w:pPr>
      <w:r w:rsidRPr="0023681D">
        <w:rPr>
          <w:i/>
          <w:iCs/>
        </w:rPr>
        <w:t>Social value</w:t>
      </w:r>
      <w:r w:rsidRPr="0023681D">
        <w:t xml:space="preserve">, manfaat atau utilitas yang didapat dari kemampuan produk untuk meningkatkan konsep diri-sosial konsumen. </w:t>
      </w:r>
      <w:r w:rsidRPr="0023681D">
        <w:rPr>
          <w:i/>
          <w:iCs/>
        </w:rPr>
        <w:t xml:space="preserve">Social value </w:t>
      </w:r>
      <w:r w:rsidRPr="0023681D">
        <w:t xml:space="preserve">pada perbankan, ditimbulkan adanya kontak sosial konsumen dengan seluruh karyawan atau staff perbankan. </w:t>
      </w:r>
    </w:p>
    <w:p w:rsidR="008144DB" w:rsidRPr="0023681D" w:rsidRDefault="008144DB" w:rsidP="000307FC">
      <w:pPr>
        <w:pStyle w:val="Default"/>
        <w:numPr>
          <w:ilvl w:val="0"/>
          <w:numId w:val="3"/>
        </w:numPr>
        <w:spacing w:line="480" w:lineRule="auto"/>
        <w:ind w:left="993"/>
        <w:jc w:val="both"/>
      </w:pPr>
      <w:r w:rsidRPr="0023681D">
        <w:rPr>
          <w:i/>
          <w:iCs/>
        </w:rPr>
        <w:t>Quality (performance value)</w:t>
      </w:r>
      <w:r w:rsidRPr="0023681D">
        <w:t xml:space="preserve">, manfaat atau utilitas yang didapat dari produk karena reduksi biaya jangka pendek dan biaya jangka panjang. Pada perbankan, dimensi ini ditimbulkan dari nilai secara keseluruhan pelayanan dan kualitas produk jasa perbankan. </w:t>
      </w:r>
    </w:p>
    <w:p w:rsidR="008144DB" w:rsidRPr="0023681D" w:rsidRDefault="008144DB" w:rsidP="000307FC">
      <w:pPr>
        <w:pStyle w:val="Default"/>
        <w:numPr>
          <w:ilvl w:val="0"/>
          <w:numId w:val="3"/>
        </w:numPr>
        <w:spacing w:line="480" w:lineRule="auto"/>
        <w:ind w:left="993"/>
        <w:jc w:val="both"/>
      </w:pPr>
      <w:r w:rsidRPr="0023681D">
        <w:rPr>
          <w:i/>
          <w:iCs/>
        </w:rPr>
        <w:t>Price (value of money)</w:t>
      </w:r>
      <w:r w:rsidRPr="0023681D">
        <w:t>, manfaat atau utilitas yang diperoleh dari persepsi terhadap kinerja yang diharapkan dari suatu produk atau jasa. Pada perbankan, dimensi ini dapat dilihat dari harga sebuah produk jasa tersebut dibandingkan dengan porsi, pelayanan, maupun tempat yang disediakan.</w:t>
      </w:r>
    </w:p>
    <w:p w:rsidR="008B088F" w:rsidRDefault="008144DB" w:rsidP="000307FC">
      <w:pPr>
        <w:spacing w:after="0" w:line="480" w:lineRule="auto"/>
        <w:ind w:firstLine="567"/>
        <w:rPr>
          <w:rFonts w:cs="Times New Roman"/>
          <w:noProof/>
          <w:szCs w:val="24"/>
          <w:lang w:val="id-ID"/>
        </w:rPr>
      </w:pPr>
      <w:r w:rsidRPr="0023681D">
        <w:rPr>
          <w:rFonts w:cs="Times New Roman"/>
          <w:noProof/>
          <w:szCs w:val="24"/>
        </w:rPr>
        <w:lastRenderedPageBreak/>
        <w:drawing>
          <wp:inline distT="0" distB="0" distL="0" distR="0">
            <wp:extent cx="4244340" cy="29933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4340" cy="2993390"/>
                    </a:xfrm>
                    <a:prstGeom prst="rect">
                      <a:avLst/>
                    </a:prstGeom>
                    <a:noFill/>
                    <a:ln>
                      <a:noFill/>
                    </a:ln>
                  </pic:spPr>
                </pic:pic>
              </a:graphicData>
            </a:graphic>
          </wp:inline>
        </w:drawing>
      </w:r>
    </w:p>
    <w:p w:rsidR="008144DB" w:rsidRPr="008B088F" w:rsidRDefault="008144DB" w:rsidP="000307FC">
      <w:pPr>
        <w:spacing w:after="0" w:line="480" w:lineRule="auto"/>
        <w:ind w:left="1440" w:firstLine="720"/>
        <w:rPr>
          <w:rFonts w:cs="Times New Roman"/>
          <w:noProof/>
          <w:szCs w:val="24"/>
        </w:rPr>
      </w:pPr>
      <w:r w:rsidRPr="0023681D">
        <w:rPr>
          <w:rFonts w:cs="Times New Roman"/>
          <w:noProof/>
          <w:szCs w:val="24"/>
        </w:rPr>
        <w:t xml:space="preserve">Sumber: </w:t>
      </w:r>
      <w:r w:rsidRPr="0023681D">
        <w:rPr>
          <w:rFonts w:cs="Times New Roman"/>
          <w:szCs w:val="24"/>
        </w:rPr>
        <w:t>J.C. Sweeney and G.N. Soutar</w:t>
      </w:r>
    </w:p>
    <w:p w:rsidR="008144DB" w:rsidRPr="0023681D" w:rsidRDefault="008144DB" w:rsidP="000307FC">
      <w:pPr>
        <w:spacing w:after="0" w:line="480" w:lineRule="auto"/>
        <w:ind w:left="1440" w:firstLine="720"/>
        <w:jc w:val="left"/>
        <w:rPr>
          <w:rFonts w:cs="Times New Roman"/>
          <w:b/>
          <w:bCs/>
          <w:i/>
          <w:iCs/>
          <w:noProof/>
          <w:szCs w:val="24"/>
        </w:rPr>
      </w:pPr>
      <w:r w:rsidRPr="0023681D">
        <w:rPr>
          <w:rFonts w:cs="Times New Roman"/>
          <w:b/>
          <w:bCs/>
          <w:noProof/>
          <w:szCs w:val="24"/>
        </w:rPr>
        <w:t xml:space="preserve">Gambar 1.5 Dimensi </w:t>
      </w:r>
      <w:r w:rsidRPr="0023681D">
        <w:rPr>
          <w:rFonts w:cs="Times New Roman"/>
          <w:b/>
          <w:bCs/>
          <w:i/>
          <w:iCs/>
          <w:noProof/>
          <w:szCs w:val="24"/>
        </w:rPr>
        <w:t>Customer Value</w:t>
      </w:r>
    </w:p>
    <w:p w:rsidR="008144DB" w:rsidRPr="0023681D" w:rsidRDefault="008144DB" w:rsidP="0073234D">
      <w:pPr>
        <w:numPr>
          <w:ilvl w:val="1"/>
          <w:numId w:val="34"/>
        </w:numPr>
        <w:spacing w:after="0" w:line="480" w:lineRule="auto"/>
        <w:ind w:left="851"/>
        <w:rPr>
          <w:rFonts w:cs="Times New Roman"/>
          <w:b/>
          <w:bCs/>
          <w:szCs w:val="24"/>
        </w:rPr>
      </w:pPr>
      <w:r w:rsidRPr="0023681D">
        <w:rPr>
          <w:rFonts w:cs="Times New Roman"/>
          <w:b/>
          <w:bCs/>
          <w:szCs w:val="24"/>
        </w:rPr>
        <w:t xml:space="preserve"> Model Pengambilan Keputusan Konsumen Muslim</w:t>
      </w:r>
    </w:p>
    <w:p w:rsidR="008144DB" w:rsidRPr="0023681D" w:rsidRDefault="008144DB" w:rsidP="000307FC">
      <w:pPr>
        <w:spacing w:after="0" w:line="480" w:lineRule="auto"/>
        <w:ind w:left="993" w:firstLine="567"/>
        <w:rPr>
          <w:rFonts w:cs="Times New Roman"/>
          <w:szCs w:val="24"/>
        </w:rPr>
      </w:pPr>
      <w:r w:rsidRPr="0023681D">
        <w:rPr>
          <w:rFonts w:cs="Times New Roman"/>
          <w:szCs w:val="24"/>
          <w:lang w:val="id-ID"/>
        </w:rPr>
        <w:t xml:space="preserve">Salah seorang teoritis </w:t>
      </w:r>
      <w:r w:rsidRPr="0023681D">
        <w:rPr>
          <w:rFonts w:cs="Times New Roman"/>
          <w:i/>
          <w:iCs/>
          <w:szCs w:val="24"/>
          <w:lang w:val="id-ID"/>
        </w:rPr>
        <w:t>Islamic Consumer behavior</w:t>
      </w:r>
      <w:r w:rsidRPr="0023681D">
        <w:rPr>
          <w:rFonts w:cs="Times New Roman"/>
          <w:szCs w:val="24"/>
          <w:lang w:val="id-ID"/>
        </w:rPr>
        <w:t>, Monzer Kahf, berpendapat</w:t>
      </w:r>
      <w:r w:rsidRPr="0023681D">
        <w:rPr>
          <w:rFonts w:cs="Times New Roman"/>
          <w:szCs w:val="24"/>
        </w:rPr>
        <w:t xml:space="preserve"> </w:t>
      </w:r>
      <w:r w:rsidRPr="0023681D">
        <w:rPr>
          <w:rFonts w:cs="Times New Roman"/>
          <w:szCs w:val="24"/>
          <w:lang w:val="id-ID"/>
        </w:rPr>
        <w:t>bahwa apa yang menjadi pengaruh perilaku konsumen sebagaimana yang telah di dikenal dalam ekonomi kapitalis perlu ditambah faktor  lain yaitu religius</w:t>
      </w:r>
      <w:r w:rsidRPr="0023681D">
        <w:rPr>
          <w:rFonts w:cs="Times New Roman"/>
          <w:szCs w:val="24"/>
        </w:rPr>
        <w:t xml:space="preserve"> (</w:t>
      </w:r>
      <w:r w:rsidRPr="0023681D">
        <w:rPr>
          <w:rFonts w:cs="Times New Roman"/>
          <w:szCs w:val="24"/>
          <w:lang w:val="id-ID"/>
        </w:rPr>
        <w:t>Kahf,</w:t>
      </w:r>
      <w:r w:rsidRPr="0023681D">
        <w:rPr>
          <w:rFonts w:cs="Times New Roman"/>
          <w:szCs w:val="24"/>
        </w:rPr>
        <w:t>tt: 2-7)</w:t>
      </w:r>
      <w:r w:rsidRPr="0023681D">
        <w:rPr>
          <w:rFonts w:cs="Times New Roman"/>
          <w:szCs w:val="24"/>
          <w:lang w:val="id-ID"/>
        </w:rPr>
        <w:t>.</w:t>
      </w:r>
      <w:r w:rsidRPr="0023681D">
        <w:rPr>
          <w:rFonts w:cs="Times New Roman"/>
          <w:szCs w:val="24"/>
        </w:rPr>
        <w:t xml:space="preserve"> </w:t>
      </w:r>
      <w:r w:rsidRPr="0023681D">
        <w:rPr>
          <w:rFonts w:cs="Times New Roman"/>
          <w:szCs w:val="24"/>
          <w:lang w:val="id-ID"/>
        </w:rPr>
        <w:t xml:space="preserve"> Selanjutnya menurut Kahf, terdapat dua jenis faktor yang mempengaruhi perilaku konsumen yaitu</w:t>
      </w:r>
      <w:r w:rsidRPr="0023681D">
        <w:rPr>
          <w:rFonts w:cs="Times New Roman"/>
          <w:i/>
          <w:iCs/>
          <w:szCs w:val="24"/>
          <w:lang w:val="id-ID"/>
        </w:rPr>
        <w:t xml:space="preserve"> exogenous</w:t>
      </w:r>
      <w:r w:rsidRPr="0023681D">
        <w:rPr>
          <w:rFonts w:cs="Times New Roman"/>
          <w:szCs w:val="24"/>
          <w:lang w:val="id-ID"/>
        </w:rPr>
        <w:t xml:space="preserve"> dan </w:t>
      </w:r>
      <w:r w:rsidRPr="0023681D">
        <w:rPr>
          <w:rFonts w:cs="Times New Roman"/>
          <w:i/>
          <w:iCs/>
          <w:szCs w:val="24"/>
          <w:lang w:val="id-ID"/>
        </w:rPr>
        <w:t>endogenous</w:t>
      </w:r>
      <w:r w:rsidRPr="0023681D">
        <w:rPr>
          <w:rFonts w:cs="Times New Roman"/>
          <w:szCs w:val="24"/>
          <w:lang w:val="id-ID"/>
        </w:rPr>
        <w:t>. Faktor</w:t>
      </w:r>
      <w:r w:rsidRPr="0023681D">
        <w:rPr>
          <w:rFonts w:cs="Times New Roman"/>
          <w:i/>
          <w:iCs/>
          <w:szCs w:val="24"/>
          <w:lang w:val="id-ID"/>
        </w:rPr>
        <w:t xml:space="preserve"> exogenous </w:t>
      </w:r>
      <w:r w:rsidRPr="0023681D">
        <w:rPr>
          <w:rFonts w:cs="Times New Roman"/>
          <w:szCs w:val="24"/>
          <w:lang w:val="id-ID"/>
        </w:rPr>
        <w:t>adalah  faktor-faktor yang  mucul dalam pikiran konsumen sebelum melakukan penawaran yang berupa: a) Pengaruh kekayaa</w:t>
      </w:r>
      <w:r w:rsidRPr="0023681D">
        <w:rPr>
          <w:rFonts w:cs="Times New Roman"/>
          <w:szCs w:val="24"/>
        </w:rPr>
        <w:t xml:space="preserve">n dan </w:t>
      </w:r>
      <w:r w:rsidRPr="0023681D">
        <w:rPr>
          <w:rFonts w:cs="Times New Roman"/>
          <w:i/>
          <w:iCs/>
          <w:szCs w:val="24"/>
        </w:rPr>
        <w:t>income</w:t>
      </w:r>
      <w:r w:rsidRPr="0023681D">
        <w:rPr>
          <w:rFonts w:cs="Times New Roman"/>
          <w:szCs w:val="24"/>
        </w:rPr>
        <w:t>; b)Pengaruh teknologi; c)Pengaruh biologis dan materi; d)</w:t>
      </w:r>
      <w:r w:rsidRPr="0023681D">
        <w:rPr>
          <w:rFonts w:cs="Times New Roman"/>
          <w:i/>
          <w:iCs/>
          <w:szCs w:val="24"/>
        </w:rPr>
        <w:t xml:space="preserve">Factor amount, nature and cost of </w:t>
      </w:r>
      <w:r w:rsidRPr="0023681D">
        <w:rPr>
          <w:rFonts w:cs="Times New Roman"/>
          <w:i/>
          <w:iCs/>
          <w:szCs w:val="24"/>
        </w:rPr>
        <w:lastRenderedPageBreak/>
        <w:t>information</w:t>
      </w:r>
      <w:r w:rsidRPr="0023681D">
        <w:rPr>
          <w:rFonts w:cs="Times New Roman"/>
          <w:szCs w:val="24"/>
        </w:rPr>
        <w:t xml:space="preserve">; e)Faktor rasa dan selera dan f)Faktor kepercayaan, agama, budaya, peraturan dan politik. </w:t>
      </w:r>
    </w:p>
    <w:p w:rsidR="008144DB" w:rsidRPr="0023681D" w:rsidRDefault="008144DB" w:rsidP="000307FC">
      <w:pPr>
        <w:spacing w:after="0" w:line="480" w:lineRule="auto"/>
        <w:ind w:left="993" w:firstLine="708"/>
        <w:rPr>
          <w:rFonts w:cs="Times New Roman"/>
          <w:szCs w:val="24"/>
        </w:rPr>
      </w:pPr>
      <w:r w:rsidRPr="0023681D">
        <w:rPr>
          <w:rFonts w:cs="Times New Roman"/>
          <w:szCs w:val="24"/>
        </w:rPr>
        <w:t xml:space="preserve">Menurut Kahf, faktor agama, kepercayaan dan budaya memainkan peran penting dalam mempola konsumen muslim. Agama mengajarkan untuk memberi nafkah keluarga, membantu orang lain, peduli kepada orang lain, peduli terhadap binatang dan lingkungan.  Sedangkan faktor endogenous adalah faktor yang berkontribusi terhadap perencanaan konsumen dan sampai mendapatkan keputusan final dalam melakukan permintaan seperti harapan keuntungan dan layanan. Berikut bagan model keputusan konsumen muslim  menurut Kahf: </w:t>
      </w:r>
    </w:p>
    <w:p w:rsidR="008144DB" w:rsidRPr="0023681D" w:rsidRDefault="008144DB" w:rsidP="000307FC">
      <w:pPr>
        <w:pStyle w:val="ListParagraph"/>
        <w:spacing w:after="0" w:line="480" w:lineRule="auto"/>
        <w:ind w:left="0"/>
        <w:jc w:val="center"/>
        <w:rPr>
          <w:rFonts w:cs="Times New Roman"/>
          <w:noProof/>
          <w:szCs w:val="24"/>
          <w:lang w:eastAsia="id-ID"/>
        </w:rPr>
      </w:pPr>
      <w:r w:rsidRPr="0023681D">
        <w:rPr>
          <w:rFonts w:cs="Times New Roman"/>
          <w:noProof/>
          <w:szCs w:val="24"/>
          <w:lang w:eastAsia="id-ID"/>
        </w:rPr>
        <w:object w:dxaOrig="7191" w:dyaOrig="5399">
          <v:shape id="_x0000_i1027" type="#_x0000_t75" style="width:365.55pt;height:211.55pt" o:ole="">
            <v:imagedata r:id="rId31" o:title=""/>
          </v:shape>
          <o:OLEObject Type="Embed" ProgID="PowerPoint.Slide.12" ShapeID="_x0000_i1027" DrawAspect="Content" ObjectID="_1600663273" r:id="rId32"/>
        </w:object>
      </w:r>
      <w:r w:rsidRPr="0023681D">
        <w:rPr>
          <w:rFonts w:cs="Times New Roman"/>
          <w:noProof/>
          <w:szCs w:val="24"/>
          <w:lang w:eastAsia="id-ID"/>
        </w:rPr>
        <w:t xml:space="preserve"> </w:t>
      </w:r>
    </w:p>
    <w:p w:rsidR="008144DB" w:rsidRPr="0023681D" w:rsidRDefault="008144DB" w:rsidP="000307FC">
      <w:pPr>
        <w:pStyle w:val="ListParagraph"/>
        <w:spacing w:after="0" w:line="480" w:lineRule="auto"/>
        <w:ind w:left="709" w:firstLine="142"/>
        <w:rPr>
          <w:rFonts w:cs="Times New Roman"/>
          <w:noProof/>
          <w:szCs w:val="24"/>
          <w:lang w:eastAsia="id-ID"/>
        </w:rPr>
      </w:pPr>
      <w:r w:rsidRPr="0023681D">
        <w:rPr>
          <w:rFonts w:cs="Times New Roman"/>
          <w:noProof/>
          <w:szCs w:val="24"/>
          <w:lang w:eastAsia="id-ID"/>
        </w:rPr>
        <w:t>Sumber: Duplikasi dan Dikembangkan dari Monzer Kahf</w:t>
      </w:r>
    </w:p>
    <w:p w:rsidR="008144DB" w:rsidRPr="0023681D" w:rsidRDefault="008144DB" w:rsidP="000307FC">
      <w:pPr>
        <w:pStyle w:val="NormalWeb"/>
        <w:spacing w:before="0" w:beforeAutospacing="0" w:after="0" w:afterAutospacing="0" w:line="480" w:lineRule="auto"/>
        <w:jc w:val="center"/>
        <w:rPr>
          <w:b/>
          <w:bCs/>
        </w:rPr>
      </w:pPr>
      <w:r w:rsidRPr="0023681D">
        <w:rPr>
          <w:b/>
          <w:bCs/>
        </w:rPr>
        <w:t xml:space="preserve">Gambar </w:t>
      </w:r>
      <w:r w:rsidRPr="0023681D">
        <w:rPr>
          <w:b/>
          <w:bCs/>
          <w:lang w:val="en-US"/>
        </w:rPr>
        <w:t>1</w:t>
      </w:r>
      <w:r w:rsidRPr="0023681D">
        <w:rPr>
          <w:b/>
          <w:bCs/>
        </w:rPr>
        <w:t>.</w:t>
      </w:r>
      <w:r w:rsidRPr="0023681D">
        <w:rPr>
          <w:b/>
          <w:bCs/>
          <w:lang w:val="en-US"/>
        </w:rPr>
        <w:t>6</w:t>
      </w:r>
      <w:r w:rsidRPr="0023681D">
        <w:rPr>
          <w:b/>
          <w:bCs/>
        </w:rPr>
        <w:t xml:space="preserve"> Model Keputusan Konsumen Muslim</w:t>
      </w:r>
    </w:p>
    <w:p w:rsidR="008144DB" w:rsidRPr="0023681D" w:rsidRDefault="008144DB" w:rsidP="000307FC">
      <w:pPr>
        <w:pStyle w:val="ListParagraph"/>
        <w:spacing w:after="0" w:line="480" w:lineRule="auto"/>
        <w:ind w:firstLine="556"/>
        <w:rPr>
          <w:rFonts w:cs="Times New Roman"/>
          <w:i/>
          <w:iCs/>
          <w:szCs w:val="24"/>
        </w:rPr>
      </w:pPr>
    </w:p>
    <w:p w:rsidR="008144DB" w:rsidRPr="0023681D" w:rsidRDefault="008144DB" w:rsidP="000307FC">
      <w:pPr>
        <w:pStyle w:val="ListParagraph"/>
        <w:spacing w:after="0" w:line="480" w:lineRule="auto"/>
        <w:ind w:left="993" w:firstLine="556"/>
        <w:rPr>
          <w:rFonts w:cs="Times New Roman"/>
          <w:szCs w:val="24"/>
        </w:rPr>
      </w:pPr>
      <w:r w:rsidRPr="0023681D">
        <w:rPr>
          <w:rFonts w:cs="Times New Roman"/>
          <w:szCs w:val="24"/>
        </w:rPr>
        <w:lastRenderedPageBreak/>
        <w:t>Dari peta tindakan seseorang kemudian muncul istilah</w:t>
      </w:r>
      <w:r w:rsidRPr="0023681D">
        <w:rPr>
          <w:rFonts w:cs="Times New Roman"/>
          <w:i/>
          <w:iCs/>
          <w:szCs w:val="24"/>
        </w:rPr>
        <w:t xml:space="preserve"> Religious motive</w:t>
      </w:r>
      <w:r w:rsidRPr="0023681D">
        <w:rPr>
          <w:rFonts w:cs="Times New Roman"/>
          <w:szCs w:val="24"/>
        </w:rPr>
        <w:t xml:space="preserve"> (motif religius) terdiri dari dua kata motif dan religius. Motif atau motivasi sebagaiamana telah dijelaskan sebelumnya adalah tenaga pendorong tersebut di hasilkan oleh keadaan tertekan, yang timbul sebagai akibat kebutuhan yang tidak terpenuhi. Individu secara sadar maupun tanpa sadar berjuang untuk mengurangi ketegangan ini melalui perilaku diharapkan akan memenuhi kebutuhan dengan demikian akan membebaskan dari tekanan yang dirasakan. Tujuan tertentu yang mereka pilih dan pola tindakan yang mereka lakukan untuk mencapai tujuan tersebut merupakan hasil dari pemikiran dan proses belajar individu (</w:t>
      </w:r>
      <w:r w:rsidRPr="0023681D">
        <w:rPr>
          <w:rFonts w:cs="Times New Roman"/>
          <w:color w:val="000000"/>
          <w:szCs w:val="24"/>
        </w:rPr>
        <w:t>Schiffman dan Kanuk, 200: 72)</w:t>
      </w:r>
      <w:r w:rsidRPr="0023681D">
        <w:rPr>
          <w:rFonts w:cs="Times New Roman"/>
          <w:color w:val="000000"/>
          <w:szCs w:val="24"/>
          <w:lang w:val="id-ID"/>
        </w:rPr>
        <w:t>.</w:t>
      </w:r>
      <w:r w:rsidRPr="0023681D">
        <w:rPr>
          <w:rFonts w:cs="Times New Roman"/>
          <w:szCs w:val="24"/>
        </w:rPr>
        <w:t xml:space="preserve"> Karena dorongan itu didasarkan pada nilai-nilai dan pemahaman keagamaan, maka motivasi ini disebut sebagai motif religius (motif agama). </w:t>
      </w:r>
    </w:p>
    <w:p w:rsidR="008144DB" w:rsidRPr="0023681D" w:rsidRDefault="008144DB" w:rsidP="000307FC">
      <w:pPr>
        <w:pStyle w:val="ListParagraph"/>
        <w:spacing w:after="0" w:line="480" w:lineRule="auto"/>
        <w:ind w:left="993" w:firstLine="556"/>
        <w:rPr>
          <w:rFonts w:cs="Times New Roman"/>
          <w:szCs w:val="24"/>
        </w:rPr>
      </w:pPr>
      <w:r w:rsidRPr="0023681D">
        <w:rPr>
          <w:rFonts w:cs="Times New Roman"/>
          <w:szCs w:val="24"/>
        </w:rPr>
        <w:t>Dalam definisi yang dirumuskan oleh Glock dan Stark, agama adalah sistem simbol, sistem keyakinan, sistem nilai dan sistem perilaku yang terlembagakan yang kesemuanya itu berpusat pada  persoalan-persoalan yang dihayati dan paling maknawi (</w:t>
      </w:r>
      <w:r w:rsidRPr="0023681D">
        <w:rPr>
          <w:rFonts w:cs="Times New Roman"/>
          <w:i/>
          <w:iCs/>
          <w:szCs w:val="24"/>
        </w:rPr>
        <w:t>ultimate meaning</w:t>
      </w:r>
      <w:r w:rsidRPr="0023681D">
        <w:rPr>
          <w:rFonts w:cs="Times New Roman"/>
          <w:szCs w:val="24"/>
        </w:rPr>
        <w:t>) (Ancok dan Suroso. 2008:</w:t>
      </w:r>
      <w:r w:rsidRPr="0023681D">
        <w:rPr>
          <w:rFonts w:cs="Times New Roman"/>
          <w:szCs w:val="24"/>
          <w:lang w:val="id-ID"/>
        </w:rPr>
        <w:t xml:space="preserve"> </w:t>
      </w:r>
      <w:r w:rsidRPr="0023681D">
        <w:rPr>
          <w:rFonts w:cs="Times New Roman"/>
          <w:szCs w:val="24"/>
        </w:rPr>
        <w:t xml:space="preserve">76). Dari istilah </w:t>
      </w:r>
      <w:r w:rsidRPr="0023681D">
        <w:rPr>
          <w:rFonts w:cs="Times New Roman"/>
          <w:i/>
          <w:iCs/>
          <w:szCs w:val="24"/>
        </w:rPr>
        <w:t>religion</w:t>
      </w:r>
      <w:r w:rsidRPr="0023681D">
        <w:rPr>
          <w:rFonts w:cs="Times New Roman"/>
          <w:szCs w:val="24"/>
        </w:rPr>
        <w:t xml:space="preserve"> inilah kemudian muncul apa yang dinamakan religiusitas. Meski berakar dari kata sama, namun dalam penggunaannya istilah religiusitas mempunyai makna yang berbeda dengan religi atau agama. Kalau agama menunjuk pada aspek formal yang berkaitan dengan aturan-aturan dan kewajiban-kewajiban tetapi  religiusitas </w:t>
      </w:r>
      <w:r w:rsidRPr="0023681D">
        <w:rPr>
          <w:rFonts w:cs="Times New Roman"/>
          <w:szCs w:val="24"/>
        </w:rPr>
        <w:lastRenderedPageBreak/>
        <w:t>menunjuk pada aspek keagamaan  yang telah dihayati oleh setiap individu di dalam hati (</w:t>
      </w:r>
      <w:r w:rsidRPr="0023681D">
        <w:rPr>
          <w:rFonts w:cs="Times New Roman"/>
          <w:szCs w:val="24"/>
          <w:lang w:val="id-ID"/>
        </w:rPr>
        <w:t>Mangunwijay</w:t>
      </w:r>
      <w:r w:rsidRPr="0023681D">
        <w:rPr>
          <w:rFonts w:cs="Times New Roman"/>
          <w:szCs w:val="24"/>
        </w:rPr>
        <w:t xml:space="preserve">a, 1982). </w:t>
      </w:r>
    </w:p>
    <w:p w:rsidR="008144DB" w:rsidRPr="0023681D" w:rsidRDefault="008144DB" w:rsidP="000307FC">
      <w:pPr>
        <w:pStyle w:val="ListParagraph"/>
        <w:spacing w:after="0" w:line="480" w:lineRule="auto"/>
        <w:ind w:left="993" w:firstLine="556"/>
        <w:rPr>
          <w:rFonts w:cs="Times New Roman"/>
          <w:szCs w:val="24"/>
        </w:rPr>
      </w:pPr>
      <w:r w:rsidRPr="0023681D">
        <w:rPr>
          <w:rFonts w:cs="Times New Roman"/>
          <w:szCs w:val="24"/>
        </w:rPr>
        <w:t xml:space="preserve">Menurut Madjid, religiusitas adalah tingkah laku manusia yang sepenuhnya dibentuk oleh kepercayaan kepada alam ghaib, yaitu kenyataan-kenyataan supra empiris (Madjid, 1997: 46). Religiusitas juga diartikan sebagai seberapa jauh pengetahuan, seberapa kokoh keyakinan, seberapa pelaksanaan ibadah dan kaidah dan seberapa dalam penghayatan atas agama yang dianutnya. Bagi seorang muslim, religiusitas dapat diketahui dari seberapa jauh pengetahuan, keyakinan, pelaksanaan dan penghayatan atas agama Islam (Nashori dan Mucharam,  2002). Menurut Magill sebagaimana dikutip oleh Asraf, </w:t>
      </w:r>
      <w:r w:rsidRPr="0023681D">
        <w:rPr>
          <w:rFonts w:cs="Times New Roman"/>
          <w:i/>
          <w:iCs/>
          <w:szCs w:val="24"/>
        </w:rPr>
        <w:t>religiusity is a person’s attitude toward religion in general, more specifically</w:t>
      </w:r>
      <w:r w:rsidRPr="0023681D">
        <w:rPr>
          <w:rFonts w:cs="Times New Roman"/>
          <w:szCs w:val="24"/>
        </w:rPr>
        <w:t>,</w:t>
      </w:r>
      <w:r w:rsidRPr="0023681D">
        <w:rPr>
          <w:rFonts w:cs="Times New Roman"/>
          <w:i/>
          <w:iCs/>
          <w:szCs w:val="24"/>
        </w:rPr>
        <w:t xml:space="preserve"> the intensity of way in which a person is religius</w:t>
      </w:r>
      <w:r w:rsidRPr="0023681D">
        <w:rPr>
          <w:rFonts w:cs="Times New Roman"/>
          <w:szCs w:val="24"/>
        </w:rPr>
        <w:t xml:space="preserve"> (religiusitas merupakan sikap seseorang terhadap agama secara umum, bukan hanya terhadap salah satu aspeknya saja dari agama, lebih khusus lagi adalah intensitas  seseorang untuk menjadi pemeluk suatu agama</w:t>
      </w:r>
      <w:r w:rsidRPr="0023681D">
        <w:rPr>
          <w:rStyle w:val="FootnoteReference"/>
          <w:szCs w:val="24"/>
        </w:rPr>
        <w:t xml:space="preserve"> </w:t>
      </w:r>
      <w:r w:rsidRPr="0023681D">
        <w:rPr>
          <w:rFonts w:cs="Times New Roman"/>
          <w:szCs w:val="24"/>
        </w:rPr>
        <w:t>yang diyakininya (Magill, 1993).</w:t>
      </w:r>
    </w:p>
    <w:p w:rsidR="008144DB" w:rsidRPr="0023681D" w:rsidRDefault="008144DB" w:rsidP="000307FC">
      <w:pPr>
        <w:pStyle w:val="ListParagraph"/>
        <w:spacing w:after="0" w:line="480" w:lineRule="auto"/>
        <w:ind w:left="993" w:firstLine="556"/>
        <w:rPr>
          <w:rFonts w:cs="Times New Roman"/>
          <w:szCs w:val="24"/>
        </w:rPr>
      </w:pPr>
      <w:r w:rsidRPr="0023681D">
        <w:rPr>
          <w:rFonts w:cs="Times New Roman"/>
          <w:szCs w:val="24"/>
        </w:rPr>
        <w:t xml:space="preserve">Menurut Ancok dan Suroso mendefinisikan religiusitas sebagai kondisi keberagamaan yang meliputi berbagai macam sisi atau dimensi bukan hanya pada perilaku ritual (melaksanakan ibadah), tapi juga ketika melakukan aktivitas lain yang didorong oleh kekuatan supranatural. </w:t>
      </w:r>
      <w:r w:rsidRPr="0023681D">
        <w:rPr>
          <w:rFonts w:cs="Times New Roman"/>
          <w:szCs w:val="24"/>
          <w:lang w:val="en-GB"/>
        </w:rPr>
        <w:t>Sumber keagamaan adalah rasa ketergantungan yang mutlak (</w:t>
      </w:r>
      <w:r w:rsidRPr="0023681D">
        <w:rPr>
          <w:rFonts w:cs="Times New Roman"/>
          <w:i/>
          <w:iCs/>
          <w:szCs w:val="24"/>
          <w:lang w:val="en-GB"/>
        </w:rPr>
        <w:t>sense of depend</w:t>
      </w:r>
      <w:r w:rsidRPr="0023681D">
        <w:rPr>
          <w:rFonts w:cs="Times New Roman"/>
          <w:szCs w:val="24"/>
          <w:lang w:val="en-GB"/>
        </w:rPr>
        <w:t xml:space="preserve">), serta adanya ketakutan-ketakutan akan munculnya ancaman dari </w:t>
      </w:r>
      <w:r w:rsidRPr="0023681D">
        <w:rPr>
          <w:rFonts w:cs="Times New Roman"/>
          <w:szCs w:val="24"/>
          <w:lang w:val="en-GB"/>
        </w:rPr>
        <w:lastRenderedPageBreak/>
        <w:t>lingkungan alam sekitar serta keyakinan manusia itu tentang segala keterbatasan dan kelemahannya. Rasa ketergantungan mutlak membuat manusia mencari kekuatan dari luar dirinya yang dapat dijadikan sebagai kekuatan pelindung dalam kehidupannya, suatu kekuasaan yang berada di luar dirinya yaitu Tuhan Yang Maha Esa (</w:t>
      </w:r>
      <w:r w:rsidRPr="0023681D">
        <w:rPr>
          <w:rFonts w:cs="Times New Roman"/>
          <w:szCs w:val="24"/>
        </w:rPr>
        <w:t>Ancok, dan Suroso. 2008)</w:t>
      </w:r>
      <w:r w:rsidRPr="0023681D">
        <w:rPr>
          <w:rFonts w:cs="Times New Roman"/>
          <w:szCs w:val="24"/>
          <w:lang w:val="en-GB"/>
        </w:rPr>
        <w:t>.</w:t>
      </w:r>
    </w:p>
    <w:p w:rsidR="008144DB" w:rsidRPr="0023681D" w:rsidRDefault="008144DB" w:rsidP="000307FC">
      <w:pPr>
        <w:spacing w:after="0" w:line="480" w:lineRule="auto"/>
        <w:ind w:left="567"/>
        <w:rPr>
          <w:rFonts w:cs="Times New Roman"/>
          <w:szCs w:val="24"/>
        </w:rPr>
      </w:pPr>
    </w:p>
    <w:p w:rsidR="008144DB" w:rsidRPr="0023681D" w:rsidRDefault="008144DB" w:rsidP="0073234D">
      <w:pPr>
        <w:pStyle w:val="Heading2"/>
        <w:numPr>
          <w:ilvl w:val="0"/>
          <w:numId w:val="35"/>
        </w:numPr>
        <w:spacing w:before="0" w:after="0"/>
        <w:ind w:left="426"/>
      </w:pPr>
      <w:bookmarkStart w:id="17" w:name="_Toc526921174"/>
      <w:r w:rsidRPr="0023681D">
        <w:t>Hipotesis Penelitian</w:t>
      </w:r>
      <w:bookmarkEnd w:id="17"/>
    </w:p>
    <w:p w:rsidR="008144DB" w:rsidRPr="0023681D" w:rsidRDefault="008144DB" w:rsidP="000307FC">
      <w:pPr>
        <w:spacing w:after="0" w:line="480" w:lineRule="auto"/>
        <w:ind w:left="426" w:firstLine="567"/>
        <w:rPr>
          <w:rFonts w:cs="Times New Roman"/>
          <w:szCs w:val="24"/>
          <w:lang w:val="sv-SE"/>
        </w:rPr>
      </w:pPr>
      <w:r w:rsidRPr="0023681D">
        <w:rPr>
          <w:rFonts w:cs="Times New Roman"/>
          <w:szCs w:val="24"/>
          <w:lang w:val="sv-SE"/>
        </w:rPr>
        <w:t>Hipotesis merupakan proposisi yang akan diuji keberlakuannya, atau merupakan jawaban sementara atas pertanyaan penelitian, sehingga harus diuji secara empiris. Dalam penelitian ini, hipotesis  merupakan pedoman  karena data yang dikumpulkan  adalah data yang berhubungan  dengan veriabel-variabel yang dinyatakan dalam hipotesis. Sedangkan yang dimaksud uji hipoteis adalah suatu prosedur yang akan menghasilkan keputusan, yaitu keputusan menerima atau menolak  (</w:t>
      </w:r>
      <w:r w:rsidRPr="0023681D">
        <w:rPr>
          <w:rFonts w:cs="Times New Roman"/>
          <w:szCs w:val="24"/>
        </w:rPr>
        <w:t>Hasan,</w:t>
      </w:r>
      <w:r w:rsidRPr="0023681D">
        <w:rPr>
          <w:rFonts w:cs="Times New Roman"/>
          <w:szCs w:val="24"/>
          <w:lang w:val="sv-SE"/>
        </w:rPr>
        <w:t xml:space="preserve"> 2006: 31).  Setelah menganalisis dari beberapa teori dan penelitian-penelitian terdahulu, maka hipotesis dalam penelitian ini  dikembangkan  sebagai berikut:</w:t>
      </w:r>
    </w:p>
    <w:p w:rsidR="008144DB" w:rsidRPr="0023681D" w:rsidRDefault="008144DB" w:rsidP="0073234D">
      <w:pPr>
        <w:numPr>
          <w:ilvl w:val="1"/>
          <w:numId w:val="35"/>
        </w:numPr>
        <w:spacing w:after="0" w:line="480" w:lineRule="auto"/>
        <w:ind w:left="851"/>
        <w:rPr>
          <w:rFonts w:cs="Times New Roman"/>
          <w:szCs w:val="24"/>
          <w:lang w:val="sv-SE"/>
        </w:rPr>
      </w:pPr>
      <w:r w:rsidRPr="0023681D">
        <w:rPr>
          <w:rFonts w:cs="Times New Roman"/>
          <w:szCs w:val="24"/>
        </w:rPr>
        <w:t xml:space="preserve">Perpengaruh </w:t>
      </w:r>
      <w:r w:rsidRPr="0023681D">
        <w:rPr>
          <w:rFonts w:cs="Times New Roman"/>
          <w:i/>
          <w:iCs/>
          <w:szCs w:val="24"/>
        </w:rPr>
        <w:t xml:space="preserve">customer satisfaction </w:t>
      </w:r>
      <w:r w:rsidRPr="0023681D">
        <w:rPr>
          <w:rFonts w:cs="Times New Roman"/>
          <w:szCs w:val="24"/>
        </w:rPr>
        <w:t xml:space="preserve"> terhadap </w:t>
      </w:r>
      <w:r w:rsidRPr="0023681D">
        <w:rPr>
          <w:rFonts w:cs="Times New Roman"/>
          <w:i/>
          <w:iCs/>
          <w:szCs w:val="24"/>
        </w:rPr>
        <w:t>trust</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bank syariah</w:t>
      </w:r>
    </w:p>
    <w:p w:rsidR="008144DB" w:rsidRPr="0023681D" w:rsidRDefault="008144DB" w:rsidP="000307FC">
      <w:pPr>
        <w:autoSpaceDE w:val="0"/>
        <w:autoSpaceDN w:val="0"/>
        <w:adjustRightInd w:val="0"/>
        <w:spacing w:after="0" w:line="480" w:lineRule="auto"/>
        <w:ind w:left="709" w:firstLine="567"/>
        <w:rPr>
          <w:rFonts w:cs="Times New Roman"/>
          <w:szCs w:val="24"/>
        </w:rPr>
      </w:pPr>
      <w:r w:rsidRPr="0023681D">
        <w:rPr>
          <w:rFonts w:cs="Times New Roman"/>
          <w:szCs w:val="24"/>
          <w:lang w:val="sv-SE"/>
        </w:rPr>
        <w:t xml:space="preserve">Menurut sebuah penelitian yang dilakukan oleh Achim Walter, dkk (2012) menyatakan bahwa kepuasan pelanggan berpengaruh yang signifikan terhadap kepercayaan pelanggan.  Kepuasan pelanggan merupakan sikap yang didasari oleh pengalaman masa lalu seorang pelanggan dimana pengamalan </w:t>
      </w:r>
      <w:r w:rsidRPr="0023681D">
        <w:rPr>
          <w:rFonts w:cs="Times New Roman"/>
          <w:szCs w:val="24"/>
          <w:lang w:val="sv-SE"/>
        </w:rPr>
        <w:lastRenderedPageBreak/>
        <w:t xml:space="preserve">masa lalu tersebut mendukung berkembangnya kepercayaan yang dirasakan oleh pelanggan kepada perusahaan. </w:t>
      </w:r>
      <w:r w:rsidRPr="0023681D">
        <w:rPr>
          <w:rFonts w:cs="Times New Roman"/>
          <w:szCs w:val="24"/>
        </w:rPr>
        <w:t xml:space="preserve">Pelanggan percaya pada kejujuran dan kemampuan perusahaan dalam memenuhi kebutuhan dan permintaan pelanggan. Jika pelanggan merasa puas maka mereka akan percaya pada perusahaan. </w:t>
      </w:r>
    </w:p>
    <w:p w:rsidR="008144DB" w:rsidRPr="0023681D" w:rsidRDefault="008144DB" w:rsidP="000307FC">
      <w:pPr>
        <w:autoSpaceDE w:val="0"/>
        <w:autoSpaceDN w:val="0"/>
        <w:adjustRightInd w:val="0"/>
        <w:spacing w:after="0" w:line="480" w:lineRule="auto"/>
        <w:ind w:left="709" w:firstLine="567"/>
        <w:rPr>
          <w:rFonts w:cs="Times New Roman"/>
          <w:szCs w:val="24"/>
          <w:lang w:val="sv-SE"/>
        </w:rPr>
      </w:pPr>
      <w:r w:rsidRPr="0023681D">
        <w:rPr>
          <w:rFonts w:cs="Times New Roman"/>
          <w:szCs w:val="24"/>
        </w:rPr>
        <w:t xml:space="preserve">Menurut penelitian yang dilakukan oleh Rahmad Madjid (2013) menyatakan bahwa kepuasan pelanggan berpengaruh secara signifikan terhadap kepercayaan pelanggan. Hasil penelitian ini telah membuktikan bahwa kepuasan pelanggan lebih baik akan meningkatkan kepercayaan pelanggan dan loyalitas pelanggan untuk tetap membeli barang pada perusahaan tersebut.  Penelitian terbaru dilakukan oleh Yashinta Asteria Norhermaya dan  Harry Soesanto (2016) dengan judul  Analisis Pengaruh Kepuasan Pelanggan Terhadap Kepercayaan Dan Loyalitas Pelanggan Untuk Meningkatkan Minat Beli Ulang (Studi Pada </w:t>
      </w:r>
      <w:r w:rsidRPr="0023681D">
        <w:rPr>
          <w:rFonts w:cs="Times New Roman"/>
          <w:i/>
          <w:iCs/>
          <w:szCs w:val="24"/>
        </w:rPr>
        <w:t xml:space="preserve">Online Store </w:t>
      </w:r>
      <w:r w:rsidRPr="0023681D">
        <w:rPr>
          <w:rFonts w:cs="Times New Roman"/>
          <w:szCs w:val="24"/>
        </w:rPr>
        <w:t>Lazada.Co.Id). hasil penelitian menegaskan bahwa kepuasan konsumen berpengaruh terhadap kepercayaan konsumen.</w:t>
      </w:r>
    </w:p>
    <w:p w:rsidR="008144DB" w:rsidRPr="0023681D" w:rsidRDefault="008144DB" w:rsidP="000307FC">
      <w:pPr>
        <w:autoSpaceDE w:val="0"/>
        <w:autoSpaceDN w:val="0"/>
        <w:adjustRightInd w:val="0"/>
        <w:spacing w:after="0" w:line="480" w:lineRule="auto"/>
        <w:ind w:left="709" w:firstLine="567"/>
        <w:rPr>
          <w:rFonts w:cs="Times New Roman"/>
          <w:szCs w:val="24"/>
        </w:rPr>
      </w:pPr>
      <w:r w:rsidRPr="0023681D">
        <w:rPr>
          <w:rFonts w:cs="Times New Roman"/>
          <w:szCs w:val="24"/>
        </w:rPr>
        <w:t>Berdasarkan hasil penelitian diatas, peneliti mengajukan hipotesis sebagai</w:t>
      </w:r>
      <w:r w:rsidRPr="0023681D">
        <w:rPr>
          <w:rFonts w:cs="Times New Roman"/>
        </w:rPr>
        <w:t xml:space="preserve"> berikut :</w:t>
      </w:r>
    </w:p>
    <w:p w:rsidR="008144DB" w:rsidRPr="0023681D" w:rsidRDefault="008144DB" w:rsidP="000307FC">
      <w:pPr>
        <w:spacing w:after="0" w:line="480" w:lineRule="auto"/>
        <w:ind w:left="1276" w:hanging="567"/>
        <w:rPr>
          <w:rFonts w:cs="Times New Roman"/>
          <w:szCs w:val="24"/>
        </w:rPr>
      </w:pPr>
      <w:r w:rsidRPr="0023681D">
        <w:rPr>
          <w:rFonts w:cs="Times New Roman"/>
          <w:szCs w:val="24"/>
        </w:rPr>
        <w:t xml:space="preserve">H1: </w:t>
      </w:r>
      <w:r w:rsidRPr="0023681D">
        <w:rPr>
          <w:rFonts w:cs="Times New Roman"/>
          <w:i/>
          <w:iCs/>
          <w:szCs w:val="24"/>
        </w:rPr>
        <w:t xml:space="preserve">Customer satisfaction </w:t>
      </w:r>
      <w:r w:rsidRPr="0023681D">
        <w:rPr>
          <w:rFonts w:cs="Times New Roman"/>
          <w:szCs w:val="24"/>
        </w:rPr>
        <w:t xml:space="preserve"> (CS) berpengaruh secara signifikan terhadap </w:t>
      </w:r>
      <w:r w:rsidRPr="0023681D">
        <w:rPr>
          <w:rFonts w:cs="Times New Roman"/>
          <w:i/>
          <w:iCs/>
          <w:szCs w:val="24"/>
        </w:rPr>
        <w:t>trust</w:t>
      </w:r>
      <w:r w:rsidRPr="0023681D">
        <w:rPr>
          <w:rFonts w:cs="Times New Roman"/>
          <w:szCs w:val="24"/>
        </w:rPr>
        <w:t xml:space="preserve"> </w:t>
      </w:r>
      <w:r w:rsidRPr="0023681D">
        <w:rPr>
          <w:rFonts w:cs="Times New Roman"/>
          <w:i/>
          <w:iCs/>
          <w:szCs w:val="24"/>
        </w:rPr>
        <w:t xml:space="preserve">nasabah </w:t>
      </w:r>
      <w:r w:rsidRPr="0023681D">
        <w:rPr>
          <w:rFonts w:cs="Times New Roman"/>
          <w:szCs w:val="24"/>
        </w:rPr>
        <w:t>bank syariah di Kota Yogyakarta, Kab. Sleman dan Kab. Bantul.</w:t>
      </w:r>
    </w:p>
    <w:p w:rsidR="008144DB" w:rsidRPr="0023681D" w:rsidRDefault="008144DB" w:rsidP="000307FC">
      <w:pPr>
        <w:spacing w:after="0" w:line="480" w:lineRule="auto"/>
        <w:ind w:left="851"/>
        <w:rPr>
          <w:rFonts w:cs="Times New Roman"/>
          <w:szCs w:val="24"/>
          <w:lang w:val="sv-SE"/>
        </w:rPr>
      </w:pPr>
    </w:p>
    <w:p w:rsidR="008144DB" w:rsidRPr="0023681D" w:rsidRDefault="008144DB" w:rsidP="0073234D">
      <w:pPr>
        <w:numPr>
          <w:ilvl w:val="1"/>
          <w:numId w:val="35"/>
        </w:numPr>
        <w:spacing w:after="0" w:line="480" w:lineRule="auto"/>
        <w:ind w:left="851"/>
        <w:rPr>
          <w:rFonts w:cs="Times New Roman"/>
          <w:szCs w:val="24"/>
          <w:lang w:val="sv-SE"/>
        </w:rPr>
      </w:pPr>
      <w:r w:rsidRPr="0023681D">
        <w:rPr>
          <w:rFonts w:cs="Times New Roman"/>
          <w:szCs w:val="24"/>
        </w:rPr>
        <w:lastRenderedPageBreak/>
        <w:t xml:space="preserve">Perpengaruh </w:t>
      </w:r>
      <w:r w:rsidRPr="0023681D">
        <w:rPr>
          <w:rFonts w:cs="Times New Roman"/>
          <w:i/>
          <w:iCs/>
          <w:szCs w:val="24"/>
        </w:rPr>
        <w:t>religius motive</w:t>
      </w:r>
      <w:r w:rsidRPr="0023681D">
        <w:rPr>
          <w:rFonts w:cs="Times New Roman"/>
          <w:szCs w:val="24"/>
        </w:rPr>
        <w:t xml:space="preserve"> terhadap </w:t>
      </w:r>
      <w:r w:rsidRPr="0023681D">
        <w:rPr>
          <w:rFonts w:cs="Times New Roman"/>
          <w:i/>
          <w:iCs/>
          <w:szCs w:val="24"/>
        </w:rPr>
        <w:t>trust</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bank syariah</w:t>
      </w:r>
    </w:p>
    <w:p w:rsidR="008144DB" w:rsidRPr="0023681D" w:rsidRDefault="008144DB" w:rsidP="000307FC">
      <w:pPr>
        <w:spacing w:after="0" w:line="480" w:lineRule="auto"/>
        <w:ind w:left="709" w:firstLine="709"/>
        <w:rPr>
          <w:rFonts w:cs="Times New Roman"/>
          <w:szCs w:val="24"/>
        </w:rPr>
      </w:pPr>
      <w:r w:rsidRPr="0023681D">
        <w:rPr>
          <w:rFonts w:cs="Times New Roman"/>
          <w:szCs w:val="24"/>
          <w:lang w:val="sv-SE"/>
        </w:rPr>
        <w:t>Dari hasil-hasil penelitian sebelumnya, diketahui bahwa faktor utama nasabah mempertahankan hubungannya percaya atau tetap loyal pada bank syariah adalah ketaatan mereka terhadap prinsip-prinsip syariah. Namun pada perkembangannya terjadi perdebatan atas teori di atas, sekelompok peneliti berdasarkan hasil penelitian mereka menyatakan bahwa alasan utama yang menyebabkan nasabah tetap loyal pada bank syariah adalah didasari oleh faktor-faktor ekonomi. P</w:t>
      </w:r>
      <w:r w:rsidRPr="0023681D">
        <w:rPr>
          <w:rFonts w:cs="Times New Roman"/>
          <w:szCs w:val="24"/>
        </w:rPr>
        <w:t xml:space="preserve">ersaingan ketat yang dihadapi oleh masing-masing lembaga perbankan memaksa pihak manajemen bank untuk memikirkan bagaimana agar nasabah tetap memiliki kepercayaan yang tinggi. </w:t>
      </w:r>
      <w:r w:rsidRPr="0023681D">
        <w:rPr>
          <w:rFonts w:cs="Times New Roman"/>
          <w:szCs w:val="24"/>
          <w:lang w:val="sv-SE"/>
        </w:rPr>
        <w:t xml:space="preserve">Penelitian thesis dilakukan oleh </w:t>
      </w:r>
      <w:r w:rsidRPr="0023681D">
        <w:rPr>
          <w:rStyle w:val="personname"/>
          <w:rFonts w:cs="Times New Roman"/>
          <w:szCs w:val="24"/>
        </w:rPr>
        <w:t>Fatmah</w:t>
      </w:r>
      <w:r w:rsidRPr="0023681D">
        <w:rPr>
          <w:rFonts w:cs="Times New Roman"/>
          <w:szCs w:val="24"/>
        </w:rPr>
        <w:t xml:space="preserve"> (2005) </w:t>
      </w:r>
      <w:r w:rsidRPr="0023681D">
        <w:rPr>
          <w:rStyle w:val="Emphasis"/>
          <w:rFonts w:cs="Times New Roman"/>
          <w:szCs w:val="24"/>
        </w:rPr>
        <w:t>Pengaruh Persepsi Religiusitas, Kualitas Layanan dan Inovasi Produk terhadap Kepercayaan dan Komitmen Serta Loyalitas Nasabah Bank Umum Syariah di Jawa Timur.</w:t>
      </w:r>
      <w:r w:rsidRPr="0023681D">
        <w:rPr>
          <w:rFonts w:cs="Times New Roman"/>
          <w:szCs w:val="24"/>
        </w:rPr>
        <w:t xml:space="preserve"> Hasil penelitian ini menunjukkan bahwa persepsi agama memiliki pengaruh terhadap kepercayaan nasbaah.</w:t>
      </w:r>
    </w:p>
    <w:p w:rsidR="008144DB" w:rsidRPr="0023681D" w:rsidRDefault="008144DB" w:rsidP="000307FC">
      <w:pPr>
        <w:autoSpaceDE w:val="0"/>
        <w:autoSpaceDN w:val="0"/>
        <w:adjustRightInd w:val="0"/>
        <w:spacing w:after="0" w:line="480" w:lineRule="auto"/>
        <w:ind w:left="709" w:firstLine="567"/>
        <w:rPr>
          <w:rFonts w:cs="Times New Roman"/>
          <w:szCs w:val="24"/>
        </w:rPr>
      </w:pPr>
      <w:r w:rsidRPr="0023681D">
        <w:rPr>
          <w:rFonts w:cs="Times New Roman"/>
          <w:szCs w:val="24"/>
        </w:rPr>
        <w:t>Berdasarkan hasil telaah pustaka diatas, maka rumusan hipotesis dalam penelitian ini adalah sebagai</w:t>
      </w:r>
      <w:r w:rsidRPr="0023681D">
        <w:rPr>
          <w:rFonts w:cs="Times New Roman"/>
        </w:rPr>
        <w:t xml:space="preserve"> berikut :</w:t>
      </w:r>
    </w:p>
    <w:p w:rsidR="008144DB" w:rsidRPr="0023681D" w:rsidRDefault="008144DB" w:rsidP="000307FC">
      <w:pPr>
        <w:spacing w:after="0" w:line="480" w:lineRule="auto"/>
        <w:ind w:left="709"/>
        <w:rPr>
          <w:rFonts w:cs="Times New Roman"/>
          <w:szCs w:val="24"/>
        </w:rPr>
      </w:pPr>
      <w:r w:rsidRPr="0023681D">
        <w:rPr>
          <w:rFonts w:cs="Times New Roman"/>
          <w:szCs w:val="24"/>
        </w:rPr>
        <w:t xml:space="preserve">H2: </w:t>
      </w:r>
      <w:r w:rsidRPr="0023681D">
        <w:rPr>
          <w:rFonts w:cs="Times New Roman"/>
          <w:i/>
          <w:iCs/>
          <w:szCs w:val="24"/>
        </w:rPr>
        <w:t>Religius motive</w:t>
      </w:r>
      <w:r w:rsidRPr="0023681D">
        <w:rPr>
          <w:rFonts w:cs="Times New Roman"/>
          <w:szCs w:val="24"/>
        </w:rPr>
        <w:t xml:space="preserve"> (RM) berpengaruh secara signifikan terhadap </w:t>
      </w:r>
      <w:r w:rsidRPr="0023681D">
        <w:rPr>
          <w:rFonts w:cs="Times New Roman"/>
          <w:i/>
          <w:iCs/>
          <w:szCs w:val="24"/>
        </w:rPr>
        <w:t>trust</w:t>
      </w:r>
      <w:r w:rsidRPr="0023681D">
        <w:rPr>
          <w:rFonts w:cs="Times New Roman"/>
          <w:szCs w:val="24"/>
        </w:rPr>
        <w:t xml:space="preserve"> (T) nasabah</w:t>
      </w:r>
      <w:r w:rsidRPr="0023681D">
        <w:rPr>
          <w:rFonts w:cs="Times New Roman"/>
          <w:i/>
          <w:iCs/>
          <w:szCs w:val="24"/>
        </w:rPr>
        <w:t xml:space="preserve"> </w:t>
      </w:r>
      <w:r w:rsidRPr="0023681D">
        <w:rPr>
          <w:rFonts w:cs="Times New Roman"/>
          <w:szCs w:val="24"/>
        </w:rPr>
        <w:t>bank syariah di Kota Yogyakarta, Kab. Sleman dan Kab. Bantul.</w:t>
      </w:r>
    </w:p>
    <w:p w:rsidR="008144DB" w:rsidRPr="0023681D" w:rsidRDefault="008144DB" w:rsidP="0073234D">
      <w:pPr>
        <w:numPr>
          <w:ilvl w:val="1"/>
          <w:numId w:val="35"/>
        </w:numPr>
        <w:spacing w:after="0" w:line="480" w:lineRule="auto"/>
        <w:ind w:left="851"/>
        <w:rPr>
          <w:rFonts w:cs="Times New Roman"/>
          <w:szCs w:val="24"/>
          <w:lang w:val="sv-SE"/>
        </w:rPr>
      </w:pPr>
      <w:r w:rsidRPr="0023681D">
        <w:rPr>
          <w:rFonts w:cs="Times New Roman"/>
          <w:szCs w:val="24"/>
          <w:lang w:val="sv-SE"/>
        </w:rPr>
        <w:t xml:space="preserve">Pengaruh </w:t>
      </w:r>
      <w:r w:rsidRPr="0023681D">
        <w:rPr>
          <w:rFonts w:cs="Times New Roman"/>
          <w:i/>
          <w:iCs/>
          <w:szCs w:val="24"/>
        </w:rPr>
        <w:t>customer satisfaction</w:t>
      </w:r>
      <w:r w:rsidRPr="0023681D">
        <w:rPr>
          <w:rFonts w:cs="Times New Roman"/>
          <w:szCs w:val="24"/>
        </w:rPr>
        <w:t xml:space="preserve"> terhadap </w:t>
      </w:r>
      <w:r w:rsidRPr="0023681D">
        <w:rPr>
          <w:rFonts w:cs="Times New Roman"/>
          <w:i/>
          <w:iCs/>
          <w:szCs w:val="24"/>
        </w:rPr>
        <w:t xml:space="preserve">behavioral intention  </w:t>
      </w:r>
      <w:r w:rsidRPr="0023681D">
        <w:rPr>
          <w:rFonts w:cs="Times New Roman"/>
          <w:szCs w:val="24"/>
        </w:rPr>
        <w:t xml:space="preserve"> (BI) nasabah bank syariah</w:t>
      </w:r>
    </w:p>
    <w:p w:rsidR="008144DB" w:rsidRPr="0023681D" w:rsidRDefault="008144DB" w:rsidP="000307FC">
      <w:pPr>
        <w:pStyle w:val="NormalWeb"/>
        <w:spacing w:before="0" w:beforeAutospacing="0" w:after="0" w:afterAutospacing="0" w:line="480" w:lineRule="auto"/>
        <w:ind w:left="709" w:firstLine="709"/>
        <w:rPr>
          <w:rStyle w:val="FootnoteReference"/>
          <w:bCs/>
        </w:rPr>
      </w:pPr>
      <w:r w:rsidRPr="0023681D">
        <w:lastRenderedPageBreak/>
        <w:t>Dalam pandangan Sweeney dan Soutar</w:t>
      </w:r>
      <w:r w:rsidRPr="0023681D">
        <w:rPr>
          <w:lang w:val="en-US"/>
        </w:rPr>
        <w:t xml:space="preserve"> (2001:</w:t>
      </w:r>
      <w:r w:rsidRPr="0023681D">
        <w:t xml:space="preserve"> 203-220</w:t>
      </w:r>
      <w:r w:rsidRPr="0023681D">
        <w:rPr>
          <w:lang w:val="en-US"/>
        </w:rPr>
        <w:t>),</w:t>
      </w:r>
      <w:r w:rsidRPr="0023681D">
        <w:t xml:space="preserve"> dimensi nilai terdiri empat aspek utama </w:t>
      </w:r>
      <w:r w:rsidRPr="0023681D">
        <w:rPr>
          <w:i/>
          <w:iCs/>
        </w:rPr>
        <w:t>emotional value</w:t>
      </w:r>
      <w:r w:rsidRPr="0023681D">
        <w:rPr>
          <w:iCs/>
        </w:rPr>
        <w:t xml:space="preserve">, </w:t>
      </w:r>
      <w:r w:rsidRPr="0023681D">
        <w:rPr>
          <w:i/>
          <w:iCs/>
        </w:rPr>
        <w:t>social value</w:t>
      </w:r>
      <w:r w:rsidRPr="0023681D">
        <w:rPr>
          <w:iCs/>
        </w:rPr>
        <w:t xml:space="preserve"> </w:t>
      </w:r>
      <w:r w:rsidRPr="0023681D">
        <w:rPr>
          <w:i/>
          <w:iCs/>
        </w:rPr>
        <w:t>quality (performance value) dan price (value of money)</w:t>
      </w:r>
      <w:r w:rsidRPr="0023681D">
        <w:rPr>
          <w:i/>
          <w:iCs/>
          <w:lang w:val="en-US"/>
        </w:rPr>
        <w:t xml:space="preserve">. </w:t>
      </w:r>
      <w:r w:rsidRPr="0023681D">
        <w:t>Menurut Kotler</w:t>
      </w:r>
      <w:r w:rsidRPr="0023681D">
        <w:rPr>
          <w:lang w:val="en-US"/>
        </w:rPr>
        <w:t xml:space="preserve"> (</w:t>
      </w:r>
      <w:r w:rsidRPr="0023681D">
        <w:rPr>
          <w:bCs/>
        </w:rPr>
        <w:t>1997), 172</w:t>
      </w:r>
      <w:r w:rsidRPr="0023681D">
        <w:rPr>
          <w:bCs/>
          <w:lang w:val="en-US"/>
        </w:rPr>
        <w:t>)</w:t>
      </w:r>
      <w:r w:rsidRPr="0023681D">
        <w:t xml:space="preserve">, </w:t>
      </w:r>
      <w:r w:rsidRPr="0023681D">
        <w:rPr>
          <w:lang w:val="sv-SE"/>
        </w:rPr>
        <w:t>kepuasan atas penggunaan produk atau jasa akan memperkuat sikap dan mempertinggi probabilitas pembelian kembali.</w:t>
      </w:r>
      <w:r w:rsidRPr="0023681D">
        <w:rPr>
          <w:rStyle w:val="FootnoteReference"/>
          <w:bCs/>
        </w:rPr>
        <w:t xml:space="preserve"> </w:t>
      </w:r>
    </w:p>
    <w:p w:rsidR="008144DB" w:rsidRPr="0023681D" w:rsidRDefault="008144DB" w:rsidP="000307FC">
      <w:pPr>
        <w:pStyle w:val="NormalWeb"/>
        <w:spacing w:before="0" w:beforeAutospacing="0" w:after="0" w:afterAutospacing="0" w:line="480" w:lineRule="auto"/>
        <w:ind w:left="709" w:firstLine="709"/>
        <w:rPr>
          <w:bCs/>
        </w:rPr>
      </w:pPr>
      <w:r w:rsidRPr="0023681D">
        <w:t xml:space="preserve">Menurut model keputusan J. Paul Peter dan Jerry C. Olson, pengetahuan, makna dan kepercayaan dapat mempengaruhi perilaku seorang konsumen. </w:t>
      </w:r>
      <w:r w:rsidRPr="0023681D">
        <w:rPr>
          <w:color w:val="000000"/>
        </w:rPr>
        <w:t xml:space="preserve">Penelitian  dilakukan oleh Mohammad Ziaul Hoq dkk, menyimpulkan bahwa </w:t>
      </w:r>
      <w:r w:rsidRPr="0023681D">
        <w:t>tidak ada perbedaan kepercayaan, kepuasan dan persepsi nasabah muslim dan non-muslim di bank Islam Malaysia. Nasabah muslim dan non-muslim keduanya memiliki kepercayaan tinggi terhadap Bank Islam ((2010): 70-93). Penelitian lainnya dilakukan oleh Mohammad Muzahid Akbar dan Noorjanah Pervez, temuan penelitian menyimpulkan bahwa  kepercayaan dan kepuasan nasabah berhubungan positif dengan loyalitas pelanggan (</w:t>
      </w:r>
      <w:r w:rsidRPr="0023681D">
        <w:rPr>
          <w:color w:val="000000"/>
        </w:rPr>
        <w:t>2009: 24-38).</w:t>
      </w:r>
      <w:r w:rsidRPr="0023681D">
        <w:t xml:space="preserve"> Nasabah yang loyal, memiliki intensi dan peluang besar untuk kembali membeli atau menggunakan produk atau jasa perbankan syariah. Dari landasan teori dan temuan penelitian terdahulu tersebut, maka hipotesis yang diajukan dalam penelitian ini adalah: </w:t>
      </w:r>
    </w:p>
    <w:p w:rsidR="008144DB" w:rsidRPr="0023681D" w:rsidRDefault="008144DB" w:rsidP="000307FC">
      <w:pPr>
        <w:spacing w:after="0" w:line="480" w:lineRule="auto"/>
        <w:ind w:left="1276" w:hanging="567"/>
        <w:rPr>
          <w:rFonts w:cs="Times New Roman"/>
          <w:szCs w:val="24"/>
        </w:rPr>
      </w:pPr>
      <w:r w:rsidRPr="0023681D">
        <w:rPr>
          <w:rFonts w:cs="Times New Roman"/>
          <w:szCs w:val="24"/>
        </w:rPr>
        <w:t xml:space="preserve"> H4: </w:t>
      </w:r>
      <w:r w:rsidRPr="0023681D">
        <w:rPr>
          <w:rFonts w:cs="Times New Roman"/>
          <w:i/>
          <w:iCs/>
          <w:szCs w:val="24"/>
        </w:rPr>
        <w:t>Customer satisfaction</w:t>
      </w:r>
      <w:r w:rsidRPr="0023681D">
        <w:rPr>
          <w:rFonts w:cs="Times New Roman"/>
          <w:szCs w:val="24"/>
        </w:rPr>
        <w:t xml:space="preserve"> berpengaruh secara signifikan terhadap </w:t>
      </w:r>
      <w:r w:rsidRPr="0023681D">
        <w:rPr>
          <w:rFonts w:cs="Times New Roman"/>
          <w:i/>
          <w:iCs/>
          <w:szCs w:val="24"/>
        </w:rPr>
        <w:t xml:space="preserve">behavioral intention  </w:t>
      </w:r>
      <w:r w:rsidRPr="0023681D">
        <w:rPr>
          <w:rFonts w:cs="Times New Roman"/>
          <w:szCs w:val="24"/>
        </w:rPr>
        <w:t xml:space="preserve"> (BI) nasabah bank syariah di Kota Yogyakarta, Kab. Sleman dan Kab. Bantul.</w:t>
      </w:r>
    </w:p>
    <w:p w:rsidR="008144DB" w:rsidRPr="0023681D" w:rsidRDefault="008144DB" w:rsidP="0073234D">
      <w:pPr>
        <w:numPr>
          <w:ilvl w:val="1"/>
          <w:numId w:val="35"/>
        </w:numPr>
        <w:spacing w:after="0" w:line="480" w:lineRule="auto"/>
        <w:ind w:left="851"/>
        <w:rPr>
          <w:rFonts w:cs="Times New Roman"/>
          <w:szCs w:val="24"/>
          <w:lang w:val="sv-SE"/>
        </w:rPr>
      </w:pPr>
      <w:r w:rsidRPr="0023681D">
        <w:rPr>
          <w:rFonts w:cs="Times New Roman"/>
          <w:szCs w:val="24"/>
        </w:rPr>
        <w:lastRenderedPageBreak/>
        <w:t xml:space="preserve">Pengaruh </w:t>
      </w:r>
      <w:r w:rsidRPr="0023681D">
        <w:rPr>
          <w:rFonts w:cs="Times New Roman"/>
          <w:i/>
          <w:iCs/>
          <w:szCs w:val="24"/>
        </w:rPr>
        <w:t>religius motive</w:t>
      </w:r>
      <w:r w:rsidRPr="0023681D">
        <w:rPr>
          <w:rFonts w:cs="Times New Roman"/>
          <w:szCs w:val="24"/>
        </w:rPr>
        <w:t xml:space="preserve"> terhadap </w:t>
      </w:r>
      <w:r w:rsidRPr="0023681D">
        <w:rPr>
          <w:rFonts w:cs="Times New Roman"/>
          <w:i/>
          <w:iCs/>
          <w:szCs w:val="24"/>
        </w:rPr>
        <w:t xml:space="preserve">behavioral intention </w:t>
      </w:r>
      <w:r w:rsidRPr="0023681D">
        <w:rPr>
          <w:rFonts w:cs="Times New Roman"/>
          <w:szCs w:val="24"/>
        </w:rPr>
        <w:t xml:space="preserve">(BI) </w:t>
      </w:r>
      <w:r w:rsidRPr="0023681D">
        <w:rPr>
          <w:rFonts w:cs="Times New Roman"/>
          <w:i/>
          <w:iCs/>
          <w:szCs w:val="24"/>
        </w:rPr>
        <w:t xml:space="preserve"> </w:t>
      </w:r>
      <w:r w:rsidRPr="0023681D">
        <w:rPr>
          <w:rFonts w:cs="Times New Roman"/>
          <w:szCs w:val="24"/>
        </w:rPr>
        <w:t>nasabah</w:t>
      </w:r>
      <w:r w:rsidRPr="0023681D">
        <w:rPr>
          <w:rFonts w:cs="Times New Roman"/>
          <w:i/>
          <w:iCs/>
          <w:szCs w:val="24"/>
        </w:rPr>
        <w:t xml:space="preserve"> </w:t>
      </w:r>
      <w:r w:rsidRPr="0023681D">
        <w:rPr>
          <w:rFonts w:cs="Times New Roman"/>
          <w:szCs w:val="24"/>
        </w:rPr>
        <w:t>bank syariah</w:t>
      </w:r>
    </w:p>
    <w:p w:rsidR="008144DB" w:rsidRPr="0023681D" w:rsidRDefault="008144DB" w:rsidP="000307FC">
      <w:pPr>
        <w:pStyle w:val="ListParagraph"/>
        <w:spacing w:after="0" w:line="480" w:lineRule="auto"/>
        <w:ind w:firstLine="556"/>
        <w:rPr>
          <w:rStyle w:val="longtext"/>
          <w:szCs w:val="24"/>
          <w:shd w:val="clear" w:color="auto" w:fill="FFFFFF"/>
          <w:lang w:val="id-ID"/>
        </w:rPr>
      </w:pPr>
      <w:r w:rsidRPr="0023681D">
        <w:rPr>
          <w:rFonts w:cs="Times New Roman"/>
          <w:szCs w:val="24"/>
        </w:rPr>
        <w:t>Monzer Kahf</w:t>
      </w:r>
      <w:r w:rsidRPr="0023681D">
        <w:rPr>
          <w:rFonts w:cs="Times New Roman"/>
          <w:szCs w:val="24"/>
          <w:lang w:val="sv-SE"/>
        </w:rPr>
        <w:t xml:space="preserve"> (1995: 16) berpendapat bahwa agama memiliki peran penting dalam mempengaruhi perilaku konsumen. Berdasarkan pijakan nilai-nilai Islam, Kahf menggagas apa yang disebut dengan </w:t>
      </w:r>
      <w:r w:rsidRPr="0023681D">
        <w:rPr>
          <w:rFonts w:cs="Times New Roman"/>
          <w:i/>
          <w:iCs/>
          <w:szCs w:val="24"/>
          <w:lang w:val="sv-SE"/>
        </w:rPr>
        <w:t>Islamic behavior cunsumer</w:t>
      </w:r>
      <w:r w:rsidRPr="0023681D">
        <w:rPr>
          <w:rFonts w:cs="Times New Roman"/>
          <w:szCs w:val="24"/>
          <w:lang w:val="sv-SE"/>
        </w:rPr>
        <w:t>.</w:t>
      </w:r>
      <w:r w:rsidRPr="0023681D">
        <w:rPr>
          <w:rStyle w:val="FootnoteReference"/>
          <w:szCs w:val="24"/>
        </w:rPr>
        <w:t xml:space="preserve">  </w:t>
      </w:r>
      <w:r w:rsidRPr="0023681D">
        <w:rPr>
          <w:rFonts w:cs="Times New Roman"/>
          <w:szCs w:val="24"/>
          <w:lang w:val="id-ID"/>
        </w:rPr>
        <w:t xml:space="preserve">Beberapa penelitian tentang pengaruh motif agama terhdap perilaku konsumen telah banyak dilakukan di antaranya dilakukan oleh </w:t>
      </w:r>
      <w:r w:rsidRPr="0023681D">
        <w:rPr>
          <w:rFonts w:cs="Times New Roman"/>
          <w:szCs w:val="24"/>
        </w:rPr>
        <w:t xml:space="preserve">Syed Akif Hasan, Subhani, Muhammad Imtiaz </w:t>
      </w:r>
      <w:r w:rsidRPr="0023681D">
        <w:rPr>
          <w:rFonts w:cs="Times New Roman"/>
          <w:szCs w:val="24"/>
          <w:lang w:val="id-ID"/>
        </w:rPr>
        <w:t xml:space="preserve">dan </w:t>
      </w:r>
      <w:r w:rsidRPr="0023681D">
        <w:rPr>
          <w:rFonts w:cs="Times New Roman"/>
          <w:szCs w:val="24"/>
        </w:rPr>
        <w:t xml:space="preserve"> Osman (2012</w:t>
      </w:r>
      <w:r w:rsidRPr="0023681D">
        <w:rPr>
          <w:rFonts w:cs="Times New Roman"/>
          <w:szCs w:val="24"/>
          <w:lang w:val="id-ID"/>
        </w:rPr>
        <w:t xml:space="preserve">): </w:t>
      </w:r>
      <w:r w:rsidRPr="0023681D">
        <w:rPr>
          <w:rFonts w:cs="Times New Roman"/>
          <w:szCs w:val="24"/>
        </w:rPr>
        <w:t>114-124)</w:t>
      </w:r>
      <w:r w:rsidRPr="0023681D">
        <w:rPr>
          <w:rFonts w:cs="Times New Roman"/>
          <w:szCs w:val="24"/>
          <w:lang w:val="id-ID"/>
        </w:rPr>
        <w:t>.</w:t>
      </w:r>
      <w:r w:rsidRPr="0023681D">
        <w:rPr>
          <w:rFonts w:cs="Times New Roman"/>
          <w:szCs w:val="24"/>
        </w:rPr>
        <w:t xml:space="preserve"> </w:t>
      </w:r>
      <w:r w:rsidRPr="0023681D">
        <w:rPr>
          <w:rStyle w:val="longtext"/>
          <w:szCs w:val="24"/>
          <w:shd w:val="clear" w:color="auto" w:fill="FFFFFF"/>
        </w:rPr>
        <w:t>Temuan penelitian ini menunjukkan bahwa laba tinggi dan biaya layanan rendah adalah faktor yang paling penting yang dijadikan konsumen memilih bank Islam, kemudian diikuti oleh motif religius dan kualitas layanan.</w:t>
      </w:r>
      <w:r w:rsidRPr="0023681D">
        <w:rPr>
          <w:rStyle w:val="longtext"/>
          <w:szCs w:val="24"/>
          <w:shd w:val="clear" w:color="auto" w:fill="FFFFFF"/>
          <w:lang w:val="id-ID"/>
        </w:rPr>
        <w:t xml:space="preserve"> </w:t>
      </w:r>
    </w:p>
    <w:p w:rsidR="008144DB" w:rsidRPr="0023681D" w:rsidRDefault="008144DB" w:rsidP="000307FC">
      <w:pPr>
        <w:pStyle w:val="ListParagraph"/>
        <w:spacing w:after="0" w:line="480" w:lineRule="auto"/>
        <w:ind w:firstLine="556"/>
        <w:rPr>
          <w:rFonts w:cs="Times New Roman"/>
          <w:szCs w:val="24"/>
        </w:rPr>
      </w:pPr>
      <w:r w:rsidRPr="0023681D">
        <w:rPr>
          <w:rStyle w:val="longtext"/>
          <w:szCs w:val="24"/>
          <w:shd w:val="clear" w:color="auto" w:fill="FFFFFF"/>
        </w:rPr>
        <w:t xml:space="preserve">Penelitian lainnya dilakukan oleh </w:t>
      </w:r>
      <w:r w:rsidRPr="0023681D">
        <w:rPr>
          <w:rFonts w:cs="Times New Roman"/>
          <w:szCs w:val="24"/>
        </w:rPr>
        <w:t xml:space="preserve">oleh Hameeda Abo Hussain and Nadhem Al-Saleh dalam </w:t>
      </w:r>
      <w:r w:rsidRPr="0023681D">
        <w:rPr>
          <w:rFonts w:cs="Times New Roman"/>
          <w:i/>
          <w:iCs/>
          <w:szCs w:val="24"/>
        </w:rPr>
        <w:t xml:space="preserve">International Journal of Social Economics </w:t>
      </w:r>
      <w:r w:rsidRPr="0023681D">
        <w:rPr>
          <w:rFonts w:cs="Times New Roman"/>
          <w:szCs w:val="24"/>
        </w:rPr>
        <w:t>(200</w:t>
      </w:r>
      <w:r w:rsidRPr="0023681D">
        <w:rPr>
          <w:rFonts w:cs="Times New Roman"/>
          <w:szCs w:val="24"/>
          <w:lang w:val="id-ID"/>
        </w:rPr>
        <w:t xml:space="preserve">9): </w:t>
      </w:r>
      <w:r w:rsidRPr="0023681D">
        <w:rPr>
          <w:rFonts w:cs="Times New Roman"/>
          <w:szCs w:val="24"/>
        </w:rPr>
        <w:t xml:space="preserve">1086-1112). Temuan penelitian ini adalah munculnya  dua faktor penting yang dijadikan alasan pemilihan suatu bank bagi nasabah muslim di Bahrain, yaitu kepercayaan religius dan </w:t>
      </w:r>
      <w:r w:rsidRPr="0023681D">
        <w:rPr>
          <w:rFonts w:cs="Times New Roman"/>
          <w:i/>
          <w:szCs w:val="24"/>
        </w:rPr>
        <w:t>social responsibility</w:t>
      </w:r>
      <w:r w:rsidRPr="0023681D">
        <w:rPr>
          <w:rFonts w:cs="Times New Roman"/>
          <w:szCs w:val="24"/>
        </w:rPr>
        <w:t xml:space="preserve">. Dari landasan teori dan temuan penelitian terdahulu tersebut, maka hipotesis yang diajukan dalam penelitian ini adalah: </w:t>
      </w:r>
    </w:p>
    <w:p w:rsidR="008144DB" w:rsidRPr="0023681D" w:rsidRDefault="008144DB" w:rsidP="000307FC">
      <w:pPr>
        <w:spacing w:after="0" w:line="480" w:lineRule="auto"/>
        <w:ind w:left="1276" w:hanging="567"/>
        <w:rPr>
          <w:rFonts w:cs="Times New Roman"/>
          <w:szCs w:val="24"/>
        </w:rPr>
      </w:pPr>
      <w:r w:rsidRPr="0023681D">
        <w:rPr>
          <w:rFonts w:cs="Times New Roman"/>
          <w:szCs w:val="24"/>
        </w:rPr>
        <w:t xml:space="preserve"> H3: </w:t>
      </w:r>
      <w:r w:rsidRPr="0023681D">
        <w:rPr>
          <w:rFonts w:cs="Times New Roman"/>
          <w:i/>
          <w:iCs/>
          <w:szCs w:val="24"/>
        </w:rPr>
        <w:t>Religius motive</w:t>
      </w:r>
      <w:r w:rsidRPr="0023681D">
        <w:rPr>
          <w:rFonts w:cs="Times New Roman"/>
          <w:szCs w:val="24"/>
        </w:rPr>
        <w:t xml:space="preserve"> berpengaruh secara signifikan terhadap </w:t>
      </w:r>
      <w:r w:rsidRPr="0023681D">
        <w:rPr>
          <w:rFonts w:cs="Times New Roman"/>
          <w:i/>
          <w:iCs/>
          <w:szCs w:val="24"/>
        </w:rPr>
        <w:t xml:space="preserve">behavioral intention </w:t>
      </w:r>
      <w:r w:rsidRPr="0023681D">
        <w:rPr>
          <w:rFonts w:cs="Times New Roman"/>
          <w:szCs w:val="24"/>
        </w:rPr>
        <w:t xml:space="preserve">(BI) </w:t>
      </w:r>
      <w:r w:rsidRPr="0023681D">
        <w:rPr>
          <w:rFonts w:cs="Times New Roman"/>
          <w:i/>
          <w:iCs/>
          <w:szCs w:val="24"/>
        </w:rPr>
        <w:t xml:space="preserve"> </w:t>
      </w:r>
      <w:r w:rsidRPr="0023681D">
        <w:rPr>
          <w:rFonts w:cs="Times New Roman"/>
          <w:szCs w:val="24"/>
        </w:rPr>
        <w:t>nasabah</w:t>
      </w:r>
      <w:r w:rsidRPr="0023681D">
        <w:rPr>
          <w:rFonts w:cs="Times New Roman"/>
          <w:i/>
          <w:iCs/>
          <w:szCs w:val="24"/>
        </w:rPr>
        <w:t xml:space="preserve"> </w:t>
      </w:r>
      <w:r w:rsidRPr="0023681D">
        <w:rPr>
          <w:rFonts w:cs="Times New Roman"/>
          <w:szCs w:val="24"/>
        </w:rPr>
        <w:t>bank syariah di Kota Yogyakarta, Kab. Sleman dan Kab. Bantul.</w:t>
      </w:r>
    </w:p>
    <w:p w:rsidR="008144DB" w:rsidRPr="0023681D" w:rsidRDefault="008144DB" w:rsidP="0073234D">
      <w:pPr>
        <w:numPr>
          <w:ilvl w:val="1"/>
          <w:numId w:val="35"/>
        </w:numPr>
        <w:spacing w:after="0" w:line="480" w:lineRule="auto"/>
        <w:ind w:left="851"/>
        <w:rPr>
          <w:rFonts w:cs="Times New Roman"/>
          <w:szCs w:val="24"/>
          <w:lang w:val="sv-SE"/>
        </w:rPr>
      </w:pPr>
      <w:r w:rsidRPr="0023681D">
        <w:rPr>
          <w:rFonts w:cs="Times New Roman"/>
          <w:szCs w:val="24"/>
        </w:rPr>
        <w:lastRenderedPageBreak/>
        <w:t xml:space="preserve">Perpengaruh </w:t>
      </w:r>
      <w:r w:rsidRPr="0023681D">
        <w:rPr>
          <w:rFonts w:cs="Times New Roman"/>
          <w:i/>
          <w:iCs/>
          <w:szCs w:val="24"/>
        </w:rPr>
        <w:t xml:space="preserve">customer satisfaction </w:t>
      </w:r>
      <w:r w:rsidRPr="0023681D">
        <w:rPr>
          <w:rFonts w:cs="Times New Roman"/>
          <w:szCs w:val="24"/>
        </w:rPr>
        <w:t xml:space="preserve"> terhadap </w:t>
      </w:r>
      <w:r w:rsidRPr="0023681D">
        <w:rPr>
          <w:rFonts w:cs="Times New Roman"/>
          <w:i/>
          <w:iCs/>
          <w:szCs w:val="24"/>
        </w:rPr>
        <w:t>behavioral intention</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 xml:space="preserve">bank syariah melalui </w:t>
      </w:r>
      <w:r w:rsidRPr="0023681D">
        <w:rPr>
          <w:rFonts w:cs="Times New Roman"/>
          <w:i/>
          <w:iCs/>
          <w:szCs w:val="24"/>
        </w:rPr>
        <w:t>trust</w:t>
      </w:r>
    </w:p>
    <w:p w:rsidR="008144DB" w:rsidRPr="0023681D" w:rsidRDefault="008144DB" w:rsidP="000307FC">
      <w:pPr>
        <w:spacing w:after="0" w:line="480" w:lineRule="auto"/>
        <w:ind w:left="851" w:firstLine="709"/>
        <w:rPr>
          <w:rFonts w:cs="Times New Roman"/>
          <w:szCs w:val="24"/>
        </w:rPr>
      </w:pPr>
      <w:r w:rsidRPr="0023681D">
        <w:rPr>
          <w:rFonts w:cs="Times New Roman"/>
          <w:szCs w:val="24"/>
        </w:rPr>
        <w:t xml:space="preserve">Terdapat penelitian dilakukan oleh Gunarto Heru Santoso dengan judul Analisis Pengaruh Kualitas Pelayanan terhadap Kepuasan Nasabah dengan Kepercayaan sebagai Variabel Intervening pada PT. Bank Rakyat Indonesia (persero) tbk. Kantor Cabang Wonogiri (2011). Hasil penelitian ini menunjukkan bahwa  kepercayaan nasabah mampu memediasi pengaruh tangibles, reliability, responsiveness, assurance dan emphaty terhadap kepuasan nasabah sehingga pengaruh </w:t>
      </w:r>
      <w:r w:rsidRPr="0023681D">
        <w:rPr>
          <w:rFonts w:cs="Times New Roman"/>
          <w:i/>
          <w:iCs/>
          <w:szCs w:val="24"/>
        </w:rPr>
        <w:t xml:space="preserve">tangibles, reliability, responsiveness, assurance </w:t>
      </w:r>
      <w:r w:rsidRPr="0023681D">
        <w:rPr>
          <w:rFonts w:cs="Times New Roman"/>
          <w:szCs w:val="24"/>
        </w:rPr>
        <w:t xml:space="preserve">dan </w:t>
      </w:r>
      <w:r w:rsidRPr="0023681D">
        <w:rPr>
          <w:rFonts w:cs="Times New Roman"/>
          <w:i/>
          <w:iCs/>
          <w:szCs w:val="24"/>
        </w:rPr>
        <w:t>emphaty</w:t>
      </w:r>
      <w:r w:rsidRPr="0023681D">
        <w:rPr>
          <w:rFonts w:cs="Times New Roman"/>
          <w:szCs w:val="24"/>
        </w:rPr>
        <w:t xml:space="preserve"> terhadap kepuasan nasabah dapat melalui kepercayaan.</w:t>
      </w:r>
    </w:p>
    <w:p w:rsidR="008144DB" w:rsidRPr="0023681D" w:rsidRDefault="008144DB" w:rsidP="000307FC">
      <w:pPr>
        <w:pStyle w:val="ListParagraph"/>
        <w:spacing w:after="0" w:line="480" w:lineRule="auto"/>
        <w:ind w:firstLine="556"/>
        <w:rPr>
          <w:rFonts w:cs="Times New Roman"/>
          <w:szCs w:val="24"/>
        </w:rPr>
      </w:pPr>
      <w:r w:rsidRPr="0023681D">
        <w:rPr>
          <w:rFonts w:cs="Times New Roman"/>
          <w:szCs w:val="24"/>
        </w:rPr>
        <w:t xml:space="preserve">Dari landasan kajian pustaka terdahulu tersebut, maka hipotesis yang diajukan dalam penelitian ini adalah: </w:t>
      </w:r>
    </w:p>
    <w:p w:rsidR="008144DB" w:rsidRPr="0023681D" w:rsidRDefault="008144DB" w:rsidP="000307FC">
      <w:pPr>
        <w:spacing w:after="0" w:line="480" w:lineRule="auto"/>
        <w:ind w:left="1276" w:hanging="567"/>
        <w:rPr>
          <w:rFonts w:cs="Times New Roman"/>
          <w:szCs w:val="24"/>
        </w:rPr>
      </w:pPr>
      <w:r w:rsidRPr="0023681D">
        <w:rPr>
          <w:rFonts w:cs="Times New Roman"/>
          <w:szCs w:val="24"/>
        </w:rPr>
        <w:t xml:space="preserve">H5: Hubungan </w:t>
      </w:r>
      <w:r w:rsidRPr="0023681D">
        <w:rPr>
          <w:rFonts w:cs="Times New Roman"/>
          <w:i/>
          <w:iCs/>
          <w:szCs w:val="24"/>
        </w:rPr>
        <w:t xml:space="preserve">customer satisfaction </w:t>
      </w:r>
      <w:r w:rsidRPr="0023681D">
        <w:rPr>
          <w:rFonts w:cs="Times New Roman"/>
          <w:szCs w:val="24"/>
        </w:rPr>
        <w:t xml:space="preserve"> terhadap </w:t>
      </w:r>
      <w:r w:rsidRPr="0023681D">
        <w:rPr>
          <w:rFonts w:cs="Times New Roman"/>
          <w:i/>
          <w:iCs/>
          <w:szCs w:val="24"/>
        </w:rPr>
        <w:t>behavioral intention</w:t>
      </w:r>
      <w:r w:rsidRPr="0023681D">
        <w:rPr>
          <w:rFonts w:cs="Times New Roman"/>
          <w:szCs w:val="24"/>
        </w:rPr>
        <w:t xml:space="preserve"> (BI) nasabah</w:t>
      </w:r>
      <w:r w:rsidRPr="0023681D">
        <w:rPr>
          <w:rFonts w:cs="Times New Roman"/>
          <w:i/>
          <w:iCs/>
          <w:szCs w:val="24"/>
        </w:rPr>
        <w:t xml:space="preserve"> </w:t>
      </w:r>
      <w:r w:rsidRPr="0023681D">
        <w:rPr>
          <w:rFonts w:cs="Times New Roman"/>
          <w:szCs w:val="24"/>
        </w:rPr>
        <w:t xml:space="preserve">bank syariah di Kota Yogyakarta, Kab. Sleman dan Kab. Bantul dimediasi oleh  </w:t>
      </w:r>
      <w:r w:rsidRPr="0023681D">
        <w:rPr>
          <w:rFonts w:cs="Times New Roman"/>
          <w:i/>
          <w:iCs/>
          <w:szCs w:val="24"/>
        </w:rPr>
        <w:t>trust</w:t>
      </w:r>
    </w:p>
    <w:p w:rsidR="008144DB" w:rsidRPr="0023681D" w:rsidRDefault="008144DB" w:rsidP="0073234D">
      <w:pPr>
        <w:numPr>
          <w:ilvl w:val="1"/>
          <w:numId w:val="35"/>
        </w:numPr>
        <w:spacing w:after="0" w:line="480" w:lineRule="auto"/>
        <w:ind w:left="851"/>
        <w:rPr>
          <w:rFonts w:cs="Times New Roman"/>
          <w:szCs w:val="24"/>
          <w:lang w:val="sv-SE"/>
        </w:rPr>
      </w:pPr>
      <w:r w:rsidRPr="0023681D">
        <w:rPr>
          <w:rFonts w:cs="Times New Roman"/>
          <w:szCs w:val="24"/>
        </w:rPr>
        <w:t xml:space="preserve">Perpengaruh </w:t>
      </w:r>
      <w:r w:rsidRPr="0023681D">
        <w:rPr>
          <w:rFonts w:cs="Times New Roman"/>
          <w:i/>
          <w:iCs/>
          <w:szCs w:val="24"/>
        </w:rPr>
        <w:t>religius motive</w:t>
      </w:r>
      <w:r w:rsidRPr="0023681D">
        <w:rPr>
          <w:rFonts w:cs="Times New Roman"/>
          <w:szCs w:val="24"/>
        </w:rPr>
        <w:t xml:space="preserve"> terhadap </w:t>
      </w:r>
      <w:r w:rsidRPr="0023681D">
        <w:rPr>
          <w:rFonts w:cs="Times New Roman"/>
          <w:i/>
          <w:iCs/>
          <w:szCs w:val="24"/>
        </w:rPr>
        <w:t>behavioral intention</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 xml:space="preserve">bank syariah melalui </w:t>
      </w:r>
      <w:r w:rsidRPr="0023681D">
        <w:rPr>
          <w:rFonts w:cs="Times New Roman"/>
          <w:i/>
          <w:iCs/>
          <w:szCs w:val="24"/>
        </w:rPr>
        <w:t>trust</w:t>
      </w:r>
    </w:p>
    <w:p w:rsidR="008144DB" w:rsidRPr="0023681D" w:rsidRDefault="008144DB" w:rsidP="000307FC">
      <w:pPr>
        <w:spacing w:after="0" w:line="480" w:lineRule="auto"/>
        <w:ind w:left="851" w:firstLine="567"/>
        <w:rPr>
          <w:rFonts w:cs="Times New Roman"/>
          <w:szCs w:val="24"/>
        </w:rPr>
      </w:pPr>
      <w:r w:rsidRPr="0023681D">
        <w:rPr>
          <w:rFonts w:cs="Times New Roman"/>
          <w:szCs w:val="24"/>
          <w:lang w:val="sv-SE"/>
        </w:rPr>
        <w:t xml:space="preserve">Penelitian thesis dilakukan oleh </w:t>
      </w:r>
      <w:r w:rsidRPr="0023681D">
        <w:rPr>
          <w:rStyle w:val="personname"/>
          <w:rFonts w:cs="Times New Roman"/>
          <w:szCs w:val="24"/>
        </w:rPr>
        <w:t>Fatmah</w:t>
      </w:r>
      <w:r w:rsidRPr="0023681D">
        <w:rPr>
          <w:rFonts w:cs="Times New Roman"/>
          <w:szCs w:val="24"/>
        </w:rPr>
        <w:t xml:space="preserve"> (2005) </w:t>
      </w:r>
      <w:r w:rsidRPr="0023681D">
        <w:rPr>
          <w:rStyle w:val="Emphasis"/>
          <w:rFonts w:cs="Times New Roman"/>
          <w:szCs w:val="24"/>
        </w:rPr>
        <w:t>Pengaruh Persepsi Religiusitas, Kualitas Layanan dan Inovasi Produk terhadap Kepercayaan dan Komitmen Serta Loyalitas Nasabah Bank Umum Syariah di Jawa Timur.</w:t>
      </w:r>
      <w:r w:rsidRPr="0023681D">
        <w:rPr>
          <w:rFonts w:cs="Times New Roman"/>
          <w:szCs w:val="24"/>
        </w:rPr>
        <w:t xml:space="preserve"> </w:t>
      </w:r>
      <w:r w:rsidRPr="0023681D">
        <w:rPr>
          <w:rFonts w:cs="Times New Roman"/>
          <w:szCs w:val="24"/>
        </w:rPr>
        <w:lastRenderedPageBreak/>
        <w:t>Hasil penelitian ini menunjukkan bahwa persepsi agama memiliki pengaruh terhadap kepercayaan nasabah.</w:t>
      </w:r>
    </w:p>
    <w:p w:rsidR="008144DB" w:rsidRPr="0023681D" w:rsidRDefault="008144DB" w:rsidP="000307FC">
      <w:pPr>
        <w:spacing w:after="0" w:line="480" w:lineRule="auto"/>
        <w:ind w:left="851" w:firstLine="567"/>
        <w:rPr>
          <w:rFonts w:cs="Times New Roman"/>
          <w:szCs w:val="24"/>
        </w:rPr>
      </w:pPr>
      <w:r w:rsidRPr="0023681D">
        <w:rPr>
          <w:rFonts w:cs="Times New Roman"/>
          <w:szCs w:val="24"/>
          <w:lang w:val="id-ID"/>
        </w:rPr>
        <w:t xml:space="preserve">Beberapa penelitian tentang pengaruh motif agama terhdap perilaku konsumen telah banyak dilakukan di antaranya dilakukan oleh </w:t>
      </w:r>
      <w:r w:rsidRPr="0023681D">
        <w:rPr>
          <w:rFonts w:cs="Times New Roman"/>
          <w:szCs w:val="24"/>
        </w:rPr>
        <w:t xml:space="preserve">Syed Akif Hasan, Subhani, Muhammad Imtiaz </w:t>
      </w:r>
      <w:r w:rsidRPr="0023681D">
        <w:rPr>
          <w:rFonts w:cs="Times New Roman"/>
          <w:szCs w:val="24"/>
          <w:lang w:val="id-ID"/>
        </w:rPr>
        <w:t xml:space="preserve">dan </w:t>
      </w:r>
      <w:r w:rsidRPr="0023681D">
        <w:rPr>
          <w:rFonts w:cs="Times New Roman"/>
          <w:szCs w:val="24"/>
        </w:rPr>
        <w:t xml:space="preserve"> Osman (2012</w:t>
      </w:r>
      <w:r w:rsidRPr="0023681D">
        <w:rPr>
          <w:rFonts w:cs="Times New Roman"/>
          <w:szCs w:val="24"/>
          <w:lang w:val="id-ID"/>
        </w:rPr>
        <w:t xml:space="preserve">): </w:t>
      </w:r>
      <w:r w:rsidRPr="0023681D">
        <w:rPr>
          <w:rFonts w:cs="Times New Roman"/>
          <w:szCs w:val="24"/>
        </w:rPr>
        <w:t>114-124)</w:t>
      </w:r>
      <w:r w:rsidRPr="0023681D">
        <w:rPr>
          <w:rFonts w:cs="Times New Roman"/>
          <w:szCs w:val="24"/>
          <w:lang w:val="id-ID"/>
        </w:rPr>
        <w:t>.</w:t>
      </w:r>
      <w:r w:rsidRPr="0023681D">
        <w:rPr>
          <w:rFonts w:cs="Times New Roman"/>
          <w:szCs w:val="24"/>
        </w:rPr>
        <w:t xml:space="preserve"> </w:t>
      </w:r>
      <w:r w:rsidRPr="0023681D">
        <w:rPr>
          <w:rStyle w:val="longtext"/>
          <w:szCs w:val="24"/>
          <w:shd w:val="clear" w:color="auto" w:fill="FFFFFF"/>
        </w:rPr>
        <w:t>Temuan penelitian ini menunjukkan bahwa laba tinggi dan biaya layanan rendah adalah faktor yang paling penting yang dijadikan konsumen memilih bank Islam, kemudian diikuti oleh motif religius dan kualitas layanan.</w:t>
      </w:r>
      <w:r w:rsidRPr="0023681D">
        <w:rPr>
          <w:rStyle w:val="longtext"/>
          <w:szCs w:val="24"/>
          <w:shd w:val="clear" w:color="auto" w:fill="FFFFFF"/>
          <w:lang w:val="id-ID"/>
        </w:rPr>
        <w:t xml:space="preserve"> </w:t>
      </w:r>
      <w:r w:rsidRPr="0023681D">
        <w:rPr>
          <w:rStyle w:val="longtext"/>
          <w:szCs w:val="24"/>
          <w:shd w:val="clear" w:color="auto" w:fill="FFFFFF"/>
        </w:rPr>
        <w:t xml:space="preserve">Penelitian lainnya dilakukan oleh </w:t>
      </w:r>
      <w:r w:rsidRPr="0023681D">
        <w:rPr>
          <w:rFonts w:cs="Times New Roman"/>
          <w:szCs w:val="24"/>
        </w:rPr>
        <w:t xml:space="preserve">oleh Hameeda Abo Hussain and Nadhem Al-Saleh dalam </w:t>
      </w:r>
      <w:r w:rsidRPr="0023681D">
        <w:rPr>
          <w:rFonts w:cs="Times New Roman"/>
          <w:i/>
          <w:iCs/>
          <w:szCs w:val="24"/>
        </w:rPr>
        <w:t xml:space="preserve">International Journal of Social Economics </w:t>
      </w:r>
      <w:r w:rsidRPr="0023681D">
        <w:rPr>
          <w:rFonts w:cs="Times New Roman"/>
          <w:szCs w:val="24"/>
        </w:rPr>
        <w:t>(200</w:t>
      </w:r>
      <w:r w:rsidRPr="0023681D">
        <w:rPr>
          <w:rFonts w:cs="Times New Roman"/>
          <w:szCs w:val="24"/>
          <w:lang w:val="id-ID"/>
        </w:rPr>
        <w:t xml:space="preserve">9: </w:t>
      </w:r>
      <w:r w:rsidRPr="0023681D">
        <w:rPr>
          <w:rFonts w:cs="Times New Roman"/>
          <w:szCs w:val="24"/>
        </w:rPr>
        <w:t xml:space="preserve">1086-1112). Temuan penelitian ini adalah munculnya  dua faktor penting yang dijadikan alasan pemilihan suatu bank bagi nasabah muslim di Bahrain, yaitu kepercayaan religius dan </w:t>
      </w:r>
      <w:r w:rsidRPr="0023681D">
        <w:rPr>
          <w:rFonts w:cs="Times New Roman"/>
          <w:i/>
          <w:szCs w:val="24"/>
        </w:rPr>
        <w:t>social responsibility</w:t>
      </w:r>
      <w:r w:rsidRPr="0023681D">
        <w:rPr>
          <w:rFonts w:cs="Times New Roman"/>
          <w:szCs w:val="24"/>
        </w:rPr>
        <w:t xml:space="preserve">. Hasil penelitian-penelitian di atas  menunjukkan bahwa religiusitas memiliki pengaruh terhadap kepercayaan nasabah dan keinginan bertindak. </w:t>
      </w:r>
    </w:p>
    <w:p w:rsidR="008144DB" w:rsidRPr="0023681D" w:rsidRDefault="008144DB" w:rsidP="000307FC">
      <w:pPr>
        <w:pStyle w:val="ListParagraph"/>
        <w:spacing w:after="0" w:line="480" w:lineRule="auto"/>
        <w:ind w:firstLine="556"/>
        <w:rPr>
          <w:rFonts w:cs="Times New Roman"/>
          <w:szCs w:val="24"/>
        </w:rPr>
      </w:pPr>
      <w:r w:rsidRPr="0023681D">
        <w:rPr>
          <w:rFonts w:cs="Times New Roman"/>
          <w:szCs w:val="24"/>
        </w:rPr>
        <w:t xml:space="preserve">Dari landasan kajian pustaka terdahulu tersebut, maka hipotesis yang diajukan dalam penelitian ini adalah: </w:t>
      </w:r>
    </w:p>
    <w:p w:rsidR="007519E2" w:rsidRPr="00C5127E" w:rsidRDefault="008144DB" w:rsidP="000307FC">
      <w:pPr>
        <w:spacing w:after="0" w:line="480" w:lineRule="auto"/>
        <w:ind w:left="1276" w:hanging="567"/>
        <w:rPr>
          <w:rFonts w:cs="Times New Roman"/>
          <w:szCs w:val="24"/>
          <w:lang w:val="id-ID"/>
        </w:rPr>
      </w:pPr>
      <w:r w:rsidRPr="0023681D">
        <w:rPr>
          <w:rFonts w:cs="Times New Roman"/>
          <w:szCs w:val="24"/>
        </w:rPr>
        <w:t xml:space="preserve"> H5: Pengaruh </w:t>
      </w:r>
      <w:r w:rsidRPr="0023681D">
        <w:rPr>
          <w:rFonts w:cs="Times New Roman"/>
          <w:i/>
          <w:iCs/>
          <w:szCs w:val="24"/>
        </w:rPr>
        <w:t>religius motive</w:t>
      </w:r>
      <w:r w:rsidRPr="0023681D">
        <w:rPr>
          <w:rFonts w:cs="Times New Roman"/>
          <w:szCs w:val="24"/>
        </w:rPr>
        <w:t xml:space="preserve"> (RM)) terhadap </w:t>
      </w:r>
      <w:r w:rsidRPr="0023681D">
        <w:rPr>
          <w:rFonts w:cs="Times New Roman"/>
          <w:i/>
          <w:iCs/>
          <w:szCs w:val="24"/>
        </w:rPr>
        <w:t>behavioral intention</w:t>
      </w:r>
      <w:r w:rsidRPr="0023681D">
        <w:rPr>
          <w:rFonts w:cs="Times New Roman"/>
          <w:szCs w:val="24"/>
        </w:rPr>
        <w:t xml:space="preserve"> (BI) nasabah</w:t>
      </w:r>
      <w:r w:rsidRPr="0023681D">
        <w:rPr>
          <w:rFonts w:cs="Times New Roman"/>
          <w:i/>
          <w:iCs/>
          <w:szCs w:val="24"/>
        </w:rPr>
        <w:t xml:space="preserve"> </w:t>
      </w:r>
      <w:r w:rsidRPr="0023681D">
        <w:rPr>
          <w:rFonts w:cs="Times New Roman"/>
          <w:szCs w:val="24"/>
        </w:rPr>
        <w:t xml:space="preserve">bank syariah di Kota Yogyakarta, Kab. Sleman dan Kab. Bantul melalui </w:t>
      </w:r>
      <w:r w:rsidRPr="0023681D">
        <w:rPr>
          <w:rFonts w:cs="Times New Roman"/>
          <w:i/>
          <w:iCs/>
          <w:szCs w:val="24"/>
        </w:rPr>
        <w:t>trust</w:t>
      </w:r>
    </w:p>
    <w:p w:rsidR="008144DB" w:rsidRPr="0023681D" w:rsidRDefault="008144DB" w:rsidP="0073234D">
      <w:pPr>
        <w:pStyle w:val="Heading2"/>
        <w:numPr>
          <w:ilvl w:val="0"/>
          <w:numId w:val="35"/>
        </w:numPr>
        <w:spacing w:before="0" w:after="0"/>
        <w:ind w:left="426"/>
      </w:pPr>
      <w:bookmarkStart w:id="18" w:name="_Toc526921175"/>
      <w:r w:rsidRPr="0023681D">
        <w:lastRenderedPageBreak/>
        <w:t>Kerangka Penelitian</w:t>
      </w:r>
      <w:bookmarkEnd w:id="18"/>
    </w:p>
    <w:p w:rsidR="008144DB" w:rsidRPr="0023681D" w:rsidRDefault="008144DB" w:rsidP="000307FC">
      <w:pPr>
        <w:spacing w:after="0" w:line="480" w:lineRule="auto"/>
        <w:ind w:left="426" w:firstLine="567"/>
        <w:rPr>
          <w:rFonts w:cs="Times New Roman"/>
          <w:szCs w:val="24"/>
        </w:rPr>
      </w:pPr>
      <w:r w:rsidRPr="0023681D">
        <w:rPr>
          <w:rFonts w:cs="Times New Roman"/>
          <w:szCs w:val="24"/>
        </w:rPr>
        <w:t>Dari kajian disusulkan dalam penelitian ini dapat digambarkan sebagai berikut:</w:t>
      </w:r>
    </w:p>
    <w:p w:rsidR="008144DB" w:rsidRPr="0023681D" w:rsidRDefault="008144DB" w:rsidP="000307FC">
      <w:pPr>
        <w:spacing w:after="0" w:line="480" w:lineRule="auto"/>
        <w:ind w:left="426" w:firstLine="426"/>
        <w:rPr>
          <w:rFonts w:cs="Times New Roman"/>
          <w:szCs w:val="24"/>
        </w:rPr>
      </w:pPr>
      <w:r w:rsidRPr="0023681D">
        <w:rPr>
          <w:rFonts w:cs="Times New Roman"/>
          <w:noProof/>
          <w:szCs w:val="24"/>
        </w:rPr>
        <w:drawing>
          <wp:inline distT="0" distB="0" distL="0" distR="0">
            <wp:extent cx="4805045" cy="1880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6434" t="30122" r="26598" b="33334"/>
                    <a:stretch>
                      <a:fillRect/>
                    </a:stretch>
                  </pic:blipFill>
                  <pic:spPr bwMode="auto">
                    <a:xfrm>
                      <a:off x="0" y="0"/>
                      <a:ext cx="4805045" cy="1880870"/>
                    </a:xfrm>
                    <a:prstGeom prst="rect">
                      <a:avLst/>
                    </a:prstGeom>
                    <a:noFill/>
                    <a:ln>
                      <a:noFill/>
                    </a:ln>
                  </pic:spPr>
                </pic:pic>
              </a:graphicData>
            </a:graphic>
          </wp:inline>
        </w:drawing>
      </w:r>
    </w:p>
    <w:p w:rsidR="008144DB" w:rsidRPr="0023681D" w:rsidRDefault="008144DB" w:rsidP="000307FC">
      <w:pPr>
        <w:pStyle w:val="NormalWeb"/>
        <w:spacing w:before="0" w:beforeAutospacing="0" w:after="0" w:afterAutospacing="0" w:line="480" w:lineRule="auto"/>
        <w:jc w:val="center"/>
        <w:rPr>
          <w:b/>
          <w:bCs/>
        </w:rPr>
      </w:pPr>
      <w:r w:rsidRPr="0023681D">
        <w:rPr>
          <w:b/>
          <w:bCs/>
          <w:lang w:val="en-US"/>
        </w:rPr>
        <w:t>G</w:t>
      </w:r>
      <w:r w:rsidRPr="0023681D">
        <w:rPr>
          <w:b/>
          <w:bCs/>
        </w:rPr>
        <w:t xml:space="preserve">ambar </w:t>
      </w:r>
      <w:r w:rsidRPr="0023681D">
        <w:rPr>
          <w:b/>
          <w:bCs/>
          <w:lang w:val="en-US"/>
        </w:rPr>
        <w:t>1</w:t>
      </w:r>
      <w:r w:rsidRPr="0023681D">
        <w:rPr>
          <w:b/>
          <w:bCs/>
        </w:rPr>
        <w:t>.</w:t>
      </w:r>
      <w:r w:rsidRPr="0023681D">
        <w:rPr>
          <w:b/>
          <w:bCs/>
          <w:lang w:val="en-US"/>
        </w:rPr>
        <w:t>7</w:t>
      </w:r>
      <w:r w:rsidRPr="0023681D">
        <w:rPr>
          <w:b/>
          <w:bCs/>
        </w:rPr>
        <w:t xml:space="preserve"> Model Keputusan Konsumen Muslim</w:t>
      </w:r>
    </w:p>
    <w:p w:rsidR="008144DB" w:rsidRPr="0023681D" w:rsidRDefault="008144DB" w:rsidP="000307FC">
      <w:pPr>
        <w:spacing w:after="0"/>
        <w:rPr>
          <w:rFonts w:cs="Times New Roman"/>
          <w:szCs w:val="24"/>
          <w:lang w:val="id-ID"/>
        </w:rPr>
        <w:sectPr w:rsidR="008144DB" w:rsidRPr="0023681D" w:rsidSect="008144DB">
          <w:pgSz w:w="12240" w:h="15840"/>
          <w:pgMar w:top="2268" w:right="1701" w:bottom="1701" w:left="2268" w:header="720" w:footer="720" w:gutter="0"/>
          <w:cols w:space="720"/>
          <w:docGrid w:linePitch="360"/>
        </w:sectPr>
      </w:pPr>
    </w:p>
    <w:p w:rsidR="008144DB" w:rsidRPr="0023681D" w:rsidRDefault="008144DB" w:rsidP="000307FC">
      <w:pPr>
        <w:pStyle w:val="Heading1"/>
        <w:spacing w:before="0" w:line="480" w:lineRule="auto"/>
      </w:pPr>
      <w:bookmarkStart w:id="19" w:name="_Toc526921176"/>
      <w:r w:rsidRPr="0023681D">
        <w:lastRenderedPageBreak/>
        <w:t>BAB III</w:t>
      </w:r>
      <w:bookmarkEnd w:id="19"/>
    </w:p>
    <w:p w:rsidR="008144DB" w:rsidRPr="0023681D" w:rsidRDefault="008144DB" w:rsidP="000307FC">
      <w:pPr>
        <w:pStyle w:val="Heading1"/>
        <w:spacing w:before="0" w:line="480" w:lineRule="auto"/>
      </w:pPr>
      <w:bookmarkStart w:id="20" w:name="_Toc526921177"/>
      <w:r w:rsidRPr="0023681D">
        <w:t>METODE PENELITIAN</w:t>
      </w:r>
      <w:bookmarkEnd w:id="20"/>
    </w:p>
    <w:p w:rsidR="008144DB" w:rsidRPr="0023681D" w:rsidRDefault="008144DB" w:rsidP="0073234D">
      <w:pPr>
        <w:pStyle w:val="Heading2"/>
        <w:numPr>
          <w:ilvl w:val="0"/>
          <w:numId w:val="16"/>
        </w:numPr>
        <w:spacing w:before="0" w:after="0" w:line="480" w:lineRule="auto"/>
        <w:ind w:left="426"/>
        <w:rPr>
          <w:szCs w:val="24"/>
        </w:rPr>
      </w:pPr>
      <w:bookmarkStart w:id="21" w:name="_Toc477924037"/>
      <w:bookmarkStart w:id="22" w:name="_Toc526921178"/>
      <w:r w:rsidRPr="0023681D">
        <w:rPr>
          <w:szCs w:val="24"/>
        </w:rPr>
        <w:t>Jenis dan Pendekatan Penelitian</w:t>
      </w:r>
      <w:bookmarkEnd w:id="21"/>
      <w:bookmarkEnd w:id="22"/>
    </w:p>
    <w:p w:rsidR="007519E2" w:rsidRDefault="008144DB" w:rsidP="000307FC">
      <w:pPr>
        <w:pStyle w:val="ListParagraph"/>
        <w:spacing w:after="0" w:line="480" w:lineRule="auto"/>
        <w:ind w:left="426" w:firstLine="567"/>
        <w:rPr>
          <w:rFonts w:cs="Times New Roman"/>
          <w:szCs w:val="24"/>
          <w:lang w:val="id-ID"/>
        </w:rPr>
      </w:pPr>
      <w:r w:rsidRPr="0023681D">
        <w:rPr>
          <w:rFonts w:cs="Times New Roman"/>
          <w:szCs w:val="24"/>
        </w:rPr>
        <w:t>Penelitian ini termasuk jenis penelitian lapangan (</w:t>
      </w:r>
      <w:r w:rsidRPr="0023681D">
        <w:rPr>
          <w:rFonts w:cs="Times New Roman"/>
          <w:i/>
          <w:iCs/>
          <w:szCs w:val="24"/>
        </w:rPr>
        <w:t>field research</w:t>
      </w:r>
      <w:r w:rsidRPr="0023681D">
        <w:rPr>
          <w:rFonts w:cs="Times New Roman"/>
          <w:szCs w:val="24"/>
        </w:rPr>
        <w:t xml:space="preserve">) dengan menggunakan pendekatan kuantitatif dengan pola pemikiran induktif. </w:t>
      </w:r>
      <w:r w:rsidRPr="0023681D">
        <w:rPr>
          <w:rFonts w:cs="Times New Roman"/>
        </w:rPr>
        <w:t xml:space="preserve">Pola pemikiran induktif adalah suatu penarikan kesimulan berdasarkan keadaan spesifik untuk hal-hal yang umum, sedangkan deduktif adalah penarikan kesimpulan untuk hal spesifik dari gejala umum yang biasanya digunakan dalam penelitian kualitatif (Kuncoro, 2003: 4). </w:t>
      </w:r>
      <w:r w:rsidRPr="0023681D">
        <w:rPr>
          <w:rFonts w:cs="Times New Roman"/>
          <w:szCs w:val="24"/>
        </w:rPr>
        <w:t>Pendekatan ini digunakan dalam rangka memukan konsep atau tesa baru, dimana terlebih dahulu akan mengembangkan proposisi dan hipotesis kemudian diuji dengan data kuantittif sehingga  sampai pada temuan baru berupa tesa baru atau hipotesis yang teruji (</w:t>
      </w:r>
      <w:r w:rsidRPr="0023681D">
        <w:rPr>
          <w:rFonts w:cs="Times New Roman"/>
        </w:rPr>
        <w:t>Ferdinand, 2006: 8).</w:t>
      </w:r>
      <w:r w:rsidRPr="0023681D">
        <w:rPr>
          <w:rFonts w:cs="Times New Roman"/>
          <w:szCs w:val="24"/>
        </w:rPr>
        <w:t xml:space="preserve"> Ciri kuantitatif umumnya menekankan analisisnya pada data-data numerikal (angka) yang diolah dengan metode statistik.  Dengan pendekatan ini, akan diperoleh signifikansi perbedaan kelompok atau signifikansi hubungan antarvariabel yang diteliti yang umumnya dengan sampel besar (</w:t>
      </w:r>
      <w:r w:rsidRPr="0023681D">
        <w:rPr>
          <w:rFonts w:cs="Times New Roman"/>
        </w:rPr>
        <w:t>Azwar, 2013: 5)</w:t>
      </w:r>
      <w:r w:rsidRPr="0023681D">
        <w:rPr>
          <w:rFonts w:cs="Times New Roman"/>
          <w:szCs w:val="24"/>
        </w:rPr>
        <w:t>.</w:t>
      </w:r>
    </w:p>
    <w:p w:rsidR="008144DB" w:rsidRPr="0023681D" w:rsidRDefault="008144DB" w:rsidP="000307FC">
      <w:pPr>
        <w:pStyle w:val="ListParagraph"/>
        <w:spacing w:after="0" w:line="480" w:lineRule="auto"/>
        <w:ind w:left="426" w:firstLine="567"/>
        <w:rPr>
          <w:rFonts w:cs="Times New Roman"/>
          <w:szCs w:val="24"/>
        </w:rPr>
      </w:pPr>
      <w:r w:rsidRPr="0023681D">
        <w:rPr>
          <w:rFonts w:cs="Times New Roman"/>
          <w:szCs w:val="24"/>
        </w:rPr>
        <w:t xml:space="preserve">Sedangkan  dari tujuannya, penelitian ini termasuk jenis penelitian eksplanatori atau juga disebut </w:t>
      </w:r>
      <w:r w:rsidRPr="0023681D">
        <w:rPr>
          <w:rFonts w:cs="Times New Roman"/>
          <w:i/>
          <w:iCs/>
          <w:szCs w:val="24"/>
        </w:rPr>
        <w:t xml:space="preserve">confirmatory research. </w:t>
      </w:r>
      <w:r w:rsidRPr="0023681D">
        <w:rPr>
          <w:rFonts w:cs="Times New Roman"/>
          <w:szCs w:val="24"/>
        </w:rPr>
        <w:t>Penelitian ini bertujuan untuk menguji suatu teori atau hipotesis yang dimaksudkan untuk memperkuat atau  menolak suatu teori atau hipotesis hasil penelitian yang sudah ada sebelumnya. Secara spesifik, eksplanatori bertujuan untuk menjelaskan hubungan antara dua atau lebih gejala atau variabel (</w:t>
      </w:r>
      <w:r w:rsidRPr="0023681D">
        <w:rPr>
          <w:rStyle w:val="reference-text"/>
          <w:rFonts w:cs="Times New Roman"/>
        </w:rPr>
        <w:t>Leedy dan Ormrod, 2005: 145-187)</w:t>
      </w:r>
      <w:r w:rsidRPr="0023681D">
        <w:rPr>
          <w:rFonts w:cs="Times New Roman"/>
          <w:szCs w:val="24"/>
        </w:rPr>
        <w:t xml:space="preserve">. </w:t>
      </w:r>
      <w:r w:rsidRPr="0023681D">
        <w:rPr>
          <w:rFonts w:cs="Times New Roman"/>
          <w:szCs w:val="24"/>
        </w:rPr>
        <w:lastRenderedPageBreak/>
        <w:t>Untuk memperkaya infomasi dan memertajam analisis, maka pendekatan kualitatif seperti memberikan pertanyaan tertulis terstruktur dan wawancara topik terkait tidak bisa dihindarkan. Topik yang menjadi fokus penelitian ini tentunya tentang berbagai hal menyangkut fatwa haram bunga bank dan faktor-faktor yang mempengaruhi perilaku responden.</w:t>
      </w:r>
    </w:p>
    <w:p w:rsidR="008144DB" w:rsidRPr="0023681D" w:rsidRDefault="008144DB" w:rsidP="000307FC">
      <w:pPr>
        <w:pStyle w:val="ListParagraph"/>
        <w:spacing w:after="0" w:line="480" w:lineRule="auto"/>
        <w:ind w:left="425" w:firstLine="567"/>
        <w:rPr>
          <w:rFonts w:cs="Times New Roman"/>
          <w:szCs w:val="24"/>
        </w:rPr>
      </w:pPr>
    </w:p>
    <w:p w:rsidR="008144DB" w:rsidRPr="0023681D" w:rsidRDefault="008144DB" w:rsidP="0073234D">
      <w:pPr>
        <w:pStyle w:val="Heading2"/>
        <w:numPr>
          <w:ilvl w:val="0"/>
          <w:numId w:val="16"/>
        </w:numPr>
        <w:spacing w:before="0" w:after="0" w:line="480" w:lineRule="auto"/>
        <w:ind w:left="426"/>
        <w:rPr>
          <w:szCs w:val="24"/>
          <w:lang w:val="fi-FI"/>
        </w:rPr>
      </w:pPr>
      <w:bookmarkStart w:id="23" w:name="_Toc477924038"/>
      <w:bookmarkStart w:id="24" w:name="_Toc526921179"/>
      <w:r w:rsidRPr="0023681D">
        <w:rPr>
          <w:szCs w:val="24"/>
          <w:lang w:val="fi-FI"/>
        </w:rPr>
        <w:t>Lokasi, Populasi dan Sampel</w:t>
      </w:r>
      <w:bookmarkEnd w:id="23"/>
      <w:bookmarkEnd w:id="24"/>
      <w:r w:rsidRPr="0023681D">
        <w:rPr>
          <w:szCs w:val="24"/>
          <w:lang w:val="fi-FI"/>
        </w:rPr>
        <w:t xml:space="preserve"> </w:t>
      </w:r>
    </w:p>
    <w:p w:rsidR="007519E2" w:rsidRDefault="008144DB" w:rsidP="000307FC">
      <w:pPr>
        <w:spacing w:after="0" w:line="480" w:lineRule="auto"/>
        <w:ind w:left="567" w:firstLine="567"/>
        <w:rPr>
          <w:rFonts w:cs="Times New Roman"/>
          <w:szCs w:val="24"/>
          <w:lang w:val="id-ID"/>
        </w:rPr>
      </w:pPr>
      <w:r w:rsidRPr="0023681D">
        <w:rPr>
          <w:rFonts w:cs="Times New Roman"/>
          <w:szCs w:val="24"/>
          <w:lang w:val="fi-FI"/>
        </w:rPr>
        <w:t>Populasi adalah wilayah keseluruhan orang atau obyek yang mempunyai kesamaan dalam satu atau beberapa hal yang ditentukan oleh peneliti untuk dipelajari (</w:t>
      </w:r>
      <w:r w:rsidRPr="0023681D">
        <w:rPr>
          <w:rFonts w:cs="Times New Roman"/>
          <w:lang w:val="fi-FI"/>
        </w:rPr>
        <w:t>Sugiono, 2007: 161).</w:t>
      </w:r>
      <w:r w:rsidRPr="0023681D">
        <w:rPr>
          <w:rFonts w:cs="Times New Roman"/>
          <w:szCs w:val="24"/>
          <w:lang w:val="fi-FI"/>
        </w:rPr>
        <w:t xml:space="preserve"> Dalam penelitian ini,  populasi adalah nasabah di perbankan syariah  beragama Islam yang tinggal di wilayah Propinsi Daerah Istimewa Yogyakarta yang meliputi Kota Yogyakarta, Kabupaten Sleman, Kabupaten Bantul, Kabupaten Gunungkidul dan Kabupaten Kulonprogo. Dipilihnya provinsi ini karena mempertimbangkan empat  alasan: 1) Yogyakarta dianggap sebagai miniatur Indonesia dengan memperhatikan beragamnya etnis, corak keagamaan, latar belakang sosial budaya dan ekonomi; 2) Yogyakarta dikenal sebagai kota pelajar yang salah satu cirinya memiliki </w:t>
      </w:r>
      <w:r w:rsidRPr="0023681D">
        <w:rPr>
          <w:rFonts w:cs="Times New Roman"/>
          <w:i/>
          <w:iCs/>
          <w:szCs w:val="24"/>
          <w:lang w:val="fi-FI"/>
        </w:rPr>
        <w:t>well known</w:t>
      </w:r>
      <w:r w:rsidRPr="0023681D">
        <w:rPr>
          <w:rFonts w:cs="Times New Roman"/>
          <w:szCs w:val="24"/>
          <w:lang w:val="fi-FI"/>
        </w:rPr>
        <w:t xml:space="preserve"> terhadap informasi baru, termasuk munculnya informasi tentang fatwa haram bunga bank yang dikeluarkan MUI; 3) Yogyakarta dalam sejarahnya dikenal sebagai daerah religius (pemeluk Islam), karena secara historis daerah ini kelanjutan dari kerajaan Mataram Islam; 4)  semua kabupaten dan kota telah memiliki kantor perbankan syariah meskipun </w:t>
      </w:r>
      <w:r w:rsidRPr="0023681D">
        <w:rPr>
          <w:rFonts w:cs="Times New Roman"/>
          <w:szCs w:val="24"/>
          <w:lang w:val="fi-FI"/>
        </w:rPr>
        <w:lastRenderedPageBreak/>
        <w:t xml:space="preserve">kuantitas dan kualitasnya berbeda-beda; 5) perkembangan bank syariah di DIY dibuktikan dengan </w:t>
      </w:r>
      <w:r w:rsidRPr="0023681D">
        <w:rPr>
          <w:rFonts w:cs="Times New Roman"/>
          <w:i/>
          <w:iCs/>
          <w:szCs w:val="24"/>
          <w:lang w:val="fi-FI"/>
        </w:rPr>
        <w:t>market share</w:t>
      </w:r>
      <w:r w:rsidRPr="0023681D">
        <w:rPr>
          <w:rFonts w:cs="Times New Roman"/>
          <w:szCs w:val="24"/>
          <w:lang w:val="fi-FI"/>
        </w:rPr>
        <w:t xml:space="preserve"> mencapai 7,9 % melampaui tingkat nasional yang hanya sebesar 4,86 pada tahun 2016.</w:t>
      </w:r>
    </w:p>
    <w:p w:rsidR="007519E2" w:rsidRDefault="008144DB" w:rsidP="000307FC">
      <w:pPr>
        <w:spacing w:after="0" w:line="480" w:lineRule="auto"/>
        <w:ind w:left="567" w:firstLine="567"/>
        <w:rPr>
          <w:rFonts w:cs="Times New Roman"/>
          <w:szCs w:val="24"/>
          <w:lang w:val="id-ID"/>
        </w:rPr>
      </w:pPr>
      <w:r w:rsidRPr="0023681D">
        <w:rPr>
          <w:rFonts w:cs="Times New Roman"/>
          <w:szCs w:val="24"/>
          <w:lang w:val="fi-FI"/>
        </w:rPr>
        <w:t>Sedangkan sampel adalah sebagian dari jumlah dan karakteristik yang dimiliki oleh populasi tersebut</w:t>
      </w:r>
      <w:r w:rsidRPr="0023681D">
        <w:rPr>
          <w:rFonts w:cs="Times New Roman"/>
          <w:szCs w:val="24"/>
          <w:lang w:val="id-ID"/>
        </w:rPr>
        <w:t xml:space="preserve"> (</w:t>
      </w:r>
      <w:r w:rsidRPr="0023681D">
        <w:rPr>
          <w:rFonts w:cs="Times New Roman"/>
        </w:rPr>
        <w:t>Mulyadi</w:t>
      </w:r>
      <w:r w:rsidRPr="0023681D">
        <w:rPr>
          <w:rFonts w:cs="Times New Roman"/>
          <w:lang w:val="id-ID"/>
        </w:rPr>
        <w:t xml:space="preserve">, </w:t>
      </w:r>
      <w:r w:rsidRPr="0023681D">
        <w:rPr>
          <w:rFonts w:cs="Times New Roman"/>
        </w:rPr>
        <w:t>2010</w:t>
      </w:r>
      <w:r w:rsidRPr="0023681D">
        <w:rPr>
          <w:rFonts w:cs="Times New Roman"/>
          <w:lang w:val="id-ID"/>
        </w:rPr>
        <w:t xml:space="preserve">: </w:t>
      </w:r>
      <w:r w:rsidRPr="0023681D">
        <w:rPr>
          <w:rFonts w:cs="Times New Roman"/>
        </w:rPr>
        <w:t>69</w:t>
      </w:r>
      <w:r w:rsidRPr="0023681D">
        <w:rPr>
          <w:rFonts w:cs="Times New Roman"/>
          <w:lang w:val="id-ID"/>
        </w:rPr>
        <w:t>)</w:t>
      </w:r>
      <w:r w:rsidRPr="0023681D">
        <w:rPr>
          <w:rFonts w:cs="Times New Roman"/>
          <w:szCs w:val="24"/>
          <w:lang w:val="fi-FI"/>
        </w:rPr>
        <w:t>.</w:t>
      </w:r>
      <w:r w:rsidRPr="0023681D">
        <w:rPr>
          <w:rFonts w:cs="Times New Roman"/>
          <w:szCs w:val="24"/>
          <w:lang w:val="id-ID"/>
        </w:rPr>
        <w:t xml:space="preserve"> </w:t>
      </w:r>
      <w:r w:rsidRPr="0023681D">
        <w:rPr>
          <w:rFonts w:cs="Times New Roman"/>
          <w:szCs w:val="24"/>
          <w:lang w:val="fi-FI"/>
        </w:rPr>
        <w:t xml:space="preserve">Idealnya untuk memperoleh data yang valid harus dilakukan sensus, karena keterbatasan waktu dan tenaga maka pengambilan data akan diupayakan semaksimal mungkin dengan cara dilakukan model </w:t>
      </w:r>
      <w:r w:rsidRPr="0023681D">
        <w:rPr>
          <w:rFonts w:cs="Times New Roman"/>
          <w:i/>
          <w:iCs/>
          <w:szCs w:val="24"/>
          <w:lang w:val="fi-FI"/>
        </w:rPr>
        <w:t xml:space="preserve">sampling. </w:t>
      </w:r>
      <w:r w:rsidRPr="0023681D">
        <w:rPr>
          <w:rFonts w:cs="Times New Roman"/>
          <w:szCs w:val="24"/>
          <w:lang w:val="fi-FI"/>
        </w:rPr>
        <w:t xml:space="preserve"> Jumlah kuesioner yang harus persiapkan untuk disebar berkisar 5-10 kali jumlah parameter yang diestimasi atau berkisar 5-10 kali jumlah indikator variabel</w:t>
      </w:r>
      <w:r w:rsidRPr="0023681D">
        <w:rPr>
          <w:rFonts w:cs="Times New Roman"/>
          <w:szCs w:val="24"/>
          <w:lang w:val="id-ID"/>
        </w:rPr>
        <w:t xml:space="preserve"> (Fedinan, 2006: 5)</w:t>
      </w:r>
      <w:r w:rsidRPr="0023681D">
        <w:rPr>
          <w:rFonts w:cs="Times New Roman"/>
          <w:szCs w:val="24"/>
          <w:lang w:val="fi-FI"/>
        </w:rPr>
        <w:t>. Karena jumlah populasi sulit dideteksi</w:t>
      </w:r>
      <w:r w:rsidRPr="0023681D">
        <w:rPr>
          <w:rFonts w:cs="Times New Roman"/>
          <w:szCs w:val="24"/>
          <w:lang w:val="id-ID"/>
        </w:rPr>
        <w:t xml:space="preserve"> (wawancara terhadap pegawai BI via telepon pada 17 Juni 2016 dan wawancara pimpinan BRI Syariah KCP Ahmad Dahlan Yogyakarta Nurwidyo Pramurdito pada 24 juni 2016)</w:t>
      </w:r>
      <w:r w:rsidRPr="0023681D">
        <w:rPr>
          <w:rFonts w:cs="Times New Roman"/>
          <w:szCs w:val="24"/>
          <w:lang w:val="fi-FI"/>
        </w:rPr>
        <w:t xml:space="preserve">, maka pengambilan sempel tidak menggunakan teknik </w:t>
      </w:r>
      <w:r w:rsidRPr="0023681D">
        <w:rPr>
          <w:rFonts w:cs="Times New Roman"/>
          <w:i/>
          <w:iCs/>
          <w:szCs w:val="24"/>
          <w:lang w:val="fi-FI"/>
        </w:rPr>
        <w:t>random sampling</w:t>
      </w:r>
      <w:r w:rsidRPr="0023681D">
        <w:rPr>
          <w:rFonts w:cs="Times New Roman"/>
          <w:szCs w:val="24"/>
          <w:lang w:val="fi-FI"/>
        </w:rPr>
        <w:t xml:space="preserve"> atau </w:t>
      </w:r>
      <w:r w:rsidRPr="0023681D">
        <w:rPr>
          <w:rFonts w:cs="Times New Roman"/>
          <w:i/>
          <w:iCs/>
          <w:szCs w:val="24"/>
          <w:lang w:val="fi-FI"/>
        </w:rPr>
        <w:t>probability sampling</w:t>
      </w:r>
      <w:r w:rsidRPr="0023681D">
        <w:rPr>
          <w:rFonts w:cs="Times New Roman"/>
          <w:szCs w:val="24"/>
          <w:lang w:val="fi-FI"/>
        </w:rPr>
        <w:t xml:space="preserve"> tetapi menggunakan sampel nonprobabilitas. Desain sampel nonprobabilitas memiliki ciri yaitu sampel dipilih secara arbitrer atau probabilitas masing-masing anggota populasi tidak diketahui. Terdapat empat kategori dalam desain ini yaitu </w:t>
      </w:r>
      <w:r w:rsidRPr="0023681D">
        <w:rPr>
          <w:rFonts w:cs="Times New Roman"/>
          <w:i/>
          <w:iCs/>
          <w:szCs w:val="24"/>
          <w:lang w:val="fi-FI"/>
        </w:rPr>
        <w:t>convenience</w:t>
      </w:r>
      <w:r w:rsidRPr="0023681D">
        <w:rPr>
          <w:rFonts w:cs="Times New Roman"/>
          <w:szCs w:val="24"/>
          <w:lang w:val="fi-FI"/>
        </w:rPr>
        <w:t xml:space="preserve">, </w:t>
      </w:r>
      <w:r w:rsidRPr="0023681D">
        <w:rPr>
          <w:rFonts w:cs="Times New Roman"/>
          <w:i/>
          <w:iCs/>
          <w:szCs w:val="24"/>
          <w:lang w:val="fi-FI"/>
        </w:rPr>
        <w:t>judgment</w:t>
      </w:r>
      <w:r w:rsidRPr="0023681D">
        <w:rPr>
          <w:rFonts w:cs="Times New Roman"/>
          <w:szCs w:val="24"/>
          <w:lang w:val="fi-FI"/>
        </w:rPr>
        <w:t xml:space="preserve">, </w:t>
      </w:r>
      <w:r w:rsidRPr="0023681D">
        <w:rPr>
          <w:rFonts w:cs="Times New Roman"/>
          <w:i/>
          <w:iCs/>
          <w:szCs w:val="24"/>
          <w:lang w:val="fi-FI"/>
        </w:rPr>
        <w:t>quota</w:t>
      </w:r>
      <w:r w:rsidRPr="0023681D">
        <w:rPr>
          <w:rFonts w:cs="Times New Roman"/>
          <w:szCs w:val="24"/>
          <w:lang w:val="fi-FI"/>
        </w:rPr>
        <w:t xml:space="preserve"> dan </w:t>
      </w:r>
      <w:r w:rsidRPr="0023681D">
        <w:rPr>
          <w:rFonts w:cs="Times New Roman"/>
          <w:i/>
          <w:iCs/>
          <w:szCs w:val="24"/>
          <w:lang w:val="fi-FI"/>
        </w:rPr>
        <w:t>snowball sampling</w:t>
      </w:r>
      <w:r w:rsidRPr="0023681D">
        <w:rPr>
          <w:rFonts w:cs="Times New Roman"/>
          <w:i/>
          <w:iCs/>
          <w:szCs w:val="24"/>
          <w:lang w:val="id-ID"/>
        </w:rPr>
        <w:t xml:space="preserve"> </w:t>
      </w:r>
      <w:r w:rsidRPr="0023681D">
        <w:rPr>
          <w:rFonts w:cs="Times New Roman"/>
          <w:szCs w:val="24"/>
          <w:lang w:val="id-ID"/>
        </w:rPr>
        <w:t>(Kuncoro, 2003: 118)</w:t>
      </w:r>
      <w:r w:rsidRPr="0023681D">
        <w:rPr>
          <w:rFonts w:cs="Times New Roman"/>
          <w:szCs w:val="24"/>
          <w:lang w:val="fi-FI"/>
        </w:rPr>
        <w:t xml:space="preserve">. Dengan mempertimbangkan faktor teknis, penelitian ini akan menggunakan kategori </w:t>
      </w:r>
      <w:r w:rsidRPr="0023681D">
        <w:rPr>
          <w:rFonts w:cs="Times New Roman"/>
          <w:i/>
          <w:iCs/>
          <w:szCs w:val="24"/>
          <w:lang w:val="fi-FI"/>
        </w:rPr>
        <w:t>convenience sampling</w:t>
      </w:r>
      <w:r w:rsidRPr="0023681D">
        <w:rPr>
          <w:rFonts w:cs="Times New Roman"/>
          <w:szCs w:val="24"/>
          <w:lang w:val="fi-FI"/>
        </w:rPr>
        <w:t xml:space="preserve">,  teknik ini tidak merepresentasikan secara maksimal dari keseluruhan populasi, tetapi jawaban responden dipandang akan memberikan </w:t>
      </w:r>
      <w:r w:rsidRPr="0023681D">
        <w:rPr>
          <w:rFonts w:cs="Times New Roman"/>
          <w:szCs w:val="24"/>
          <w:lang w:val="fi-FI"/>
        </w:rPr>
        <w:lastRenderedPageBreak/>
        <w:t>informasi yang berguna dalam penelitian dengan menjawab pertanyaan yang telah disediakan</w:t>
      </w:r>
      <w:r w:rsidRPr="0023681D">
        <w:rPr>
          <w:rFonts w:cs="Times New Roman"/>
          <w:szCs w:val="24"/>
          <w:lang w:val="id-ID"/>
        </w:rPr>
        <w:t xml:space="preserve"> (Creswell, tt: 155)</w:t>
      </w:r>
      <w:r w:rsidRPr="0023681D">
        <w:rPr>
          <w:rFonts w:cs="Times New Roman"/>
          <w:szCs w:val="24"/>
          <w:lang w:val="fi-FI"/>
        </w:rPr>
        <w:t>.  Menurut Kuncoro</w:t>
      </w:r>
      <w:r w:rsidRPr="0023681D">
        <w:rPr>
          <w:rFonts w:cs="Times New Roman"/>
          <w:szCs w:val="24"/>
          <w:lang w:val="id-ID"/>
        </w:rPr>
        <w:t xml:space="preserve"> (2003: 199)</w:t>
      </w:r>
      <w:r w:rsidRPr="0023681D">
        <w:rPr>
          <w:rFonts w:cs="Times New Roman"/>
          <w:szCs w:val="24"/>
          <w:lang w:val="fi-FI"/>
        </w:rPr>
        <w:t xml:space="preserve">, </w:t>
      </w:r>
      <w:r w:rsidRPr="0023681D">
        <w:rPr>
          <w:rFonts w:cs="Times New Roman"/>
          <w:i/>
          <w:iCs/>
          <w:szCs w:val="24"/>
          <w:lang w:val="fi-FI"/>
        </w:rPr>
        <w:t>convenience sampling</w:t>
      </w:r>
      <w:r w:rsidRPr="0023681D">
        <w:rPr>
          <w:rFonts w:cs="Times New Roman"/>
          <w:szCs w:val="24"/>
          <w:lang w:val="fi-FI"/>
        </w:rPr>
        <w:t xml:space="preserve"> merupakan prosedur yang ditempuh untuk mendapatkan unit sempel menurut keinginann peneliti. Umumnya pengambilan sempel ini dipilih untuk mendapatkan jawaban dalam jumlah yang besar dan lengkap secara cepat tetapi dengan biaya yang relatif hemat.</w:t>
      </w:r>
    </w:p>
    <w:p w:rsidR="008144DB" w:rsidRPr="0023681D" w:rsidRDefault="008144DB" w:rsidP="000307FC">
      <w:pPr>
        <w:spacing w:after="0" w:line="480" w:lineRule="auto"/>
        <w:ind w:left="567" w:firstLine="567"/>
        <w:rPr>
          <w:rFonts w:cs="Times New Roman"/>
          <w:szCs w:val="24"/>
          <w:lang w:val="fi-FI"/>
        </w:rPr>
      </w:pPr>
      <w:r w:rsidRPr="0023681D">
        <w:rPr>
          <w:rFonts w:cs="Times New Roman"/>
          <w:szCs w:val="24"/>
          <w:lang w:val="fi-FI"/>
        </w:rPr>
        <w:t xml:space="preserve">Pemilihan sampel dalam penelitian  ini menggunakan tehnik </w:t>
      </w:r>
      <w:r w:rsidRPr="0023681D">
        <w:rPr>
          <w:rFonts w:cs="Times New Roman"/>
          <w:i/>
          <w:iCs/>
          <w:szCs w:val="24"/>
          <w:lang w:val="fi-FI"/>
        </w:rPr>
        <w:t>purposive sampling</w:t>
      </w:r>
      <w:r w:rsidRPr="0023681D">
        <w:rPr>
          <w:rFonts w:cs="Times New Roman"/>
          <w:szCs w:val="24"/>
          <w:lang w:val="fi-FI"/>
        </w:rPr>
        <w:t xml:space="preserve">, yaitu cara pengambilan </w:t>
      </w:r>
      <w:r w:rsidRPr="0023681D">
        <w:rPr>
          <w:rFonts w:cs="Times New Roman"/>
          <w:i/>
          <w:iCs/>
          <w:szCs w:val="24"/>
          <w:lang w:val="fi-FI"/>
        </w:rPr>
        <w:t>sampling</w:t>
      </w:r>
      <w:r w:rsidRPr="0023681D">
        <w:rPr>
          <w:rFonts w:cs="Times New Roman"/>
          <w:szCs w:val="24"/>
          <w:lang w:val="fi-FI"/>
        </w:rPr>
        <w:t xml:space="preserve"> dengan batasan-batasan tertentu yang telah dibuat oleh peneliti. Adapaun batasan-batasan tersebut adalah:</w:t>
      </w:r>
    </w:p>
    <w:p w:rsidR="006768DC" w:rsidRPr="006768DC" w:rsidRDefault="008144DB" w:rsidP="000307FC">
      <w:pPr>
        <w:numPr>
          <w:ilvl w:val="0"/>
          <w:numId w:val="10"/>
        </w:numPr>
        <w:spacing w:after="0" w:line="480" w:lineRule="auto"/>
        <w:ind w:left="1134"/>
        <w:rPr>
          <w:rFonts w:cs="Times New Roman"/>
          <w:szCs w:val="24"/>
          <w:lang w:val="fi-FI"/>
        </w:rPr>
      </w:pPr>
      <w:r w:rsidRPr="0023681D">
        <w:rPr>
          <w:rFonts w:cs="Times New Roman"/>
          <w:szCs w:val="24"/>
          <w:lang w:val="fi-FI"/>
        </w:rPr>
        <w:t>Nasabah yang beragama Islam yang dibuktikan dengan pengakuan atau KTP, pria maupun wanita.</w:t>
      </w:r>
    </w:p>
    <w:p w:rsidR="006768DC" w:rsidRPr="006768DC" w:rsidRDefault="008144DB" w:rsidP="000307FC">
      <w:pPr>
        <w:numPr>
          <w:ilvl w:val="0"/>
          <w:numId w:val="10"/>
        </w:numPr>
        <w:spacing w:after="0" w:line="480" w:lineRule="auto"/>
        <w:ind w:left="1134"/>
        <w:rPr>
          <w:rFonts w:cs="Times New Roman"/>
          <w:szCs w:val="24"/>
          <w:lang w:val="fi-FI"/>
        </w:rPr>
      </w:pPr>
      <w:r w:rsidRPr="006768DC">
        <w:rPr>
          <w:rFonts w:cs="Times New Roman"/>
          <w:szCs w:val="24"/>
          <w:lang w:val="fi-FI"/>
        </w:rPr>
        <w:t>Memiliki rekening pada salah satu Bank Umum Syariah  (BUS) dan Bank Umum Konvensional yang memiliki Unit Usaha Syariah (UUS) dan membuka kantor di wilayah DIY.</w:t>
      </w:r>
    </w:p>
    <w:p w:rsidR="006768DC" w:rsidRPr="006768DC" w:rsidRDefault="008144DB" w:rsidP="000307FC">
      <w:pPr>
        <w:numPr>
          <w:ilvl w:val="0"/>
          <w:numId w:val="10"/>
        </w:numPr>
        <w:spacing w:after="0" w:line="480" w:lineRule="auto"/>
        <w:ind w:left="1134"/>
        <w:rPr>
          <w:rFonts w:cs="Times New Roman"/>
          <w:szCs w:val="24"/>
          <w:lang w:val="fi-FI"/>
        </w:rPr>
      </w:pPr>
      <w:r w:rsidRPr="006768DC">
        <w:rPr>
          <w:rFonts w:cs="Times New Roman"/>
          <w:szCs w:val="24"/>
          <w:lang w:val="fi-FI"/>
        </w:rPr>
        <w:t>Berdomisili di wilayah DIY yang meliputi Kota Yogyakarta, Kabupaten Sleman, dan Kabupaten Bantul.</w:t>
      </w:r>
    </w:p>
    <w:p w:rsidR="008144DB" w:rsidRPr="006768DC" w:rsidRDefault="008144DB" w:rsidP="000307FC">
      <w:pPr>
        <w:numPr>
          <w:ilvl w:val="0"/>
          <w:numId w:val="10"/>
        </w:numPr>
        <w:spacing w:after="0" w:line="480" w:lineRule="auto"/>
        <w:ind w:left="1134"/>
        <w:rPr>
          <w:rFonts w:cs="Times New Roman"/>
          <w:szCs w:val="24"/>
          <w:lang w:val="fi-FI"/>
        </w:rPr>
      </w:pPr>
      <w:r w:rsidRPr="006768DC">
        <w:rPr>
          <w:rFonts w:cs="Times New Roman"/>
          <w:szCs w:val="24"/>
          <w:lang w:val="fi-FI"/>
        </w:rPr>
        <w:t>Berpendidikan serendah-rendahnya Sekolah Menengah Atas (SMA), batasan ini dibuat dengan asumsi  bahwa tingkat pendidikan ini memiliki kemampuan untuk mengisi angket.</w:t>
      </w:r>
    </w:p>
    <w:p w:rsidR="008144DB" w:rsidRPr="0023681D" w:rsidRDefault="008144DB" w:rsidP="000307FC">
      <w:pPr>
        <w:tabs>
          <w:tab w:val="left" w:pos="1134"/>
        </w:tabs>
        <w:spacing w:after="0" w:line="480" w:lineRule="auto"/>
        <w:ind w:left="567" w:firstLine="567"/>
        <w:rPr>
          <w:rFonts w:cs="Times New Roman"/>
          <w:szCs w:val="24"/>
          <w:lang w:val="fi-FI"/>
        </w:rPr>
      </w:pPr>
      <w:r w:rsidRPr="0023681D">
        <w:rPr>
          <w:rFonts w:cs="Times New Roman"/>
          <w:szCs w:val="24"/>
          <w:lang w:val="fi-FI"/>
        </w:rPr>
        <w:t xml:space="preserve">Semula responden yang akan dipilih didasarkan pada prosentase jumlah penduduk tiap kota/kabupaten, tetapi pembagian ini tidak memiliki dasar yang </w:t>
      </w:r>
      <w:r w:rsidRPr="0023681D">
        <w:rPr>
          <w:rFonts w:cs="Times New Roman"/>
          <w:szCs w:val="24"/>
          <w:lang w:val="fi-FI"/>
        </w:rPr>
        <w:lastRenderedPageBreak/>
        <w:t>kuat  karena tidak setiap penduduk muslim memiliki rekening bank syariah. Peneliti menyebarkan angket  sejumlah 351 angket didasarkan pada estimasi 5-10 kali jumlah indikator pertanyaan dalam angket. Sejumlah angket tersebut yang kembali utuh sebanyak 300 angket, lima angket tidak terisi dengan lengkap, empat angket tidak memenuhi tingkat pendidikan yang ditentukan dan sisanya sejumlah 34 tidak  kembali. Gambaran distribusi angket tersebut dapat dilihat dalam tabulasi berikut:</w:t>
      </w:r>
    </w:p>
    <w:p w:rsidR="008144DB" w:rsidRPr="0023681D" w:rsidRDefault="008144DB" w:rsidP="000307FC">
      <w:pPr>
        <w:tabs>
          <w:tab w:val="left" w:pos="1134"/>
        </w:tabs>
        <w:spacing w:after="0"/>
        <w:ind w:left="567" w:firstLine="567"/>
        <w:jc w:val="center"/>
        <w:rPr>
          <w:rFonts w:cs="Times New Roman"/>
          <w:szCs w:val="24"/>
          <w:lang w:val="fi-FI"/>
        </w:rPr>
      </w:pPr>
      <w:r w:rsidRPr="0023681D">
        <w:rPr>
          <w:rFonts w:cs="Times New Roman"/>
          <w:szCs w:val="24"/>
          <w:lang w:val="fi-FI"/>
        </w:rPr>
        <w:t>Tabel 3. 1  Distribusi Angket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126"/>
        <w:gridCol w:w="4678"/>
      </w:tblGrid>
      <w:tr w:rsidR="008144DB" w:rsidRPr="0023681D" w:rsidTr="006768DC">
        <w:tc>
          <w:tcPr>
            <w:tcW w:w="709"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No</w:t>
            </w:r>
          </w:p>
        </w:tc>
        <w:tc>
          <w:tcPr>
            <w:tcW w:w="2126"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Jumlah Angket</w:t>
            </w:r>
          </w:p>
        </w:tc>
        <w:tc>
          <w:tcPr>
            <w:tcW w:w="4678"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Keterangan</w:t>
            </w:r>
          </w:p>
        </w:tc>
      </w:tr>
      <w:tr w:rsidR="008144DB" w:rsidRPr="0023681D" w:rsidTr="006768DC">
        <w:tc>
          <w:tcPr>
            <w:tcW w:w="709"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1.</w:t>
            </w:r>
          </w:p>
        </w:tc>
        <w:tc>
          <w:tcPr>
            <w:tcW w:w="2126"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4</w:t>
            </w:r>
          </w:p>
        </w:tc>
        <w:tc>
          <w:tcPr>
            <w:tcW w:w="4678" w:type="dxa"/>
            <w:shd w:val="clear" w:color="auto" w:fill="auto"/>
          </w:tcPr>
          <w:p w:rsidR="008144DB" w:rsidRPr="0023681D" w:rsidRDefault="008144DB" w:rsidP="000307FC">
            <w:pPr>
              <w:tabs>
                <w:tab w:val="left" w:pos="1134"/>
              </w:tabs>
              <w:spacing w:after="0"/>
              <w:rPr>
                <w:rFonts w:cs="Times New Roman"/>
                <w:szCs w:val="24"/>
                <w:lang w:val="fi-FI"/>
              </w:rPr>
            </w:pPr>
            <w:r w:rsidRPr="0023681D">
              <w:rPr>
                <w:rFonts w:cs="Times New Roman"/>
                <w:szCs w:val="24"/>
                <w:lang w:val="fi-FI"/>
              </w:rPr>
              <w:t>Tidak memenuhi kriteria pendidikan minimal</w:t>
            </w:r>
          </w:p>
        </w:tc>
      </w:tr>
      <w:tr w:rsidR="008144DB" w:rsidRPr="0023681D" w:rsidTr="006768DC">
        <w:tc>
          <w:tcPr>
            <w:tcW w:w="709"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2.</w:t>
            </w:r>
          </w:p>
        </w:tc>
        <w:tc>
          <w:tcPr>
            <w:tcW w:w="2126"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5</w:t>
            </w:r>
          </w:p>
        </w:tc>
        <w:tc>
          <w:tcPr>
            <w:tcW w:w="4678" w:type="dxa"/>
            <w:shd w:val="clear" w:color="auto" w:fill="auto"/>
          </w:tcPr>
          <w:p w:rsidR="008144DB" w:rsidRPr="0023681D" w:rsidRDefault="008144DB" w:rsidP="000307FC">
            <w:pPr>
              <w:tabs>
                <w:tab w:val="left" w:pos="1134"/>
              </w:tabs>
              <w:spacing w:after="0"/>
              <w:rPr>
                <w:rFonts w:cs="Times New Roman"/>
                <w:szCs w:val="24"/>
                <w:lang w:val="fi-FI"/>
              </w:rPr>
            </w:pPr>
            <w:r w:rsidRPr="0023681D">
              <w:rPr>
                <w:rFonts w:cs="Times New Roman"/>
                <w:szCs w:val="24"/>
                <w:lang w:val="fi-FI"/>
              </w:rPr>
              <w:t>Tidak terisi dengan lengkap</w:t>
            </w:r>
          </w:p>
        </w:tc>
      </w:tr>
      <w:tr w:rsidR="008144DB" w:rsidRPr="0023681D" w:rsidTr="006768DC">
        <w:tc>
          <w:tcPr>
            <w:tcW w:w="709"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3.</w:t>
            </w:r>
          </w:p>
        </w:tc>
        <w:tc>
          <w:tcPr>
            <w:tcW w:w="2126"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8</w:t>
            </w:r>
          </w:p>
        </w:tc>
        <w:tc>
          <w:tcPr>
            <w:tcW w:w="4678" w:type="dxa"/>
            <w:shd w:val="clear" w:color="auto" w:fill="auto"/>
          </w:tcPr>
          <w:p w:rsidR="008144DB" w:rsidRPr="0023681D" w:rsidRDefault="008144DB" w:rsidP="000307FC">
            <w:pPr>
              <w:tabs>
                <w:tab w:val="left" w:pos="1134"/>
              </w:tabs>
              <w:spacing w:after="0"/>
              <w:rPr>
                <w:rFonts w:cs="Times New Roman"/>
                <w:szCs w:val="24"/>
                <w:lang w:val="fi-FI"/>
              </w:rPr>
            </w:pPr>
            <w:r w:rsidRPr="0023681D">
              <w:rPr>
                <w:rFonts w:cs="Times New Roman"/>
                <w:szCs w:val="24"/>
                <w:lang w:val="fi-FI"/>
              </w:rPr>
              <w:t>Tidak terdistribusi</w:t>
            </w:r>
          </w:p>
        </w:tc>
      </w:tr>
      <w:tr w:rsidR="008144DB" w:rsidRPr="0023681D" w:rsidTr="006768DC">
        <w:tc>
          <w:tcPr>
            <w:tcW w:w="709"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4.</w:t>
            </w:r>
          </w:p>
        </w:tc>
        <w:tc>
          <w:tcPr>
            <w:tcW w:w="2126"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34</w:t>
            </w:r>
          </w:p>
        </w:tc>
        <w:tc>
          <w:tcPr>
            <w:tcW w:w="4678" w:type="dxa"/>
            <w:shd w:val="clear" w:color="auto" w:fill="auto"/>
          </w:tcPr>
          <w:p w:rsidR="008144DB" w:rsidRPr="0023681D" w:rsidRDefault="008144DB" w:rsidP="000307FC">
            <w:pPr>
              <w:tabs>
                <w:tab w:val="left" w:pos="1134"/>
              </w:tabs>
              <w:spacing w:after="0"/>
              <w:rPr>
                <w:rFonts w:cs="Times New Roman"/>
                <w:szCs w:val="24"/>
                <w:lang w:val="fi-FI"/>
              </w:rPr>
            </w:pPr>
            <w:r w:rsidRPr="0023681D">
              <w:rPr>
                <w:rFonts w:cs="Times New Roman"/>
                <w:szCs w:val="24"/>
                <w:lang w:val="fi-FI"/>
              </w:rPr>
              <w:t>Tidak kembali</w:t>
            </w:r>
          </w:p>
        </w:tc>
      </w:tr>
      <w:tr w:rsidR="008144DB" w:rsidRPr="0023681D" w:rsidTr="006768DC">
        <w:tc>
          <w:tcPr>
            <w:tcW w:w="709"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5.</w:t>
            </w:r>
          </w:p>
        </w:tc>
        <w:tc>
          <w:tcPr>
            <w:tcW w:w="2126" w:type="dxa"/>
            <w:shd w:val="clear" w:color="auto" w:fill="auto"/>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219</w:t>
            </w:r>
          </w:p>
        </w:tc>
        <w:tc>
          <w:tcPr>
            <w:tcW w:w="4678" w:type="dxa"/>
            <w:shd w:val="clear" w:color="auto" w:fill="auto"/>
          </w:tcPr>
          <w:p w:rsidR="008144DB" w:rsidRPr="0023681D" w:rsidRDefault="008144DB" w:rsidP="000307FC">
            <w:pPr>
              <w:tabs>
                <w:tab w:val="left" w:pos="1134"/>
              </w:tabs>
              <w:spacing w:after="0"/>
              <w:rPr>
                <w:rFonts w:cs="Times New Roman"/>
                <w:szCs w:val="24"/>
                <w:lang w:val="fi-FI"/>
              </w:rPr>
            </w:pPr>
            <w:r w:rsidRPr="0023681D">
              <w:rPr>
                <w:rFonts w:cs="Times New Roman"/>
                <w:szCs w:val="24"/>
                <w:lang w:val="fi-FI"/>
              </w:rPr>
              <w:t>Kembali lengkap</w:t>
            </w:r>
          </w:p>
        </w:tc>
      </w:tr>
    </w:tbl>
    <w:p w:rsidR="008144DB" w:rsidRPr="0023681D" w:rsidRDefault="008144DB" w:rsidP="000307FC">
      <w:pPr>
        <w:tabs>
          <w:tab w:val="left" w:pos="1134"/>
        </w:tabs>
        <w:spacing w:after="0" w:line="480" w:lineRule="auto"/>
        <w:ind w:left="709"/>
        <w:rPr>
          <w:rFonts w:cs="Times New Roman"/>
          <w:szCs w:val="24"/>
          <w:lang w:val="fi-FI"/>
        </w:rPr>
      </w:pPr>
      <w:r w:rsidRPr="0023681D">
        <w:rPr>
          <w:rFonts w:cs="Times New Roman"/>
          <w:szCs w:val="24"/>
          <w:lang w:val="fi-FI"/>
        </w:rPr>
        <w:t>Sumber: Data primer diolah</w:t>
      </w:r>
    </w:p>
    <w:p w:rsidR="008144DB" w:rsidRPr="0023681D" w:rsidRDefault="008144DB" w:rsidP="000307FC">
      <w:pPr>
        <w:tabs>
          <w:tab w:val="left" w:pos="1134"/>
        </w:tabs>
        <w:spacing w:after="0" w:line="480" w:lineRule="auto"/>
        <w:ind w:left="567" w:firstLine="567"/>
        <w:rPr>
          <w:rFonts w:cs="Times New Roman"/>
          <w:szCs w:val="24"/>
          <w:lang w:val="fi-FI"/>
        </w:rPr>
      </w:pPr>
      <w:r w:rsidRPr="0023681D">
        <w:rPr>
          <w:rFonts w:cs="Times New Roman"/>
          <w:szCs w:val="24"/>
          <w:lang w:val="fi-FI"/>
        </w:rPr>
        <w:t>Berikut sebaran sampel berdasarkan angket yang tersebar setiap kota/kabupaten:</w:t>
      </w:r>
    </w:p>
    <w:p w:rsidR="008144DB" w:rsidRPr="0023681D" w:rsidRDefault="008144DB" w:rsidP="000307FC">
      <w:pPr>
        <w:tabs>
          <w:tab w:val="left" w:pos="1134"/>
        </w:tabs>
        <w:spacing w:after="0" w:line="480" w:lineRule="auto"/>
        <w:ind w:left="567" w:firstLine="567"/>
        <w:jc w:val="center"/>
        <w:rPr>
          <w:rFonts w:cs="Times New Roman"/>
          <w:szCs w:val="24"/>
          <w:lang w:val="fi-FI"/>
        </w:rPr>
      </w:pPr>
      <w:r w:rsidRPr="0023681D">
        <w:rPr>
          <w:rFonts w:cs="Times New Roman"/>
          <w:szCs w:val="24"/>
          <w:lang w:val="fi-FI"/>
        </w:rPr>
        <w:t>Tabel 3. 2 Sebaran Angket</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632"/>
        <w:gridCol w:w="1584"/>
        <w:gridCol w:w="1345"/>
        <w:gridCol w:w="1418"/>
      </w:tblGrid>
      <w:tr w:rsidR="008144DB" w:rsidRPr="0023681D" w:rsidTr="006768DC">
        <w:tc>
          <w:tcPr>
            <w:tcW w:w="534"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No</w:t>
            </w:r>
          </w:p>
        </w:tc>
        <w:tc>
          <w:tcPr>
            <w:tcW w:w="2632"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Lokasi</w:t>
            </w:r>
          </w:p>
        </w:tc>
        <w:tc>
          <w:tcPr>
            <w:tcW w:w="1584"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Penduduk</w:t>
            </w:r>
          </w:p>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Muslim</w:t>
            </w:r>
            <w:r w:rsidRPr="0023681D">
              <w:rPr>
                <w:rFonts w:cs="Times New Roman"/>
                <w:szCs w:val="24"/>
                <w:lang w:val="id-ID"/>
              </w:rPr>
              <w:t xml:space="preserve"> berdasarkan laporan BPS </w:t>
            </w:r>
            <w:r w:rsidRPr="0023681D">
              <w:rPr>
                <w:rFonts w:cs="Times New Roman"/>
                <w:szCs w:val="24"/>
                <w:lang w:val="id-ID"/>
              </w:rPr>
              <w:lastRenderedPageBreak/>
              <w:t>2013</w:t>
            </w:r>
          </w:p>
        </w:tc>
        <w:tc>
          <w:tcPr>
            <w:tcW w:w="1345"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lastRenderedPageBreak/>
              <w:t>Prosentase</w:t>
            </w:r>
          </w:p>
        </w:tc>
        <w:tc>
          <w:tcPr>
            <w:tcW w:w="1418"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Jumlah</w:t>
            </w:r>
          </w:p>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Sampel</w:t>
            </w:r>
          </w:p>
        </w:tc>
      </w:tr>
      <w:tr w:rsidR="008144DB" w:rsidRPr="0023681D" w:rsidTr="006768DC">
        <w:tc>
          <w:tcPr>
            <w:tcW w:w="534"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lastRenderedPageBreak/>
              <w:t>1.</w:t>
            </w:r>
          </w:p>
        </w:tc>
        <w:tc>
          <w:tcPr>
            <w:tcW w:w="2632" w:type="dxa"/>
          </w:tcPr>
          <w:p w:rsidR="008144DB" w:rsidRPr="0023681D" w:rsidRDefault="008144DB" w:rsidP="000307FC">
            <w:pPr>
              <w:tabs>
                <w:tab w:val="left" w:pos="1134"/>
              </w:tabs>
              <w:spacing w:after="0"/>
              <w:rPr>
                <w:rFonts w:cs="Times New Roman"/>
                <w:szCs w:val="24"/>
                <w:lang w:val="fi-FI"/>
              </w:rPr>
            </w:pPr>
            <w:r w:rsidRPr="0023681D">
              <w:rPr>
                <w:rFonts w:cs="Times New Roman"/>
                <w:szCs w:val="24"/>
                <w:lang w:val="fi-FI"/>
              </w:rPr>
              <w:t>Kota Yogyakarta</w:t>
            </w:r>
          </w:p>
        </w:tc>
        <w:tc>
          <w:tcPr>
            <w:tcW w:w="1584"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335.521</w:t>
            </w:r>
          </w:p>
        </w:tc>
        <w:tc>
          <w:tcPr>
            <w:tcW w:w="1345"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24 %</w:t>
            </w:r>
          </w:p>
        </w:tc>
        <w:tc>
          <w:tcPr>
            <w:tcW w:w="1418" w:type="dxa"/>
          </w:tcPr>
          <w:p w:rsidR="008144DB" w:rsidRPr="0023681D" w:rsidRDefault="008144DB"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74</w:t>
            </w:r>
          </w:p>
        </w:tc>
      </w:tr>
      <w:tr w:rsidR="008144DB" w:rsidRPr="0023681D" w:rsidTr="006768DC">
        <w:tc>
          <w:tcPr>
            <w:tcW w:w="534"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2.</w:t>
            </w:r>
          </w:p>
        </w:tc>
        <w:tc>
          <w:tcPr>
            <w:tcW w:w="2632" w:type="dxa"/>
          </w:tcPr>
          <w:p w:rsidR="008144DB" w:rsidRPr="0023681D" w:rsidRDefault="008144DB" w:rsidP="000307FC">
            <w:pPr>
              <w:tabs>
                <w:tab w:val="left" w:pos="1134"/>
              </w:tabs>
              <w:spacing w:after="0"/>
              <w:rPr>
                <w:rFonts w:cs="Times New Roman"/>
                <w:szCs w:val="24"/>
                <w:lang w:val="fi-FI"/>
              </w:rPr>
            </w:pPr>
            <w:r w:rsidRPr="0023681D">
              <w:rPr>
                <w:rFonts w:cs="Times New Roman"/>
                <w:szCs w:val="24"/>
                <w:lang w:val="fi-FI"/>
              </w:rPr>
              <w:t>Kab. Sleman</w:t>
            </w:r>
          </w:p>
        </w:tc>
        <w:tc>
          <w:tcPr>
            <w:tcW w:w="1584"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952.819</w:t>
            </w:r>
          </w:p>
        </w:tc>
        <w:tc>
          <w:tcPr>
            <w:tcW w:w="1345"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28 %</w:t>
            </w:r>
          </w:p>
        </w:tc>
        <w:tc>
          <w:tcPr>
            <w:tcW w:w="1418" w:type="dxa"/>
          </w:tcPr>
          <w:p w:rsidR="008144DB" w:rsidRPr="0023681D" w:rsidRDefault="008144DB"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82</w:t>
            </w:r>
          </w:p>
        </w:tc>
      </w:tr>
      <w:tr w:rsidR="008144DB" w:rsidRPr="0023681D" w:rsidTr="006768DC">
        <w:tc>
          <w:tcPr>
            <w:tcW w:w="534"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3.</w:t>
            </w:r>
          </w:p>
        </w:tc>
        <w:tc>
          <w:tcPr>
            <w:tcW w:w="2632" w:type="dxa"/>
          </w:tcPr>
          <w:p w:rsidR="008144DB" w:rsidRPr="0023681D" w:rsidRDefault="008144DB" w:rsidP="000307FC">
            <w:pPr>
              <w:tabs>
                <w:tab w:val="left" w:pos="1134"/>
              </w:tabs>
              <w:spacing w:after="0"/>
              <w:rPr>
                <w:rFonts w:cs="Times New Roman"/>
                <w:szCs w:val="24"/>
                <w:lang w:val="fi-FI"/>
              </w:rPr>
            </w:pPr>
            <w:r w:rsidRPr="0023681D">
              <w:rPr>
                <w:rFonts w:cs="Times New Roman"/>
                <w:szCs w:val="24"/>
                <w:lang w:val="fi-FI"/>
              </w:rPr>
              <w:t>Kab. Bantul</w:t>
            </w:r>
          </w:p>
        </w:tc>
        <w:tc>
          <w:tcPr>
            <w:tcW w:w="1584"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875.928</w:t>
            </w:r>
          </w:p>
        </w:tc>
        <w:tc>
          <w:tcPr>
            <w:tcW w:w="1345"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21 %</w:t>
            </w:r>
          </w:p>
        </w:tc>
        <w:tc>
          <w:tcPr>
            <w:tcW w:w="1418" w:type="dxa"/>
          </w:tcPr>
          <w:p w:rsidR="008144DB" w:rsidRPr="0023681D" w:rsidRDefault="008144DB"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63</w:t>
            </w:r>
          </w:p>
        </w:tc>
      </w:tr>
      <w:tr w:rsidR="008144DB" w:rsidRPr="0023681D" w:rsidTr="006768DC">
        <w:tc>
          <w:tcPr>
            <w:tcW w:w="6095" w:type="dxa"/>
            <w:gridSpan w:val="4"/>
          </w:tcPr>
          <w:p w:rsidR="008144DB" w:rsidRPr="0023681D" w:rsidRDefault="008144DB" w:rsidP="000307FC">
            <w:pPr>
              <w:tabs>
                <w:tab w:val="left" w:pos="1134"/>
              </w:tabs>
              <w:spacing w:after="0"/>
              <w:jc w:val="right"/>
              <w:rPr>
                <w:rFonts w:cs="Times New Roman"/>
                <w:szCs w:val="24"/>
                <w:lang w:val="fi-FI"/>
              </w:rPr>
            </w:pPr>
            <w:r w:rsidRPr="0023681D">
              <w:rPr>
                <w:rFonts w:cs="Times New Roman"/>
                <w:szCs w:val="24"/>
                <w:lang w:val="fi-FI"/>
              </w:rPr>
              <w:t>Total</w:t>
            </w:r>
          </w:p>
        </w:tc>
        <w:tc>
          <w:tcPr>
            <w:tcW w:w="1418" w:type="dxa"/>
          </w:tcPr>
          <w:p w:rsidR="008144DB" w:rsidRPr="0023681D" w:rsidRDefault="008144DB" w:rsidP="000307FC">
            <w:pPr>
              <w:tabs>
                <w:tab w:val="left" w:pos="1134"/>
              </w:tabs>
              <w:spacing w:after="0"/>
              <w:jc w:val="center"/>
              <w:rPr>
                <w:rFonts w:cs="Times New Roman"/>
                <w:szCs w:val="24"/>
                <w:lang w:val="fi-FI"/>
              </w:rPr>
            </w:pPr>
            <w:r w:rsidRPr="0023681D">
              <w:rPr>
                <w:rFonts w:cs="Times New Roman"/>
                <w:szCs w:val="24"/>
                <w:lang w:val="fi-FI"/>
              </w:rPr>
              <w:t>219</w:t>
            </w:r>
          </w:p>
        </w:tc>
      </w:tr>
    </w:tbl>
    <w:p w:rsidR="008144DB" w:rsidRPr="0023681D" w:rsidRDefault="008144DB" w:rsidP="000307FC">
      <w:pPr>
        <w:tabs>
          <w:tab w:val="left" w:pos="1134"/>
        </w:tabs>
        <w:spacing w:after="0" w:line="360" w:lineRule="auto"/>
        <w:ind w:left="709"/>
        <w:rPr>
          <w:rFonts w:cs="Times New Roman"/>
          <w:szCs w:val="24"/>
          <w:lang w:val="fi-FI"/>
        </w:rPr>
      </w:pPr>
      <w:r w:rsidRPr="0023681D">
        <w:rPr>
          <w:rFonts w:cs="Times New Roman"/>
          <w:szCs w:val="24"/>
          <w:lang w:val="fi-FI"/>
        </w:rPr>
        <w:t>Sumber: Data primer diolah</w:t>
      </w:r>
    </w:p>
    <w:p w:rsidR="008144DB" w:rsidRPr="0023681D" w:rsidRDefault="008144DB" w:rsidP="000307FC">
      <w:pPr>
        <w:tabs>
          <w:tab w:val="left" w:pos="1134"/>
        </w:tabs>
        <w:spacing w:after="0" w:line="480" w:lineRule="auto"/>
        <w:ind w:left="567" w:firstLine="567"/>
        <w:rPr>
          <w:rFonts w:cs="Times New Roman"/>
          <w:szCs w:val="24"/>
          <w:lang w:val="fi-FI"/>
        </w:rPr>
      </w:pPr>
      <w:r w:rsidRPr="0023681D">
        <w:rPr>
          <w:rFonts w:cs="Times New Roman"/>
          <w:szCs w:val="24"/>
          <w:lang w:val="fi-FI"/>
        </w:rPr>
        <w:t>Prosentase dalam tabel di atas tidak menunjukkan representasi jumlah penduduk tiap kota/kabupaten,  tetapi  prosentase berdasarkan jumlah angket yang tersebar dan terisi lengkap yaitu 300 angket. Penduduk Kota Yogyakarta meskipun jumlah penduduknya paling sedikit tetapi jumlah angketnya terbanyak nomor dua, hal itu disebabkan karena penduduk Kota Yogyakarta memiliki akses dan informasi lebih mudah terhadap perbankan syariah serta  kondisi lebih baik dalam penghasilan. Demikian juga Kabupaten Sleman, memilki karakter yang hampir sama dengan Kota Yogyakarta ditambah jumlah penduduk yang paling besar.</w:t>
      </w:r>
    </w:p>
    <w:p w:rsidR="008144DB" w:rsidRPr="0023681D" w:rsidRDefault="008144DB" w:rsidP="0073234D">
      <w:pPr>
        <w:pStyle w:val="Heading2"/>
        <w:numPr>
          <w:ilvl w:val="0"/>
          <w:numId w:val="16"/>
        </w:numPr>
        <w:spacing w:before="0" w:after="0" w:line="480" w:lineRule="auto"/>
        <w:ind w:left="426"/>
        <w:rPr>
          <w:szCs w:val="24"/>
          <w:lang w:val="fi-FI"/>
        </w:rPr>
      </w:pPr>
      <w:bookmarkStart w:id="25" w:name="_Toc477924039"/>
      <w:bookmarkStart w:id="26" w:name="_Toc526921180"/>
      <w:r w:rsidRPr="0023681D">
        <w:rPr>
          <w:szCs w:val="24"/>
          <w:lang w:val="fi-FI"/>
        </w:rPr>
        <w:t>Jenis dan Sumber Data</w:t>
      </w:r>
      <w:bookmarkEnd w:id="25"/>
      <w:bookmarkEnd w:id="26"/>
    </w:p>
    <w:p w:rsidR="006768DC" w:rsidRDefault="008144DB" w:rsidP="000307FC">
      <w:pPr>
        <w:pStyle w:val="NormalWeb"/>
        <w:spacing w:before="0" w:beforeAutospacing="0" w:after="0" w:afterAutospacing="0" w:line="480" w:lineRule="auto"/>
        <w:ind w:left="426" w:firstLine="567"/>
      </w:pPr>
      <w:r w:rsidRPr="0023681D">
        <w:rPr>
          <w:lang w:val="fi-FI"/>
        </w:rPr>
        <w:t xml:space="preserve">Data adalah sekumpulan informasi yang diperlukan untuk pengambilan keputusan.  Data yang digunakan dalam penelitian ini terbagi dua macam, yaitu primer dan sekunder. Data primer adalah data yang biasanya diperoleh dengan cara </w:t>
      </w:r>
      <w:r w:rsidRPr="0023681D">
        <w:rPr>
          <w:i/>
          <w:iCs/>
          <w:lang w:val="fi-FI"/>
        </w:rPr>
        <w:t>survey</w:t>
      </w:r>
      <w:r w:rsidRPr="0023681D">
        <w:rPr>
          <w:lang w:val="fi-FI"/>
        </w:rPr>
        <w:t xml:space="preserve"> lapangan atau diperoleh langsung dari responden dengan menggunakan </w:t>
      </w:r>
      <w:r w:rsidRPr="0023681D">
        <w:rPr>
          <w:lang w:val="fi-FI"/>
        </w:rPr>
        <w:lastRenderedPageBreak/>
        <w:t>teknik pengumpulan data original melalui kuesioner. Sedangkan data sekunder adalah data yang sudah tersedia dan siap digunakan sebagai informasi yang akan diteliti</w:t>
      </w:r>
      <w:r w:rsidRPr="0023681D">
        <w:t xml:space="preserve"> (Kuncoro, 2003: 124-126)</w:t>
      </w:r>
      <w:r w:rsidRPr="0023681D">
        <w:rPr>
          <w:lang w:val="fi-FI"/>
        </w:rPr>
        <w:t>.  Untuk mengkonfirmasi dan mengembangkan jawaban responden dari kuesioner, peneliti juga akan melakukan wawancara secara acak dengan responden.</w:t>
      </w:r>
    </w:p>
    <w:p w:rsidR="008144DB" w:rsidRPr="0023681D" w:rsidRDefault="008144DB" w:rsidP="000307FC">
      <w:pPr>
        <w:pStyle w:val="NormalWeb"/>
        <w:spacing w:before="0" w:beforeAutospacing="0" w:after="0" w:afterAutospacing="0" w:line="480" w:lineRule="auto"/>
        <w:ind w:left="426" w:firstLine="567"/>
        <w:rPr>
          <w:lang w:val="fi-FI"/>
        </w:rPr>
      </w:pPr>
      <w:r w:rsidRPr="0023681D">
        <w:rPr>
          <w:lang w:val="fi-FI"/>
        </w:rPr>
        <w:t>Data primer dalam penelitian ini adalah nasabah muslim di perbankan syariah yang berdomisili di Yogyakarta meliputi Kota Yogyakarta, Kabupaten Sleman, Kabupaten Bantul, Kabupaten Kulonprogo dan Kabupaten Gunung Kidul. Sedangkan data sekunder bisa bersumber dari informasi responden melalui pertanyaan tertulis dan wawancara langsung, jurnal, majalah dan dokumen lainnya</w:t>
      </w:r>
      <w:r w:rsidRPr="0023681D">
        <w:t xml:space="preserve"> (Creswell, tt: 220)</w:t>
      </w:r>
      <w:r w:rsidRPr="0023681D">
        <w:rPr>
          <w:lang w:val="fi-FI"/>
        </w:rPr>
        <w:t>. Data sekunder ini digunakan untuk mendukung bangunan teori dan memperkuat penjelasan variabel yang telah dipilih untuk dianalisisa.</w:t>
      </w:r>
    </w:p>
    <w:p w:rsidR="008144DB" w:rsidRPr="0023681D" w:rsidRDefault="008144DB" w:rsidP="0073234D">
      <w:pPr>
        <w:pStyle w:val="Heading2"/>
        <w:numPr>
          <w:ilvl w:val="0"/>
          <w:numId w:val="16"/>
        </w:numPr>
        <w:spacing w:before="0" w:after="0" w:line="480" w:lineRule="auto"/>
        <w:ind w:left="426"/>
        <w:rPr>
          <w:szCs w:val="24"/>
          <w:lang w:val="fi-FI"/>
        </w:rPr>
      </w:pPr>
      <w:bookmarkStart w:id="27" w:name="_Toc477924040"/>
      <w:bookmarkStart w:id="28" w:name="_Toc526921181"/>
      <w:r w:rsidRPr="0023681D">
        <w:rPr>
          <w:i/>
          <w:szCs w:val="24"/>
          <w:lang w:val="fi-FI"/>
        </w:rPr>
        <w:t>Route Map</w:t>
      </w:r>
      <w:r w:rsidRPr="0023681D">
        <w:rPr>
          <w:szCs w:val="24"/>
          <w:lang w:val="fi-FI"/>
        </w:rPr>
        <w:t xml:space="preserve"> Penelitian</w:t>
      </w:r>
      <w:bookmarkEnd w:id="27"/>
      <w:bookmarkEnd w:id="28"/>
    </w:p>
    <w:p w:rsidR="008144DB" w:rsidRPr="0023681D" w:rsidRDefault="008144DB" w:rsidP="000307FC">
      <w:pPr>
        <w:pStyle w:val="NormalWeb"/>
        <w:spacing w:before="0" w:beforeAutospacing="0" w:after="0" w:afterAutospacing="0" w:line="480" w:lineRule="auto"/>
        <w:ind w:left="426" w:firstLine="567"/>
        <w:rPr>
          <w:lang w:val="fi-FI"/>
        </w:rPr>
      </w:pPr>
      <w:r w:rsidRPr="0023681D">
        <w:rPr>
          <w:lang w:val="fi-FI"/>
        </w:rPr>
        <w:t>Supaya proses penelitian berjalan dengan lancar dan intensif, maka perlu membuat rancangan penelitian (</w:t>
      </w:r>
      <w:r w:rsidRPr="0023681D">
        <w:rPr>
          <w:i/>
          <w:iCs/>
          <w:lang w:val="fi-FI"/>
        </w:rPr>
        <w:t>route map</w:t>
      </w:r>
      <w:r w:rsidRPr="0023681D">
        <w:rPr>
          <w:lang w:val="fi-FI"/>
        </w:rPr>
        <w:t xml:space="preserve">). Rancangan ini dibuat untuk memudahkan pemecahan permasalahan penelitian  dengan menggunakan teori-teori yang relevan, membangun pendekatan yang baru dengan teori yang relevan serta memudahkan untuk mengembangkan konsep-konsep baru.  Pada akhirnya sampai pada </w:t>
      </w:r>
      <w:r w:rsidRPr="0023681D">
        <w:rPr>
          <w:i/>
          <w:iCs/>
          <w:lang w:val="fi-FI"/>
        </w:rPr>
        <w:t>out put</w:t>
      </w:r>
      <w:r w:rsidRPr="0023681D">
        <w:rPr>
          <w:lang w:val="fi-FI"/>
        </w:rPr>
        <w:t xml:space="preserve"> yang merupakan  sebuah proses sintesis dari </w:t>
      </w:r>
      <w:r w:rsidRPr="0023681D">
        <w:rPr>
          <w:i/>
          <w:iCs/>
          <w:lang w:val="fi-FI"/>
        </w:rPr>
        <w:t>research gap</w:t>
      </w:r>
      <w:r w:rsidRPr="0023681D">
        <w:rPr>
          <w:lang w:val="fi-FI"/>
        </w:rPr>
        <w:t xml:space="preserve"> maupun </w:t>
      </w:r>
      <w:r w:rsidRPr="0023681D">
        <w:rPr>
          <w:i/>
          <w:iCs/>
          <w:lang w:val="fi-FI"/>
        </w:rPr>
        <w:t>theory gap</w:t>
      </w:r>
      <w:r w:rsidRPr="0023681D">
        <w:t xml:space="preserve"> (Ferdinan, 2006: 54)</w:t>
      </w:r>
      <w:r w:rsidRPr="0023681D">
        <w:rPr>
          <w:lang w:val="fi-FI"/>
        </w:rPr>
        <w:t>. Secara diagramatis, proses penelitian ini dapat digambarkan sebagai berikut:</w:t>
      </w:r>
    </w:p>
    <w:p w:rsidR="008144DB" w:rsidRPr="0023681D" w:rsidRDefault="008144DB" w:rsidP="000307FC">
      <w:pPr>
        <w:pStyle w:val="NormalWeb"/>
        <w:spacing w:before="0" w:beforeAutospacing="0" w:after="0" w:afterAutospacing="0" w:line="480" w:lineRule="auto"/>
        <w:ind w:left="426"/>
        <w:rPr>
          <w:noProof/>
        </w:rPr>
      </w:pPr>
      <w:r w:rsidRPr="0023681D">
        <w:rPr>
          <w:noProof/>
          <w:lang w:val="en-US" w:eastAsia="en-US"/>
        </w:rPr>
        <w:lastRenderedPageBreak/>
        <w:drawing>
          <wp:inline distT="0" distB="0" distL="0" distR="0">
            <wp:extent cx="4941279" cy="4106642"/>
            <wp:effectExtent l="76200" t="76200" r="126365" b="1416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srcRect/>
                    <a:stretch>
                      <a:fillRect/>
                    </a:stretch>
                  </pic:blipFill>
                  <pic:spPr bwMode="auto">
                    <a:xfrm>
                      <a:off x="0" y="0"/>
                      <a:ext cx="4940935" cy="4106545"/>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8144DB" w:rsidRPr="0023681D" w:rsidRDefault="008144DB" w:rsidP="000307FC">
      <w:pPr>
        <w:pStyle w:val="NormalWeb"/>
        <w:spacing w:before="0" w:beforeAutospacing="0" w:after="0" w:afterAutospacing="0" w:line="360" w:lineRule="auto"/>
        <w:ind w:left="567"/>
      </w:pPr>
      <w:r w:rsidRPr="0023681D">
        <w:rPr>
          <w:noProof/>
        </w:rPr>
        <w:t xml:space="preserve">Sumber: </w:t>
      </w:r>
      <w:r w:rsidRPr="0023681D">
        <w:rPr>
          <w:i/>
          <w:iCs/>
        </w:rPr>
        <w:t>Augusty Ferdinand dengan tambahan dan modifikasi</w:t>
      </w:r>
    </w:p>
    <w:p w:rsidR="008144DB" w:rsidRPr="0023681D" w:rsidRDefault="008144DB" w:rsidP="000307FC">
      <w:pPr>
        <w:pStyle w:val="NormalWeb"/>
        <w:spacing w:before="0" w:beforeAutospacing="0" w:after="0" w:afterAutospacing="0"/>
        <w:jc w:val="center"/>
        <w:rPr>
          <w:noProof/>
        </w:rPr>
      </w:pPr>
      <w:r w:rsidRPr="0023681D">
        <w:rPr>
          <w:noProof/>
        </w:rPr>
        <w:t>Gambar 3.1 Proses Penelitian</w:t>
      </w:r>
    </w:p>
    <w:p w:rsidR="008144DB" w:rsidRPr="0023681D" w:rsidRDefault="008144DB" w:rsidP="0073234D">
      <w:pPr>
        <w:pStyle w:val="Heading2"/>
        <w:numPr>
          <w:ilvl w:val="0"/>
          <w:numId w:val="16"/>
        </w:numPr>
        <w:spacing w:before="0" w:after="0" w:line="480" w:lineRule="auto"/>
        <w:ind w:left="426"/>
        <w:rPr>
          <w:szCs w:val="24"/>
          <w:lang w:val="fi-FI"/>
        </w:rPr>
      </w:pPr>
      <w:bookmarkStart w:id="29" w:name="_Toc477924041"/>
      <w:bookmarkStart w:id="30" w:name="_Toc526921182"/>
      <w:r w:rsidRPr="0023681D">
        <w:rPr>
          <w:szCs w:val="24"/>
          <w:lang w:val="fi-FI"/>
        </w:rPr>
        <w:t>Variabel Penelitian</w:t>
      </w:r>
      <w:bookmarkEnd w:id="29"/>
      <w:bookmarkEnd w:id="30"/>
    </w:p>
    <w:p w:rsidR="008144DB" w:rsidRPr="0023681D" w:rsidRDefault="008144DB" w:rsidP="000307FC">
      <w:pPr>
        <w:tabs>
          <w:tab w:val="left" w:pos="180"/>
        </w:tabs>
        <w:spacing w:after="0" w:line="480" w:lineRule="auto"/>
        <w:ind w:left="567" w:firstLine="567"/>
        <w:rPr>
          <w:rFonts w:cs="Times New Roman"/>
          <w:szCs w:val="24"/>
        </w:rPr>
      </w:pPr>
      <w:r w:rsidRPr="0023681D">
        <w:rPr>
          <w:rFonts w:cs="Times New Roman"/>
          <w:szCs w:val="24"/>
        </w:rPr>
        <w:t>Variabel dalam penelitian adalah obyek penelitian, atau permasalahan yang menjadi titik utama perhatian dalam suatu penelitian</w:t>
      </w:r>
      <w:r w:rsidRPr="0023681D">
        <w:rPr>
          <w:rFonts w:cs="Times New Roman"/>
          <w:szCs w:val="24"/>
          <w:lang w:val="id-ID"/>
        </w:rPr>
        <w:t xml:space="preserve"> (Arikunto, 1998: 99)</w:t>
      </w:r>
      <w:r w:rsidRPr="0023681D">
        <w:rPr>
          <w:rFonts w:cs="Times New Roman"/>
          <w:szCs w:val="24"/>
        </w:rPr>
        <w:t xml:space="preserve">. Variabel dalam penelitian ekonomi dapat dibedakan menjadi dua, yaitu variabel </w:t>
      </w:r>
      <w:r w:rsidRPr="0023681D">
        <w:rPr>
          <w:rFonts w:cs="Times New Roman"/>
          <w:i/>
          <w:iCs/>
          <w:szCs w:val="24"/>
        </w:rPr>
        <w:t>endogen</w:t>
      </w:r>
      <w:r w:rsidRPr="0023681D">
        <w:rPr>
          <w:rFonts w:cs="Times New Roman"/>
          <w:szCs w:val="24"/>
        </w:rPr>
        <w:t xml:space="preserve"> dan </w:t>
      </w:r>
      <w:r w:rsidRPr="0023681D">
        <w:rPr>
          <w:rFonts w:cs="Times New Roman"/>
          <w:i/>
          <w:iCs/>
          <w:szCs w:val="24"/>
        </w:rPr>
        <w:t>eksogen</w:t>
      </w:r>
      <w:r w:rsidRPr="0023681D">
        <w:rPr>
          <w:rFonts w:cs="Times New Roman"/>
          <w:szCs w:val="24"/>
        </w:rPr>
        <w:t xml:space="preserve">. Variabel </w:t>
      </w:r>
      <w:r w:rsidRPr="0023681D">
        <w:rPr>
          <w:rFonts w:cs="Times New Roman"/>
          <w:i/>
          <w:iCs/>
          <w:szCs w:val="24"/>
        </w:rPr>
        <w:t>endogen</w:t>
      </w:r>
      <w:r w:rsidRPr="0023681D">
        <w:rPr>
          <w:rFonts w:cs="Times New Roman"/>
          <w:szCs w:val="24"/>
        </w:rPr>
        <w:t xml:space="preserve"> adalah variabel yang ditentukan dalam model dan ingin </w:t>
      </w:r>
      <w:r w:rsidRPr="0023681D">
        <w:rPr>
          <w:rFonts w:cs="Times New Roman"/>
          <w:szCs w:val="24"/>
        </w:rPr>
        <w:lastRenderedPageBreak/>
        <w:t xml:space="preserve">diamati variasinya dan variabel ini biasa disebut variabel dependen (tergantung). Sedangkan variabel </w:t>
      </w:r>
      <w:r w:rsidRPr="0023681D">
        <w:rPr>
          <w:rFonts w:cs="Times New Roman"/>
          <w:i/>
          <w:iCs/>
          <w:szCs w:val="24"/>
        </w:rPr>
        <w:t>eksogen</w:t>
      </w:r>
      <w:r w:rsidRPr="0023681D">
        <w:rPr>
          <w:rFonts w:cs="Times New Roman"/>
          <w:szCs w:val="24"/>
        </w:rPr>
        <w:t xml:space="preserve"> adalah yang dianggap ditentukan di luar model dan diharapkan mampu menjelaskan variasi variabel </w:t>
      </w:r>
      <w:r w:rsidRPr="0023681D">
        <w:rPr>
          <w:rFonts w:cs="Times New Roman"/>
          <w:i/>
          <w:iCs/>
          <w:szCs w:val="24"/>
        </w:rPr>
        <w:t>endogen</w:t>
      </w:r>
      <w:r w:rsidRPr="0023681D">
        <w:rPr>
          <w:rFonts w:cs="Times New Roman"/>
          <w:szCs w:val="24"/>
        </w:rPr>
        <w:t xml:space="preserve"> dan setiap variabel eksogen termasuk variabel independen (bebas)</w:t>
      </w:r>
      <w:r w:rsidRPr="0023681D">
        <w:rPr>
          <w:rFonts w:cs="Times New Roman"/>
          <w:szCs w:val="24"/>
          <w:lang w:val="id-ID"/>
        </w:rPr>
        <w:t xml:space="preserve"> (Kuncoro, 2003: 18)</w:t>
      </w:r>
      <w:r w:rsidRPr="0023681D">
        <w:rPr>
          <w:rFonts w:cs="Times New Roman"/>
          <w:szCs w:val="24"/>
        </w:rPr>
        <w:t xml:space="preserve">. </w:t>
      </w:r>
    </w:p>
    <w:p w:rsidR="008144DB" w:rsidRPr="0023681D" w:rsidRDefault="008144DB" w:rsidP="000307FC">
      <w:pPr>
        <w:tabs>
          <w:tab w:val="left" w:pos="180"/>
        </w:tabs>
        <w:spacing w:after="0" w:line="480" w:lineRule="auto"/>
        <w:ind w:left="567" w:firstLine="567"/>
        <w:rPr>
          <w:rFonts w:cs="Times New Roman"/>
          <w:szCs w:val="24"/>
        </w:rPr>
      </w:pPr>
      <w:r w:rsidRPr="0023681D">
        <w:rPr>
          <w:rFonts w:cs="Times New Roman"/>
          <w:szCs w:val="24"/>
        </w:rPr>
        <w:t>Dalam penelitian ini terdapat lima variabel latent (</w:t>
      </w:r>
      <w:r w:rsidRPr="0023681D">
        <w:rPr>
          <w:rFonts w:cs="Times New Roman"/>
          <w:i/>
          <w:iCs/>
          <w:szCs w:val="24"/>
        </w:rPr>
        <w:t>unobserved variable</w:t>
      </w:r>
      <w:r w:rsidRPr="0023681D">
        <w:rPr>
          <w:rFonts w:cs="Times New Roman"/>
          <w:szCs w:val="24"/>
        </w:rPr>
        <w:t xml:space="preserve">), yaitu </w:t>
      </w:r>
      <w:r w:rsidRPr="0023681D">
        <w:rPr>
          <w:rFonts w:cs="Times New Roman"/>
          <w:i/>
          <w:iCs/>
          <w:szCs w:val="24"/>
        </w:rPr>
        <w:t>religius motive</w:t>
      </w:r>
      <w:r w:rsidRPr="0023681D">
        <w:rPr>
          <w:rFonts w:cs="Times New Roman"/>
          <w:szCs w:val="24"/>
        </w:rPr>
        <w:t xml:space="preserve">, </w:t>
      </w:r>
      <w:r w:rsidRPr="0023681D">
        <w:rPr>
          <w:rFonts w:cs="Times New Roman"/>
          <w:i/>
          <w:iCs/>
          <w:szCs w:val="24"/>
        </w:rPr>
        <w:t>satisfaction</w:t>
      </w:r>
      <w:r w:rsidRPr="0023681D">
        <w:rPr>
          <w:rFonts w:cs="Times New Roman"/>
          <w:szCs w:val="24"/>
        </w:rPr>
        <w:t xml:space="preserve">, </w:t>
      </w:r>
      <w:r w:rsidRPr="0023681D">
        <w:rPr>
          <w:rFonts w:cs="Times New Roman"/>
          <w:i/>
          <w:iCs/>
          <w:szCs w:val="24"/>
        </w:rPr>
        <w:t>trust</w:t>
      </w:r>
      <w:r w:rsidRPr="0023681D">
        <w:rPr>
          <w:rFonts w:cs="Times New Roman"/>
          <w:szCs w:val="24"/>
        </w:rPr>
        <w:t xml:space="preserve">, </w:t>
      </w:r>
      <w:r w:rsidRPr="0023681D">
        <w:rPr>
          <w:rFonts w:cs="Times New Roman"/>
          <w:i/>
          <w:iCs/>
          <w:szCs w:val="24"/>
        </w:rPr>
        <w:t>knowledge of fatwa</w:t>
      </w:r>
      <w:r w:rsidRPr="0023681D">
        <w:rPr>
          <w:rFonts w:cs="Times New Roman"/>
          <w:szCs w:val="24"/>
        </w:rPr>
        <w:t xml:space="preserve">, </w:t>
      </w:r>
      <w:r w:rsidRPr="0023681D">
        <w:rPr>
          <w:rFonts w:cs="Times New Roman"/>
          <w:i/>
          <w:iCs/>
          <w:szCs w:val="24"/>
        </w:rPr>
        <w:t>behavioral intention</w:t>
      </w:r>
      <w:r w:rsidRPr="0023681D">
        <w:rPr>
          <w:rFonts w:cs="Times New Roman"/>
          <w:szCs w:val="24"/>
        </w:rPr>
        <w:t xml:space="preserve"> dan </w:t>
      </w:r>
      <w:r w:rsidRPr="0023681D">
        <w:rPr>
          <w:rFonts w:cs="Times New Roman"/>
          <w:i/>
          <w:iCs/>
          <w:szCs w:val="24"/>
        </w:rPr>
        <w:t>actual use</w:t>
      </w:r>
      <w:r w:rsidRPr="0023681D">
        <w:rPr>
          <w:rFonts w:cs="Times New Roman"/>
          <w:szCs w:val="24"/>
        </w:rPr>
        <w:t xml:space="preserve">. </w:t>
      </w:r>
      <w:r w:rsidRPr="0023681D">
        <w:rPr>
          <w:rFonts w:cs="Times New Roman"/>
          <w:i/>
          <w:iCs/>
          <w:szCs w:val="24"/>
        </w:rPr>
        <w:t>Religius motive</w:t>
      </w:r>
      <w:r w:rsidRPr="0023681D">
        <w:rPr>
          <w:rFonts w:cs="Times New Roman"/>
          <w:szCs w:val="24"/>
        </w:rPr>
        <w:t xml:space="preserve">, </w:t>
      </w:r>
      <w:r w:rsidRPr="0023681D">
        <w:rPr>
          <w:rFonts w:cs="Times New Roman"/>
          <w:i/>
          <w:iCs/>
          <w:szCs w:val="24"/>
        </w:rPr>
        <w:t>satisfaction</w:t>
      </w:r>
      <w:r w:rsidRPr="0023681D">
        <w:rPr>
          <w:rFonts w:cs="Times New Roman"/>
          <w:szCs w:val="24"/>
        </w:rPr>
        <w:t xml:space="preserve">, </w:t>
      </w:r>
      <w:r w:rsidRPr="0023681D">
        <w:rPr>
          <w:rFonts w:cs="Times New Roman"/>
          <w:i/>
          <w:iCs/>
          <w:szCs w:val="24"/>
        </w:rPr>
        <w:t>trust</w:t>
      </w:r>
      <w:r w:rsidRPr="0023681D">
        <w:rPr>
          <w:rFonts w:cs="Times New Roman"/>
          <w:szCs w:val="24"/>
        </w:rPr>
        <w:t xml:space="preserve"> adalah variabel eksogen yang secara </w:t>
      </w:r>
      <w:r w:rsidRPr="0023681D">
        <w:rPr>
          <w:rFonts w:cs="Times New Roman"/>
          <w:i/>
          <w:iCs/>
          <w:szCs w:val="24"/>
        </w:rPr>
        <w:t>direct</w:t>
      </w:r>
      <w:r w:rsidRPr="0023681D">
        <w:rPr>
          <w:rFonts w:cs="Times New Roman"/>
          <w:szCs w:val="24"/>
        </w:rPr>
        <w:t xml:space="preserve"> mempengaruhi variabel </w:t>
      </w:r>
      <w:r w:rsidRPr="0023681D">
        <w:rPr>
          <w:rFonts w:cs="Times New Roman"/>
          <w:i/>
          <w:iCs/>
          <w:szCs w:val="24"/>
        </w:rPr>
        <w:t xml:space="preserve">behavioral intention. </w:t>
      </w:r>
      <w:r w:rsidRPr="0023681D">
        <w:rPr>
          <w:rFonts w:cs="Times New Roman"/>
          <w:szCs w:val="24"/>
        </w:rPr>
        <w:t xml:space="preserve">Adapun </w:t>
      </w:r>
      <w:r w:rsidRPr="0023681D">
        <w:rPr>
          <w:rFonts w:cs="Times New Roman"/>
          <w:i/>
          <w:iCs/>
          <w:szCs w:val="24"/>
        </w:rPr>
        <w:t xml:space="preserve">behavioral intention </w:t>
      </w:r>
      <w:r w:rsidRPr="0023681D">
        <w:rPr>
          <w:rFonts w:cs="Times New Roman"/>
          <w:szCs w:val="24"/>
        </w:rPr>
        <w:t xml:space="preserve">dan </w:t>
      </w:r>
      <w:r w:rsidRPr="0023681D">
        <w:rPr>
          <w:rFonts w:cs="Times New Roman"/>
          <w:i/>
          <w:iCs/>
          <w:szCs w:val="24"/>
        </w:rPr>
        <w:t>actual use</w:t>
      </w:r>
      <w:r w:rsidRPr="0023681D">
        <w:rPr>
          <w:rFonts w:cs="Times New Roman"/>
          <w:szCs w:val="24"/>
        </w:rPr>
        <w:t xml:space="preserve"> merupakan variabel endegon. Sedangkan  </w:t>
      </w:r>
      <w:r w:rsidRPr="0023681D">
        <w:rPr>
          <w:rFonts w:cs="Times New Roman"/>
          <w:i/>
          <w:iCs/>
          <w:szCs w:val="24"/>
        </w:rPr>
        <w:t xml:space="preserve"> knowledge of fatwa</w:t>
      </w:r>
      <w:r w:rsidRPr="0023681D">
        <w:rPr>
          <w:rFonts w:cs="Times New Roman"/>
          <w:szCs w:val="24"/>
        </w:rPr>
        <w:t xml:space="preserve"> dalam model ini adalah menjadi variabel moderator. Variabel moderator adalah variabel bebas bukan utama yang juga diamati untuk menentukan sejauhmana efeknya ikut mempengaruhi hubungan antara variabel bebas utama dengan variabel tergantung</w:t>
      </w:r>
      <w:r w:rsidRPr="0023681D">
        <w:rPr>
          <w:rFonts w:cs="Times New Roman"/>
          <w:szCs w:val="24"/>
          <w:lang w:val="id-ID"/>
        </w:rPr>
        <w:t xml:space="preserve"> (Azwar, 2013: 66)</w:t>
      </w:r>
      <w:r w:rsidRPr="0023681D">
        <w:rPr>
          <w:rFonts w:cs="Times New Roman"/>
          <w:szCs w:val="24"/>
        </w:rPr>
        <w:t>.</w:t>
      </w:r>
      <w:r w:rsidRPr="0023681D">
        <w:rPr>
          <w:rFonts w:cs="Times New Roman"/>
          <w:szCs w:val="24"/>
          <w:lang w:val="id-ID"/>
        </w:rPr>
        <w:t xml:space="preserve"> </w:t>
      </w:r>
      <w:r w:rsidRPr="0023681D">
        <w:rPr>
          <w:rFonts w:cs="Times New Roman"/>
          <w:szCs w:val="24"/>
        </w:rPr>
        <w:t>Berikut akan dijelaskan tiap variabel dan dimensi pengukurannya:</w:t>
      </w:r>
    </w:p>
    <w:p w:rsidR="008144DB" w:rsidRPr="0023681D" w:rsidRDefault="008144DB" w:rsidP="000307FC">
      <w:pPr>
        <w:pStyle w:val="Heading3"/>
        <w:numPr>
          <w:ilvl w:val="3"/>
          <w:numId w:val="2"/>
        </w:numPr>
        <w:tabs>
          <w:tab w:val="clear" w:pos="378"/>
        </w:tabs>
        <w:spacing w:before="0" w:after="0" w:line="480" w:lineRule="auto"/>
        <w:ind w:left="993"/>
        <w:rPr>
          <w:i/>
          <w:iCs/>
          <w:szCs w:val="24"/>
        </w:rPr>
      </w:pPr>
      <w:bookmarkStart w:id="31" w:name="_Toc477924042"/>
      <w:bookmarkStart w:id="32" w:name="_Toc526921183"/>
      <w:r w:rsidRPr="0023681D">
        <w:rPr>
          <w:i/>
          <w:iCs/>
          <w:szCs w:val="24"/>
        </w:rPr>
        <w:t>Custamer Satisfaction</w:t>
      </w:r>
      <w:bookmarkEnd w:id="31"/>
      <w:bookmarkEnd w:id="32"/>
      <w:r w:rsidRPr="0023681D">
        <w:rPr>
          <w:i/>
          <w:iCs/>
          <w:szCs w:val="24"/>
        </w:rPr>
        <w:t xml:space="preserve"> </w:t>
      </w:r>
    </w:p>
    <w:p w:rsidR="006768DC" w:rsidRDefault="008144DB" w:rsidP="000307FC">
      <w:pPr>
        <w:tabs>
          <w:tab w:val="left" w:pos="180"/>
        </w:tabs>
        <w:spacing w:after="0" w:line="480" w:lineRule="auto"/>
        <w:ind w:left="993"/>
        <w:rPr>
          <w:rFonts w:cs="Times New Roman"/>
          <w:szCs w:val="24"/>
          <w:lang w:val="id-ID"/>
        </w:rPr>
      </w:pPr>
      <w:r w:rsidRPr="0023681D">
        <w:rPr>
          <w:rFonts w:cs="Times New Roman"/>
          <w:i/>
          <w:iCs/>
          <w:szCs w:val="24"/>
        </w:rPr>
        <w:tab/>
      </w:r>
      <w:r w:rsidRPr="0023681D">
        <w:rPr>
          <w:rFonts w:cs="Times New Roman"/>
          <w:i/>
          <w:iCs/>
          <w:szCs w:val="24"/>
        </w:rPr>
        <w:tab/>
      </w:r>
      <w:r w:rsidRPr="0023681D">
        <w:rPr>
          <w:rFonts w:cs="Times New Roman"/>
          <w:szCs w:val="24"/>
        </w:rPr>
        <w:t>Kepuasan</w:t>
      </w:r>
      <w:r w:rsidRPr="0023681D">
        <w:rPr>
          <w:rFonts w:cs="Times New Roman"/>
          <w:i/>
          <w:iCs/>
          <w:szCs w:val="24"/>
        </w:rPr>
        <w:t xml:space="preserve"> </w:t>
      </w:r>
      <w:r w:rsidRPr="0023681D">
        <w:rPr>
          <w:rFonts w:cs="Times New Roman"/>
          <w:szCs w:val="24"/>
        </w:rPr>
        <w:t>(</w:t>
      </w:r>
      <w:r w:rsidRPr="0023681D">
        <w:rPr>
          <w:rFonts w:cs="Times New Roman"/>
          <w:i/>
          <w:iCs/>
          <w:szCs w:val="24"/>
        </w:rPr>
        <w:t>satisfaction</w:t>
      </w:r>
      <w:r w:rsidRPr="0023681D">
        <w:rPr>
          <w:rFonts w:cs="Times New Roman"/>
          <w:szCs w:val="24"/>
        </w:rPr>
        <w:t>) adalah suatu perasaan senang seseorang terhadap suatu produk setelah ia membandingkan hasil atau prestasi produk yang dipikirkan terhadap kinerja atau hasil produk yang di harapkan. Jika kinerja memenuhi harapan, maka itu artinya pelanggan puas. Tetapi jika kinerja melebihi harapan pelanggan, maka hal ini berarti pelanggan puas atau amat puas</w:t>
      </w:r>
      <w:r w:rsidRPr="0023681D">
        <w:rPr>
          <w:rFonts w:cs="Times New Roman"/>
          <w:szCs w:val="24"/>
          <w:lang w:val="id-ID"/>
        </w:rPr>
        <w:t xml:space="preserve"> (Kotler, 2008: 139)</w:t>
      </w:r>
      <w:r w:rsidRPr="0023681D">
        <w:rPr>
          <w:rFonts w:cs="Times New Roman"/>
          <w:szCs w:val="24"/>
        </w:rPr>
        <w:t xml:space="preserve">.   Menurut Dutka dalam Adji dan Semuel, terdapat tiga atribut yang dapat digunakan untuk mengukur kepuasan </w:t>
      </w:r>
      <w:r w:rsidRPr="0023681D">
        <w:rPr>
          <w:rFonts w:cs="Times New Roman"/>
          <w:szCs w:val="24"/>
        </w:rPr>
        <w:lastRenderedPageBreak/>
        <w:t>konsumen. Atribut adalah karakteristik atau fitur yang mungkin dimiliki atau tidak dimiliki oleh sebuah obyek. Terdapat dua jenis atribut, yaitu atribut intrinsik dan ekstrinsik. Atribut instrinsik yaitu segala sesuati yang berhubungan dengan sifat aktual produk, adapun ekstrinsik yaitu segala sesuatu yang berkaitan dengan eksternal produk seperti merek, kemasan dan label</w:t>
      </w:r>
      <w:r w:rsidRPr="0023681D">
        <w:rPr>
          <w:rFonts w:cs="Times New Roman"/>
          <w:szCs w:val="24"/>
          <w:lang w:val="id-ID"/>
        </w:rPr>
        <w:t xml:space="preserve"> (Mowen, 2002: 312)</w:t>
      </w:r>
      <w:r w:rsidRPr="0023681D">
        <w:rPr>
          <w:rFonts w:cs="Times New Roman"/>
          <w:szCs w:val="24"/>
        </w:rPr>
        <w:t>. Ketiga atribut produk ini akan diuraikan sebagai berikut</w:t>
      </w:r>
      <w:r w:rsidRPr="0023681D">
        <w:rPr>
          <w:rFonts w:cs="Times New Roman"/>
          <w:szCs w:val="24"/>
          <w:lang w:val="id-ID"/>
        </w:rPr>
        <w:t xml:space="preserve"> (Dukta, 1994</w:t>
      </w:r>
      <w:r w:rsidRPr="0023681D">
        <w:rPr>
          <w:rFonts w:cs="Times New Roman"/>
          <w:szCs w:val="24"/>
        </w:rPr>
        <w:t>:</w:t>
      </w:r>
      <w:r w:rsidRPr="0023681D">
        <w:rPr>
          <w:rFonts w:cs="Times New Roman"/>
          <w:szCs w:val="24"/>
          <w:lang w:val="id-ID"/>
        </w:rPr>
        <w:t xml:space="preserve"> 1-10):</w:t>
      </w:r>
    </w:p>
    <w:p w:rsidR="00F020A5" w:rsidRPr="00F020A5" w:rsidRDefault="008144DB" w:rsidP="000307FC">
      <w:pPr>
        <w:pStyle w:val="ListParagraph"/>
        <w:numPr>
          <w:ilvl w:val="1"/>
          <w:numId w:val="9"/>
        </w:numPr>
        <w:tabs>
          <w:tab w:val="left" w:pos="180"/>
        </w:tabs>
        <w:spacing w:after="0" w:line="480" w:lineRule="auto"/>
        <w:rPr>
          <w:rFonts w:cs="Times New Roman"/>
          <w:szCs w:val="24"/>
        </w:rPr>
      </w:pPr>
      <w:r w:rsidRPr="00F020A5">
        <w:rPr>
          <w:rFonts w:cs="Times New Roman"/>
          <w:szCs w:val="24"/>
        </w:rPr>
        <w:t>Atribut yang berkaitan dengan suatu produk (</w:t>
      </w:r>
      <w:r w:rsidRPr="00F020A5">
        <w:rPr>
          <w:rFonts w:cs="Times New Roman"/>
          <w:i/>
          <w:iCs/>
          <w:szCs w:val="24"/>
        </w:rPr>
        <w:t>Atributes related to the product</w:t>
      </w:r>
      <w:r w:rsidRPr="00F020A5">
        <w:rPr>
          <w:rFonts w:cs="Times New Roman"/>
          <w:szCs w:val="24"/>
        </w:rPr>
        <w:t>)</w:t>
      </w:r>
    </w:p>
    <w:p w:rsidR="00F020A5" w:rsidRPr="00F020A5" w:rsidRDefault="008144DB" w:rsidP="0073234D">
      <w:pPr>
        <w:pStyle w:val="ListParagraph"/>
        <w:numPr>
          <w:ilvl w:val="0"/>
          <w:numId w:val="31"/>
        </w:numPr>
        <w:tabs>
          <w:tab w:val="left" w:pos="180"/>
        </w:tabs>
        <w:spacing w:after="0" w:line="480" w:lineRule="auto"/>
        <w:ind w:left="1701"/>
        <w:rPr>
          <w:rFonts w:cs="Times New Roman"/>
          <w:szCs w:val="24"/>
        </w:rPr>
      </w:pPr>
      <w:r w:rsidRPr="00F020A5">
        <w:rPr>
          <w:rFonts w:cs="Times New Roman"/>
          <w:i/>
          <w:iCs/>
          <w:szCs w:val="24"/>
        </w:rPr>
        <w:t xml:space="preserve">Value price relationship, yaitu  </w:t>
      </w:r>
      <w:r w:rsidRPr="00F020A5">
        <w:rPr>
          <w:rFonts w:cs="Times New Roman"/>
          <w:szCs w:val="24"/>
        </w:rPr>
        <w:t>nilai dasar dalam menentukan kepuasan konsumen, apabila nilai yang diperoleh konsumen melebihi apa yang dibayar berarti kepuasan konsumen telah tercipta.</w:t>
      </w:r>
    </w:p>
    <w:p w:rsidR="00F020A5" w:rsidRPr="00F020A5" w:rsidRDefault="008144DB" w:rsidP="0073234D">
      <w:pPr>
        <w:pStyle w:val="ListParagraph"/>
        <w:numPr>
          <w:ilvl w:val="0"/>
          <w:numId w:val="31"/>
        </w:numPr>
        <w:tabs>
          <w:tab w:val="left" w:pos="180"/>
        </w:tabs>
        <w:spacing w:after="0" w:line="480" w:lineRule="auto"/>
        <w:ind w:left="1701"/>
        <w:rPr>
          <w:rFonts w:cs="Times New Roman"/>
          <w:szCs w:val="24"/>
        </w:rPr>
      </w:pPr>
      <w:r w:rsidRPr="00F020A5">
        <w:rPr>
          <w:rFonts w:cs="Times New Roman"/>
          <w:i/>
          <w:iCs/>
          <w:szCs w:val="24"/>
        </w:rPr>
        <w:t xml:space="preserve">Product quality, </w:t>
      </w:r>
      <w:r w:rsidRPr="00F020A5">
        <w:rPr>
          <w:rFonts w:cs="Times New Roman"/>
          <w:szCs w:val="24"/>
        </w:rPr>
        <w:t xml:space="preserve"> yaitu penilaian dari mutu suatu produk).</w:t>
      </w:r>
    </w:p>
    <w:p w:rsidR="00F020A5" w:rsidRPr="00F020A5" w:rsidRDefault="008144DB" w:rsidP="0073234D">
      <w:pPr>
        <w:pStyle w:val="ListParagraph"/>
        <w:numPr>
          <w:ilvl w:val="0"/>
          <w:numId w:val="31"/>
        </w:numPr>
        <w:tabs>
          <w:tab w:val="left" w:pos="180"/>
        </w:tabs>
        <w:spacing w:after="0" w:line="480" w:lineRule="auto"/>
        <w:ind w:left="1701"/>
        <w:rPr>
          <w:rFonts w:cs="Times New Roman"/>
          <w:szCs w:val="24"/>
        </w:rPr>
      </w:pPr>
      <w:r w:rsidRPr="00F020A5">
        <w:rPr>
          <w:rFonts w:cs="Times New Roman"/>
          <w:i/>
          <w:iCs/>
          <w:szCs w:val="24"/>
        </w:rPr>
        <w:t xml:space="preserve">Product benefit, </w:t>
      </w:r>
      <w:r w:rsidRPr="00F020A5">
        <w:rPr>
          <w:rFonts w:cs="Times New Roman"/>
          <w:szCs w:val="24"/>
        </w:rPr>
        <w:t xml:space="preserve">yaitu </w:t>
      </w:r>
      <w:r w:rsidRPr="00F020A5">
        <w:rPr>
          <w:rFonts w:cs="Times New Roman"/>
          <w:i/>
          <w:iCs/>
          <w:szCs w:val="24"/>
        </w:rPr>
        <w:t xml:space="preserve"> </w:t>
      </w:r>
      <w:r w:rsidRPr="00F020A5">
        <w:rPr>
          <w:rFonts w:cs="Times New Roman"/>
          <w:szCs w:val="24"/>
        </w:rPr>
        <w:t xml:space="preserve">manfaat yang dapat diperoleh konsumen dalam menggunakan suatu prosuk dan kemudian dapat dijadikan dasar </w:t>
      </w:r>
      <w:r w:rsidRPr="00F020A5">
        <w:rPr>
          <w:rFonts w:cs="Times New Roman"/>
          <w:i/>
          <w:iCs/>
          <w:szCs w:val="24"/>
        </w:rPr>
        <w:t>positioning</w:t>
      </w:r>
      <w:r w:rsidRPr="00F020A5">
        <w:rPr>
          <w:rFonts w:cs="Times New Roman"/>
          <w:szCs w:val="24"/>
        </w:rPr>
        <w:t xml:space="preserve"> untuk  membedakan perusahaan tersebut dengan perusahaan lainnya.</w:t>
      </w:r>
    </w:p>
    <w:p w:rsidR="00F020A5" w:rsidRPr="00F020A5" w:rsidRDefault="008144DB" w:rsidP="0073234D">
      <w:pPr>
        <w:pStyle w:val="ListParagraph"/>
        <w:numPr>
          <w:ilvl w:val="0"/>
          <w:numId w:val="31"/>
        </w:numPr>
        <w:tabs>
          <w:tab w:val="left" w:pos="180"/>
        </w:tabs>
        <w:spacing w:after="0" w:line="480" w:lineRule="auto"/>
        <w:ind w:left="1701"/>
        <w:rPr>
          <w:rFonts w:cs="Times New Roman"/>
          <w:szCs w:val="24"/>
        </w:rPr>
      </w:pPr>
      <w:r w:rsidRPr="00F020A5">
        <w:rPr>
          <w:rFonts w:cs="Times New Roman"/>
          <w:i/>
          <w:iCs/>
          <w:szCs w:val="24"/>
        </w:rPr>
        <w:t xml:space="preserve">Product features, </w:t>
      </w:r>
      <w:r w:rsidRPr="00F020A5">
        <w:rPr>
          <w:rFonts w:cs="Times New Roman"/>
          <w:szCs w:val="24"/>
        </w:rPr>
        <w:t>yaitu</w:t>
      </w:r>
      <w:r w:rsidRPr="00F020A5">
        <w:rPr>
          <w:rFonts w:cs="Times New Roman"/>
          <w:i/>
          <w:iCs/>
          <w:szCs w:val="24"/>
        </w:rPr>
        <w:t xml:space="preserve"> </w:t>
      </w:r>
      <w:r w:rsidRPr="00F020A5">
        <w:rPr>
          <w:rFonts w:cs="Times New Roman"/>
          <w:szCs w:val="24"/>
        </w:rPr>
        <w:t>ciri-ciri tertentu yang dimiliki oleh suatu produk sehingga berbeda dengan produk yang ditawarkan pesaing).</w:t>
      </w:r>
    </w:p>
    <w:p w:rsidR="00F020A5" w:rsidRPr="00F020A5" w:rsidRDefault="008144DB" w:rsidP="0073234D">
      <w:pPr>
        <w:pStyle w:val="ListParagraph"/>
        <w:numPr>
          <w:ilvl w:val="0"/>
          <w:numId w:val="31"/>
        </w:numPr>
        <w:tabs>
          <w:tab w:val="left" w:pos="180"/>
        </w:tabs>
        <w:spacing w:after="0" w:line="480" w:lineRule="auto"/>
        <w:ind w:left="1701"/>
        <w:rPr>
          <w:rFonts w:cs="Times New Roman"/>
          <w:szCs w:val="24"/>
        </w:rPr>
      </w:pPr>
      <w:r w:rsidRPr="00F020A5">
        <w:rPr>
          <w:rFonts w:cs="Times New Roman"/>
          <w:i/>
          <w:iCs/>
          <w:szCs w:val="24"/>
        </w:rPr>
        <w:t xml:space="preserve">Product design, yaitu </w:t>
      </w:r>
      <w:r w:rsidRPr="00F020A5">
        <w:rPr>
          <w:rFonts w:cs="Times New Roman"/>
          <w:szCs w:val="24"/>
        </w:rPr>
        <w:t>proses untuk merancang gaya dan fungsi produk yang menarik dan bermanfaat).</w:t>
      </w:r>
    </w:p>
    <w:p w:rsidR="00F020A5" w:rsidRPr="00F020A5" w:rsidRDefault="008144DB" w:rsidP="0073234D">
      <w:pPr>
        <w:pStyle w:val="ListParagraph"/>
        <w:numPr>
          <w:ilvl w:val="0"/>
          <w:numId w:val="31"/>
        </w:numPr>
        <w:tabs>
          <w:tab w:val="left" w:pos="180"/>
        </w:tabs>
        <w:spacing w:after="0" w:line="480" w:lineRule="auto"/>
        <w:ind w:left="1701"/>
        <w:rPr>
          <w:rFonts w:cs="Times New Roman"/>
          <w:szCs w:val="24"/>
        </w:rPr>
      </w:pPr>
      <w:r w:rsidRPr="00F020A5">
        <w:rPr>
          <w:rFonts w:cs="Times New Roman"/>
          <w:i/>
          <w:iCs/>
          <w:szCs w:val="24"/>
        </w:rPr>
        <w:t xml:space="preserve">Product reliability and consistency, </w:t>
      </w:r>
      <w:r w:rsidRPr="00F020A5">
        <w:rPr>
          <w:rFonts w:cs="Times New Roman"/>
          <w:szCs w:val="24"/>
        </w:rPr>
        <w:t>yaitu</w:t>
      </w:r>
      <w:r w:rsidRPr="00F020A5">
        <w:rPr>
          <w:rFonts w:cs="Times New Roman"/>
          <w:i/>
          <w:iCs/>
          <w:szCs w:val="24"/>
        </w:rPr>
        <w:t xml:space="preserve"> </w:t>
      </w:r>
      <w:r w:rsidRPr="00F020A5">
        <w:rPr>
          <w:rFonts w:cs="Times New Roman"/>
          <w:szCs w:val="24"/>
        </w:rPr>
        <w:t>keakuratan dan keterandalan produk yang dihasilkan oleh suatu perusahaan dalam jangka waktu tertentu dan menunjukkan pengiriman produk pada suatu tingkat kinerja khusus.</w:t>
      </w:r>
    </w:p>
    <w:p w:rsidR="00F020A5" w:rsidRPr="00F020A5" w:rsidRDefault="008144DB" w:rsidP="0073234D">
      <w:pPr>
        <w:pStyle w:val="ListParagraph"/>
        <w:numPr>
          <w:ilvl w:val="0"/>
          <w:numId w:val="31"/>
        </w:numPr>
        <w:tabs>
          <w:tab w:val="left" w:pos="180"/>
        </w:tabs>
        <w:spacing w:after="0" w:line="480" w:lineRule="auto"/>
        <w:ind w:left="1701"/>
        <w:rPr>
          <w:rFonts w:cs="Times New Roman"/>
          <w:szCs w:val="24"/>
        </w:rPr>
      </w:pPr>
      <w:r w:rsidRPr="00F020A5">
        <w:rPr>
          <w:rFonts w:cs="Times New Roman"/>
          <w:i/>
          <w:iCs/>
          <w:szCs w:val="24"/>
        </w:rPr>
        <w:t xml:space="preserve">Range of product or service, </w:t>
      </w:r>
      <w:r w:rsidRPr="00F020A5">
        <w:rPr>
          <w:rFonts w:cs="Times New Roman"/>
          <w:szCs w:val="24"/>
        </w:rPr>
        <w:t>yaitu</w:t>
      </w:r>
      <w:r w:rsidRPr="00F020A5">
        <w:rPr>
          <w:rFonts w:cs="Times New Roman"/>
          <w:i/>
          <w:iCs/>
          <w:szCs w:val="24"/>
        </w:rPr>
        <w:t xml:space="preserve"> </w:t>
      </w:r>
      <w:r w:rsidRPr="00F020A5">
        <w:rPr>
          <w:rFonts w:cs="Times New Roman"/>
          <w:szCs w:val="24"/>
        </w:rPr>
        <w:t>macam dari produk atau jasa layanan yang ditawarkan oleh perusahaan).</w:t>
      </w:r>
    </w:p>
    <w:p w:rsidR="00F020A5" w:rsidRPr="00F020A5" w:rsidRDefault="008144DB" w:rsidP="000307FC">
      <w:pPr>
        <w:pStyle w:val="ListParagraph"/>
        <w:numPr>
          <w:ilvl w:val="1"/>
          <w:numId w:val="9"/>
        </w:numPr>
        <w:tabs>
          <w:tab w:val="left" w:pos="180"/>
        </w:tabs>
        <w:spacing w:after="0" w:line="480" w:lineRule="auto"/>
        <w:rPr>
          <w:rFonts w:cs="Times New Roman"/>
          <w:szCs w:val="24"/>
        </w:rPr>
      </w:pPr>
      <w:r w:rsidRPr="00F020A5">
        <w:rPr>
          <w:rFonts w:cs="Times New Roman"/>
          <w:szCs w:val="24"/>
        </w:rPr>
        <w:t>Atribut yang berkaitan dengan layanan (</w:t>
      </w:r>
      <w:r w:rsidRPr="00F020A5">
        <w:rPr>
          <w:rFonts w:cs="Times New Roman"/>
          <w:i/>
          <w:iCs/>
          <w:szCs w:val="24"/>
        </w:rPr>
        <w:t>Attribute related to service)</w:t>
      </w:r>
    </w:p>
    <w:p w:rsidR="00F020A5" w:rsidRPr="0023681D" w:rsidRDefault="00F020A5" w:rsidP="000307FC">
      <w:pPr>
        <w:pStyle w:val="ListParagraph"/>
        <w:numPr>
          <w:ilvl w:val="0"/>
          <w:numId w:val="8"/>
        </w:numPr>
        <w:spacing w:after="0" w:line="480" w:lineRule="auto"/>
        <w:ind w:left="1701"/>
        <w:contextualSpacing/>
        <w:rPr>
          <w:rFonts w:cs="Times New Roman"/>
          <w:i/>
          <w:iCs/>
          <w:szCs w:val="24"/>
        </w:rPr>
      </w:pPr>
      <w:r w:rsidRPr="0023681D">
        <w:rPr>
          <w:rFonts w:cs="Times New Roman"/>
          <w:i/>
          <w:iCs/>
          <w:szCs w:val="24"/>
        </w:rPr>
        <w:t xml:space="preserve">Guarantee or warranty, </w:t>
      </w:r>
      <w:r w:rsidRPr="0023681D">
        <w:rPr>
          <w:rFonts w:cs="Times New Roman"/>
          <w:szCs w:val="24"/>
        </w:rPr>
        <w:t>yaitu</w:t>
      </w:r>
      <w:r w:rsidRPr="0023681D">
        <w:rPr>
          <w:rFonts w:cs="Times New Roman"/>
          <w:i/>
          <w:iCs/>
          <w:szCs w:val="24"/>
        </w:rPr>
        <w:t xml:space="preserve"> </w:t>
      </w:r>
      <w:r w:rsidRPr="0023681D">
        <w:rPr>
          <w:rFonts w:cs="Times New Roman"/>
          <w:szCs w:val="24"/>
        </w:rPr>
        <w:t xml:space="preserve"> jaminan yang diberikan oleh suatu perusahaan terhadap prosuk yang dapat dikembalikan bila kinerja produk tersebut tidak memuaskan.</w:t>
      </w:r>
    </w:p>
    <w:p w:rsidR="00F020A5" w:rsidRPr="0023681D" w:rsidRDefault="00F020A5" w:rsidP="000307FC">
      <w:pPr>
        <w:pStyle w:val="ListParagraph"/>
        <w:numPr>
          <w:ilvl w:val="0"/>
          <w:numId w:val="8"/>
        </w:numPr>
        <w:spacing w:after="0" w:line="480" w:lineRule="auto"/>
        <w:ind w:left="1701" w:hanging="283"/>
        <w:contextualSpacing/>
        <w:rPr>
          <w:rFonts w:cs="Times New Roman"/>
          <w:i/>
          <w:iCs/>
          <w:szCs w:val="24"/>
        </w:rPr>
      </w:pPr>
      <w:r w:rsidRPr="0023681D">
        <w:rPr>
          <w:rFonts w:cs="Times New Roman"/>
          <w:i/>
          <w:iCs/>
          <w:szCs w:val="24"/>
        </w:rPr>
        <w:t xml:space="preserve">Delivery, yaitu </w:t>
      </w:r>
      <w:r w:rsidRPr="0023681D">
        <w:rPr>
          <w:rFonts w:cs="Times New Roman"/>
          <w:szCs w:val="24"/>
        </w:rPr>
        <w:t>kecepatan dan ketepatan dari proses pengiriman produk dan jasa yang diberikan perusahaan terhadap konsumen.</w:t>
      </w:r>
    </w:p>
    <w:p w:rsidR="00F020A5" w:rsidRPr="0023681D" w:rsidRDefault="00F020A5" w:rsidP="000307FC">
      <w:pPr>
        <w:pStyle w:val="ListParagraph"/>
        <w:numPr>
          <w:ilvl w:val="0"/>
          <w:numId w:val="8"/>
        </w:numPr>
        <w:spacing w:after="0" w:line="480" w:lineRule="auto"/>
        <w:ind w:left="1701" w:hanging="283"/>
        <w:contextualSpacing/>
        <w:rPr>
          <w:rFonts w:cs="Times New Roman"/>
          <w:i/>
          <w:iCs/>
          <w:szCs w:val="24"/>
        </w:rPr>
      </w:pPr>
      <w:r w:rsidRPr="0023681D">
        <w:rPr>
          <w:rFonts w:cs="Times New Roman"/>
          <w:i/>
          <w:iCs/>
          <w:szCs w:val="24"/>
        </w:rPr>
        <w:t xml:space="preserve">Complaint handling, </w:t>
      </w:r>
      <w:r w:rsidRPr="0023681D">
        <w:rPr>
          <w:rFonts w:cs="Times New Roman"/>
          <w:szCs w:val="24"/>
        </w:rPr>
        <w:t>yaitu</w:t>
      </w:r>
      <w:r w:rsidRPr="0023681D">
        <w:rPr>
          <w:rFonts w:cs="Times New Roman"/>
          <w:i/>
          <w:iCs/>
          <w:szCs w:val="24"/>
        </w:rPr>
        <w:t xml:space="preserve"> </w:t>
      </w:r>
      <w:r w:rsidRPr="0023681D">
        <w:rPr>
          <w:rFonts w:cs="Times New Roman"/>
          <w:szCs w:val="24"/>
        </w:rPr>
        <w:t xml:space="preserve"> penanganan terhadap keluhan yang dilakukan oleh konsumen terhadap perusahaan. </w:t>
      </w:r>
    </w:p>
    <w:p w:rsidR="00F020A5" w:rsidRPr="00F020A5" w:rsidRDefault="00F020A5" w:rsidP="000307FC">
      <w:pPr>
        <w:pStyle w:val="ListParagraph"/>
        <w:numPr>
          <w:ilvl w:val="0"/>
          <w:numId w:val="8"/>
        </w:numPr>
        <w:spacing w:after="0" w:line="480" w:lineRule="auto"/>
        <w:ind w:left="1701" w:hanging="283"/>
        <w:contextualSpacing/>
        <w:rPr>
          <w:rFonts w:cs="Times New Roman"/>
          <w:i/>
          <w:iCs/>
          <w:szCs w:val="24"/>
        </w:rPr>
      </w:pPr>
      <w:r w:rsidRPr="0023681D">
        <w:rPr>
          <w:rFonts w:cs="Times New Roman"/>
          <w:i/>
          <w:iCs/>
          <w:szCs w:val="24"/>
        </w:rPr>
        <w:t xml:space="preserve">Resolution of problem, </w:t>
      </w:r>
      <w:r w:rsidRPr="0023681D">
        <w:rPr>
          <w:rFonts w:cs="Times New Roman"/>
          <w:szCs w:val="24"/>
        </w:rPr>
        <w:t>yaitu</w:t>
      </w:r>
      <w:r w:rsidRPr="0023681D">
        <w:rPr>
          <w:rFonts w:cs="Times New Roman"/>
          <w:i/>
          <w:iCs/>
          <w:szCs w:val="24"/>
        </w:rPr>
        <w:t xml:space="preserve"> </w:t>
      </w:r>
      <w:r w:rsidRPr="0023681D">
        <w:rPr>
          <w:rFonts w:cs="Times New Roman"/>
          <w:szCs w:val="24"/>
        </w:rPr>
        <w:t>kemampuan perusahaan dengan serius dan memecahkan masalah yang dihadapi oleh konsumen.</w:t>
      </w:r>
    </w:p>
    <w:p w:rsidR="008144DB" w:rsidRPr="00F020A5" w:rsidRDefault="008144DB" w:rsidP="000307FC">
      <w:pPr>
        <w:pStyle w:val="ListParagraph"/>
        <w:numPr>
          <w:ilvl w:val="1"/>
          <w:numId w:val="9"/>
        </w:numPr>
        <w:tabs>
          <w:tab w:val="left" w:pos="180"/>
        </w:tabs>
        <w:spacing w:after="0" w:line="480" w:lineRule="auto"/>
        <w:rPr>
          <w:rFonts w:cs="Times New Roman"/>
          <w:szCs w:val="24"/>
        </w:rPr>
      </w:pPr>
      <w:r w:rsidRPr="00F020A5">
        <w:rPr>
          <w:rFonts w:cs="Times New Roman"/>
          <w:szCs w:val="24"/>
        </w:rPr>
        <w:t>Atribut yang berkaitan dengan penjualan</w:t>
      </w:r>
      <w:r w:rsidRPr="00F020A5">
        <w:rPr>
          <w:rFonts w:cs="Times New Roman"/>
          <w:i/>
          <w:iCs/>
          <w:szCs w:val="24"/>
        </w:rPr>
        <w:t xml:space="preserve"> (Attribute related to purchase)</w:t>
      </w:r>
    </w:p>
    <w:p w:rsidR="008144DB" w:rsidRPr="0023681D" w:rsidRDefault="008144DB" w:rsidP="000307FC">
      <w:pPr>
        <w:pStyle w:val="ListParagraph"/>
        <w:numPr>
          <w:ilvl w:val="0"/>
          <w:numId w:val="7"/>
        </w:numPr>
        <w:spacing w:after="0" w:line="480" w:lineRule="auto"/>
        <w:ind w:left="1701"/>
        <w:contextualSpacing/>
        <w:rPr>
          <w:rFonts w:cs="Times New Roman"/>
          <w:i/>
          <w:iCs/>
          <w:szCs w:val="24"/>
        </w:rPr>
      </w:pPr>
      <w:r w:rsidRPr="0023681D">
        <w:rPr>
          <w:rFonts w:cs="Times New Roman"/>
          <w:i/>
          <w:iCs/>
          <w:szCs w:val="24"/>
        </w:rPr>
        <w:t xml:space="preserve">Courtesy, </w:t>
      </w:r>
      <w:r w:rsidRPr="0023681D">
        <w:rPr>
          <w:rFonts w:cs="Times New Roman"/>
          <w:szCs w:val="24"/>
        </w:rPr>
        <w:t>yaitu</w:t>
      </w:r>
      <w:r w:rsidRPr="0023681D">
        <w:rPr>
          <w:rFonts w:cs="Times New Roman"/>
          <w:i/>
          <w:iCs/>
          <w:szCs w:val="24"/>
        </w:rPr>
        <w:t xml:space="preserve"> </w:t>
      </w:r>
      <w:r w:rsidRPr="0023681D">
        <w:rPr>
          <w:rFonts w:cs="Times New Roman"/>
          <w:szCs w:val="24"/>
        </w:rPr>
        <w:t>kesopanan, perhatian, pertimbangan, keramahan yang dilakukan keryawan dalam melayani konsumennya.</w:t>
      </w:r>
    </w:p>
    <w:p w:rsidR="008144DB" w:rsidRPr="0023681D" w:rsidRDefault="008144DB" w:rsidP="000307FC">
      <w:pPr>
        <w:pStyle w:val="ListParagraph"/>
        <w:numPr>
          <w:ilvl w:val="0"/>
          <w:numId w:val="7"/>
        </w:numPr>
        <w:spacing w:after="0" w:line="480" w:lineRule="auto"/>
        <w:ind w:left="1701" w:hanging="283"/>
        <w:contextualSpacing/>
        <w:rPr>
          <w:rFonts w:cs="Times New Roman"/>
          <w:i/>
          <w:iCs/>
          <w:szCs w:val="24"/>
        </w:rPr>
      </w:pPr>
      <w:r w:rsidRPr="0023681D">
        <w:rPr>
          <w:rFonts w:cs="Times New Roman"/>
          <w:i/>
          <w:iCs/>
          <w:szCs w:val="24"/>
        </w:rPr>
        <w:t xml:space="preserve">Communication, </w:t>
      </w:r>
      <w:r w:rsidRPr="0023681D">
        <w:rPr>
          <w:rFonts w:cs="Times New Roman"/>
          <w:szCs w:val="24"/>
        </w:rPr>
        <w:t>yaitu</w:t>
      </w:r>
      <w:r w:rsidRPr="0023681D">
        <w:rPr>
          <w:rFonts w:cs="Times New Roman"/>
          <w:i/>
          <w:iCs/>
          <w:szCs w:val="24"/>
        </w:rPr>
        <w:t xml:space="preserve"> </w:t>
      </w:r>
      <w:r w:rsidRPr="0023681D">
        <w:rPr>
          <w:rFonts w:cs="Times New Roman"/>
          <w:szCs w:val="24"/>
        </w:rPr>
        <w:t>proses penyampaian informasi yang dilakukan oleh karyawan perusahaan kepada konsumennya.</w:t>
      </w:r>
    </w:p>
    <w:p w:rsidR="008144DB" w:rsidRPr="0023681D" w:rsidRDefault="008144DB" w:rsidP="000307FC">
      <w:pPr>
        <w:pStyle w:val="ListParagraph"/>
        <w:numPr>
          <w:ilvl w:val="0"/>
          <w:numId w:val="7"/>
        </w:numPr>
        <w:spacing w:after="0" w:line="480" w:lineRule="auto"/>
        <w:ind w:left="1701" w:hanging="283"/>
        <w:contextualSpacing/>
        <w:rPr>
          <w:rFonts w:cs="Times New Roman"/>
          <w:i/>
          <w:iCs/>
          <w:szCs w:val="24"/>
        </w:rPr>
      </w:pPr>
      <w:r w:rsidRPr="0023681D">
        <w:rPr>
          <w:rFonts w:cs="Times New Roman"/>
          <w:i/>
          <w:iCs/>
          <w:szCs w:val="24"/>
        </w:rPr>
        <w:t xml:space="preserve">Ease or convenience azquisition, </w:t>
      </w:r>
      <w:r w:rsidRPr="0023681D">
        <w:rPr>
          <w:rFonts w:cs="Times New Roman"/>
          <w:szCs w:val="24"/>
        </w:rPr>
        <w:t>yaitu</w:t>
      </w:r>
      <w:r w:rsidRPr="0023681D">
        <w:rPr>
          <w:rFonts w:cs="Times New Roman"/>
          <w:i/>
          <w:iCs/>
          <w:szCs w:val="24"/>
        </w:rPr>
        <w:t xml:space="preserve"> </w:t>
      </w:r>
      <w:r w:rsidRPr="0023681D">
        <w:rPr>
          <w:rFonts w:cs="Times New Roman"/>
          <w:szCs w:val="24"/>
        </w:rPr>
        <w:t xml:space="preserve"> kemudahan untuk mendapatkan pengetahuan tentang produk dari perusahaan.</w:t>
      </w:r>
    </w:p>
    <w:p w:rsidR="008144DB" w:rsidRPr="0023681D" w:rsidRDefault="008144DB" w:rsidP="000307FC">
      <w:pPr>
        <w:pStyle w:val="ListParagraph"/>
        <w:numPr>
          <w:ilvl w:val="0"/>
          <w:numId w:val="7"/>
        </w:numPr>
        <w:spacing w:after="0" w:line="480" w:lineRule="auto"/>
        <w:ind w:left="1701" w:hanging="283"/>
        <w:contextualSpacing/>
        <w:rPr>
          <w:rFonts w:cs="Times New Roman"/>
          <w:i/>
          <w:iCs/>
          <w:szCs w:val="24"/>
        </w:rPr>
      </w:pPr>
      <w:r w:rsidRPr="0023681D">
        <w:rPr>
          <w:rFonts w:cs="Times New Roman"/>
          <w:i/>
          <w:iCs/>
          <w:szCs w:val="24"/>
        </w:rPr>
        <w:t xml:space="preserve">Company reputation, </w:t>
      </w:r>
      <w:r w:rsidRPr="0023681D">
        <w:rPr>
          <w:rFonts w:cs="Times New Roman"/>
          <w:szCs w:val="24"/>
        </w:rPr>
        <w:t>reputasi yang dimilki perusahaan dapat mempengaruhi pandangan konsumen terhadap perushaan tersebut yang akan mengurangi ketidakpastian dan resiko dalam keputusan pembelian.</w:t>
      </w:r>
    </w:p>
    <w:p w:rsidR="008144DB" w:rsidRPr="0023681D" w:rsidRDefault="008144DB" w:rsidP="000307FC">
      <w:pPr>
        <w:pStyle w:val="ListParagraph"/>
        <w:numPr>
          <w:ilvl w:val="0"/>
          <w:numId w:val="7"/>
        </w:numPr>
        <w:spacing w:after="0" w:line="480" w:lineRule="auto"/>
        <w:ind w:left="1701" w:hanging="283"/>
        <w:contextualSpacing/>
        <w:rPr>
          <w:rFonts w:cs="Times New Roman"/>
          <w:i/>
          <w:iCs/>
          <w:szCs w:val="24"/>
        </w:rPr>
      </w:pPr>
      <w:r w:rsidRPr="0023681D">
        <w:rPr>
          <w:rFonts w:cs="Times New Roman"/>
          <w:i/>
          <w:iCs/>
          <w:szCs w:val="24"/>
        </w:rPr>
        <w:lastRenderedPageBreak/>
        <w:t xml:space="preserve">Company competence, </w:t>
      </w:r>
      <w:r w:rsidRPr="0023681D">
        <w:rPr>
          <w:rFonts w:cs="Times New Roman"/>
          <w:szCs w:val="24"/>
        </w:rPr>
        <w:t>yaitu</w:t>
      </w:r>
      <w:r w:rsidRPr="0023681D">
        <w:rPr>
          <w:rFonts w:cs="Times New Roman"/>
          <w:i/>
          <w:iCs/>
          <w:szCs w:val="24"/>
        </w:rPr>
        <w:t xml:space="preserve"> </w:t>
      </w:r>
      <w:r w:rsidRPr="0023681D">
        <w:rPr>
          <w:rFonts w:cs="Times New Roman"/>
          <w:szCs w:val="24"/>
        </w:rPr>
        <w:t>kemampuan suatu perusahaan untuk mewujudkan permintaan yang diajukan oleh konsumen dalam memberikan pelayanan.</w:t>
      </w:r>
    </w:p>
    <w:p w:rsidR="008144DB" w:rsidRPr="0023681D" w:rsidRDefault="008144DB" w:rsidP="000307FC">
      <w:pPr>
        <w:pStyle w:val="Heading3"/>
        <w:numPr>
          <w:ilvl w:val="3"/>
          <w:numId w:val="2"/>
        </w:numPr>
        <w:tabs>
          <w:tab w:val="clear" w:pos="378"/>
          <w:tab w:val="num" w:pos="1070"/>
        </w:tabs>
        <w:spacing w:before="0" w:after="0" w:line="480" w:lineRule="auto"/>
        <w:ind w:left="709"/>
        <w:rPr>
          <w:i/>
          <w:iCs/>
          <w:szCs w:val="24"/>
        </w:rPr>
      </w:pPr>
      <w:r w:rsidRPr="0023681D">
        <w:rPr>
          <w:i/>
          <w:iCs/>
          <w:szCs w:val="24"/>
        </w:rPr>
        <w:t xml:space="preserve"> </w:t>
      </w:r>
      <w:bookmarkStart w:id="33" w:name="_Toc477924043"/>
      <w:bookmarkStart w:id="34" w:name="_Toc526921184"/>
      <w:r w:rsidRPr="0023681D">
        <w:rPr>
          <w:i/>
          <w:iCs/>
          <w:szCs w:val="24"/>
        </w:rPr>
        <w:t>Customer Trust</w:t>
      </w:r>
      <w:bookmarkEnd w:id="33"/>
      <w:bookmarkEnd w:id="34"/>
    </w:p>
    <w:p w:rsidR="008144DB" w:rsidRPr="0023681D" w:rsidRDefault="008144DB" w:rsidP="000307FC">
      <w:pPr>
        <w:tabs>
          <w:tab w:val="left" w:pos="180"/>
        </w:tabs>
        <w:spacing w:after="0" w:line="480" w:lineRule="auto"/>
        <w:ind w:left="709"/>
        <w:rPr>
          <w:rFonts w:cs="Times New Roman"/>
          <w:szCs w:val="24"/>
        </w:rPr>
      </w:pPr>
      <w:r w:rsidRPr="0023681D">
        <w:rPr>
          <w:rFonts w:cs="Times New Roman"/>
          <w:szCs w:val="24"/>
          <w:lang w:val="id-ID"/>
        </w:rPr>
        <w:tab/>
      </w:r>
      <w:r w:rsidRPr="0023681D">
        <w:rPr>
          <w:rFonts w:cs="Times New Roman"/>
          <w:szCs w:val="24"/>
          <w:lang w:val="id-ID"/>
        </w:rPr>
        <w:tab/>
      </w:r>
      <w:r w:rsidRPr="0023681D">
        <w:rPr>
          <w:rFonts w:cs="Times New Roman"/>
          <w:i/>
          <w:iCs/>
          <w:szCs w:val="24"/>
          <w:lang w:val="id-ID"/>
        </w:rPr>
        <w:t>Trust</w:t>
      </w:r>
      <w:r w:rsidRPr="0023681D">
        <w:rPr>
          <w:rFonts w:cs="Times New Roman"/>
          <w:szCs w:val="24"/>
          <w:lang w:val="id-ID"/>
        </w:rPr>
        <w:t xml:space="preserve"> adalah keinginan suatu pihak untuk menjadi pasrah atau menerima tindakan dari pihak lain berdasarkan pengharapan bahwa pihak lain tersebut akan melakukan sesuatu tindakan tertentu yang penting bagi pihak yang memberikan kepercayaan (Mayer, 1995: 15). </w:t>
      </w:r>
      <w:r w:rsidRPr="0023681D">
        <w:rPr>
          <w:rFonts w:cs="Times New Roman"/>
          <w:i/>
          <w:iCs/>
          <w:szCs w:val="24"/>
        </w:rPr>
        <w:t>Trust</w:t>
      </w:r>
      <w:r w:rsidRPr="0023681D">
        <w:rPr>
          <w:rFonts w:cs="Times New Roman"/>
          <w:szCs w:val="24"/>
        </w:rPr>
        <w:t xml:space="preserve"> dapat diukur dengan beberapa indikator berikut</w:t>
      </w:r>
      <w:r w:rsidRPr="0023681D">
        <w:rPr>
          <w:rFonts w:cs="Times New Roman"/>
          <w:szCs w:val="24"/>
          <w:lang w:val="id-ID"/>
        </w:rPr>
        <w:t xml:space="preserve"> (Koufaris, 2002: 15)</w:t>
      </w:r>
      <w:r w:rsidRPr="0023681D">
        <w:rPr>
          <w:rFonts w:cs="Times New Roman"/>
          <w:szCs w:val="24"/>
        </w:rPr>
        <w:t>:</w:t>
      </w:r>
    </w:p>
    <w:p w:rsidR="008144DB" w:rsidRPr="0023681D" w:rsidRDefault="008144DB" w:rsidP="000307FC">
      <w:pPr>
        <w:numPr>
          <w:ilvl w:val="7"/>
          <w:numId w:val="4"/>
        </w:numPr>
        <w:tabs>
          <w:tab w:val="left" w:pos="180"/>
        </w:tabs>
        <w:spacing w:after="0" w:line="480" w:lineRule="auto"/>
        <w:ind w:left="1134"/>
        <w:rPr>
          <w:rFonts w:cs="Times New Roman"/>
          <w:i/>
          <w:iCs/>
          <w:szCs w:val="24"/>
        </w:rPr>
      </w:pPr>
      <w:r w:rsidRPr="0023681D">
        <w:rPr>
          <w:rFonts w:cs="Times New Roman"/>
          <w:i/>
          <w:iCs/>
          <w:szCs w:val="24"/>
        </w:rPr>
        <w:t xml:space="preserve">Trusworthy </w:t>
      </w:r>
      <w:r w:rsidRPr="0023681D">
        <w:rPr>
          <w:rFonts w:cs="Times New Roman"/>
          <w:szCs w:val="24"/>
        </w:rPr>
        <w:t>(Perusahaan dapat dipercaya).</w:t>
      </w:r>
      <w:r w:rsidRPr="0023681D">
        <w:rPr>
          <w:rFonts w:cs="Times New Roman"/>
          <w:i/>
          <w:iCs/>
          <w:szCs w:val="24"/>
        </w:rPr>
        <w:t xml:space="preserve"> </w:t>
      </w:r>
    </w:p>
    <w:p w:rsidR="00483D1B" w:rsidRPr="00483D1B" w:rsidRDefault="008144DB" w:rsidP="000307FC">
      <w:pPr>
        <w:numPr>
          <w:ilvl w:val="7"/>
          <w:numId w:val="4"/>
        </w:numPr>
        <w:tabs>
          <w:tab w:val="left" w:pos="180"/>
        </w:tabs>
        <w:spacing w:after="0" w:line="480" w:lineRule="auto"/>
        <w:ind w:left="1134"/>
        <w:rPr>
          <w:rFonts w:cs="Times New Roman"/>
          <w:i/>
          <w:iCs/>
          <w:szCs w:val="24"/>
        </w:rPr>
      </w:pPr>
      <w:r w:rsidRPr="0023681D">
        <w:rPr>
          <w:rFonts w:cs="Times New Roman"/>
          <w:i/>
          <w:iCs/>
          <w:szCs w:val="24"/>
        </w:rPr>
        <w:t xml:space="preserve">Keep the best interest </w:t>
      </w:r>
      <w:r w:rsidRPr="0023681D">
        <w:rPr>
          <w:rFonts w:cs="Times New Roman"/>
          <w:szCs w:val="24"/>
        </w:rPr>
        <w:t>(perusahaan dapat menjaga kepentingan pelanggan).</w:t>
      </w:r>
    </w:p>
    <w:p w:rsidR="00483D1B" w:rsidRPr="00483D1B" w:rsidRDefault="008144DB" w:rsidP="000307FC">
      <w:pPr>
        <w:numPr>
          <w:ilvl w:val="7"/>
          <w:numId w:val="4"/>
        </w:numPr>
        <w:tabs>
          <w:tab w:val="left" w:pos="180"/>
        </w:tabs>
        <w:spacing w:after="0" w:line="480" w:lineRule="auto"/>
        <w:ind w:left="1134"/>
        <w:rPr>
          <w:rFonts w:cs="Times New Roman"/>
          <w:i/>
          <w:iCs/>
          <w:szCs w:val="24"/>
        </w:rPr>
      </w:pPr>
      <w:r w:rsidRPr="00483D1B">
        <w:rPr>
          <w:rFonts w:cs="Times New Roman"/>
          <w:i/>
          <w:iCs/>
          <w:szCs w:val="24"/>
        </w:rPr>
        <w:t xml:space="preserve">Keep the promises and comitment </w:t>
      </w:r>
      <w:r w:rsidRPr="00483D1B">
        <w:rPr>
          <w:rFonts w:cs="Times New Roman"/>
          <w:szCs w:val="24"/>
        </w:rPr>
        <w:t>(perusahaan memegang teguh janji dan komitmen).</w:t>
      </w:r>
    </w:p>
    <w:p w:rsidR="00483D1B" w:rsidRPr="00483D1B" w:rsidRDefault="008144DB" w:rsidP="000307FC">
      <w:pPr>
        <w:numPr>
          <w:ilvl w:val="7"/>
          <w:numId w:val="4"/>
        </w:numPr>
        <w:tabs>
          <w:tab w:val="left" w:pos="180"/>
        </w:tabs>
        <w:spacing w:after="0" w:line="480" w:lineRule="auto"/>
        <w:ind w:left="1134"/>
        <w:rPr>
          <w:rFonts w:cs="Times New Roman"/>
          <w:i/>
          <w:iCs/>
          <w:szCs w:val="24"/>
        </w:rPr>
      </w:pPr>
      <w:r w:rsidRPr="00483D1B">
        <w:rPr>
          <w:rFonts w:cs="Times New Roman"/>
          <w:i/>
          <w:iCs/>
          <w:szCs w:val="24"/>
        </w:rPr>
        <w:t xml:space="preserve">Believe the information provided </w:t>
      </w:r>
      <w:r w:rsidRPr="00483D1B">
        <w:rPr>
          <w:rFonts w:cs="Times New Roman"/>
          <w:szCs w:val="24"/>
        </w:rPr>
        <w:t>(pelanggan percaya dengan informasi yang diberikan).</w:t>
      </w:r>
    </w:p>
    <w:p w:rsidR="008144DB" w:rsidRPr="00483D1B" w:rsidRDefault="008144DB" w:rsidP="000307FC">
      <w:pPr>
        <w:numPr>
          <w:ilvl w:val="7"/>
          <w:numId w:val="4"/>
        </w:numPr>
        <w:tabs>
          <w:tab w:val="left" w:pos="180"/>
        </w:tabs>
        <w:spacing w:after="0" w:line="480" w:lineRule="auto"/>
        <w:ind w:left="1134"/>
        <w:rPr>
          <w:rFonts w:cs="Times New Roman"/>
          <w:i/>
          <w:iCs/>
          <w:szCs w:val="24"/>
        </w:rPr>
      </w:pPr>
      <w:r w:rsidRPr="00483D1B">
        <w:rPr>
          <w:rFonts w:cs="Times New Roman"/>
          <w:i/>
          <w:iCs/>
          <w:szCs w:val="24"/>
        </w:rPr>
        <w:t xml:space="preserve">Genuinely concerned </w:t>
      </w:r>
      <w:r w:rsidRPr="00483D1B">
        <w:rPr>
          <w:rFonts w:cs="Times New Roman"/>
          <w:szCs w:val="24"/>
        </w:rPr>
        <w:t>(perusahaan benar-benar memperhatikan).</w:t>
      </w:r>
    </w:p>
    <w:p w:rsidR="008144DB" w:rsidRPr="0023681D" w:rsidRDefault="008144DB" w:rsidP="000307FC">
      <w:pPr>
        <w:pStyle w:val="Heading3"/>
        <w:numPr>
          <w:ilvl w:val="3"/>
          <w:numId w:val="4"/>
        </w:numPr>
        <w:tabs>
          <w:tab w:val="clear" w:pos="378"/>
          <w:tab w:val="num" w:pos="1070"/>
        </w:tabs>
        <w:spacing w:before="0" w:after="0" w:line="480" w:lineRule="auto"/>
        <w:ind w:left="709"/>
        <w:rPr>
          <w:i/>
          <w:iCs/>
          <w:szCs w:val="24"/>
          <w:lang w:val="en-US"/>
        </w:rPr>
      </w:pPr>
      <w:bookmarkStart w:id="35" w:name="_Toc477924044"/>
      <w:bookmarkStart w:id="36" w:name="_Toc526921185"/>
      <w:r w:rsidRPr="0023681D">
        <w:rPr>
          <w:i/>
          <w:iCs/>
          <w:szCs w:val="24"/>
        </w:rPr>
        <w:t>Religious motive</w:t>
      </w:r>
      <w:bookmarkEnd w:id="35"/>
      <w:bookmarkEnd w:id="36"/>
    </w:p>
    <w:p w:rsidR="008144DB" w:rsidRPr="0023681D" w:rsidRDefault="008144DB" w:rsidP="000307FC">
      <w:pPr>
        <w:tabs>
          <w:tab w:val="left" w:pos="0"/>
        </w:tabs>
        <w:autoSpaceDE w:val="0"/>
        <w:autoSpaceDN w:val="0"/>
        <w:adjustRightInd w:val="0"/>
        <w:spacing w:after="0" w:line="480" w:lineRule="auto"/>
        <w:ind w:left="709" w:firstLine="709"/>
        <w:rPr>
          <w:rFonts w:cs="Times New Roman"/>
          <w:szCs w:val="24"/>
        </w:rPr>
      </w:pPr>
      <w:r w:rsidRPr="0023681D">
        <w:rPr>
          <w:rFonts w:cs="Times New Roman"/>
          <w:i/>
          <w:iCs/>
          <w:szCs w:val="24"/>
        </w:rPr>
        <w:t>Religius motive</w:t>
      </w:r>
      <w:r w:rsidRPr="0023681D">
        <w:rPr>
          <w:rFonts w:cs="Times New Roman"/>
          <w:szCs w:val="24"/>
        </w:rPr>
        <w:t xml:space="preserve"> (motif religious) dalam penelitian ini, dimaksudkan sebagai kajian pada dimensi yang mengukur sejauh mana perilaku seseorang didorong oleh ajaran agamanya di dalam kehidupan kesehariannya (</w:t>
      </w:r>
      <w:r w:rsidRPr="0023681D">
        <w:rPr>
          <w:rFonts w:cs="Times New Roman"/>
          <w:i/>
          <w:iCs/>
          <w:szCs w:val="24"/>
        </w:rPr>
        <w:t xml:space="preserve">Religious </w:t>
      </w:r>
      <w:r w:rsidRPr="0023681D">
        <w:rPr>
          <w:rFonts w:cs="Times New Roman"/>
          <w:i/>
          <w:iCs/>
          <w:szCs w:val="24"/>
        </w:rPr>
        <w:lastRenderedPageBreak/>
        <w:t>effect/the consequential dimension).</w:t>
      </w:r>
      <w:r w:rsidRPr="0023681D">
        <w:rPr>
          <w:rFonts w:cs="Times New Roman"/>
          <w:szCs w:val="24"/>
        </w:rPr>
        <w:t xml:space="preserve"> Motif religius tersebut dapat diukur dengan beberapa indikator berikut ini</w:t>
      </w:r>
      <w:r w:rsidRPr="0023681D">
        <w:rPr>
          <w:rFonts w:cs="Times New Roman"/>
          <w:szCs w:val="24"/>
          <w:lang w:val="id-ID"/>
        </w:rPr>
        <w:t xml:space="preserve"> (Baharuddin, 2004: 314-315) </w:t>
      </w:r>
      <w:r w:rsidRPr="0023681D">
        <w:rPr>
          <w:rFonts w:cs="Times New Roman"/>
          <w:szCs w:val="24"/>
        </w:rPr>
        <w:t xml:space="preserve">: </w:t>
      </w:r>
    </w:p>
    <w:p w:rsidR="008144DB" w:rsidRPr="0023681D" w:rsidRDefault="008144DB" w:rsidP="000307FC">
      <w:pPr>
        <w:numPr>
          <w:ilvl w:val="7"/>
          <w:numId w:val="4"/>
        </w:numPr>
        <w:tabs>
          <w:tab w:val="left" w:pos="0"/>
        </w:tabs>
        <w:autoSpaceDE w:val="0"/>
        <w:autoSpaceDN w:val="0"/>
        <w:adjustRightInd w:val="0"/>
        <w:spacing w:after="0" w:line="480" w:lineRule="auto"/>
        <w:ind w:left="1134" w:hanging="425"/>
        <w:rPr>
          <w:rFonts w:cs="Times New Roman"/>
          <w:szCs w:val="24"/>
        </w:rPr>
      </w:pPr>
      <w:r w:rsidRPr="0023681D">
        <w:rPr>
          <w:rFonts w:cs="Times New Roman"/>
          <w:szCs w:val="24"/>
        </w:rPr>
        <w:t xml:space="preserve">Seseorang yang memiliki tujuan beribadah hnaya kepada Allah SWT </w:t>
      </w:r>
    </w:p>
    <w:p w:rsidR="008144DB" w:rsidRPr="0023681D" w:rsidRDefault="008144DB" w:rsidP="000307FC">
      <w:pPr>
        <w:numPr>
          <w:ilvl w:val="7"/>
          <w:numId w:val="4"/>
        </w:numPr>
        <w:tabs>
          <w:tab w:val="left" w:pos="0"/>
        </w:tabs>
        <w:autoSpaceDE w:val="0"/>
        <w:autoSpaceDN w:val="0"/>
        <w:adjustRightInd w:val="0"/>
        <w:spacing w:after="0" w:line="480" w:lineRule="auto"/>
        <w:ind w:left="1134" w:hanging="425"/>
        <w:rPr>
          <w:rFonts w:cs="Times New Roman"/>
          <w:szCs w:val="24"/>
        </w:rPr>
      </w:pPr>
      <w:r w:rsidRPr="0023681D">
        <w:rPr>
          <w:rFonts w:cs="Times New Roman"/>
          <w:szCs w:val="24"/>
        </w:rPr>
        <w:t>Seseorang yang menekankan pencapaian makna hidup</w:t>
      </w:r>
      <w:r w:rsidRPr="0023681D">
        <w:rPr>
          <w:rFonts w:cs="Times New Roman"/>
          <w:i/>
          <w:iCs/>
          <w:szCs w:val="24"/>
        </w:rPr>
        <w:t xml:space="preserve"> (the will to meaning)</w:t>
      </w:r>
    </w:p>
    <w:p w:rsidR="008144DB" w:rsidRPr="0023681D" w:rsidRDefault="008144DB" w:rsidP="000307FC">
      <w:pPr>
        <w:numPr>
          <w:ilvl w:val="7"/>
          <w:numId w:val="4"/>
        </w:numPr>
        <w:tabs>
          <w:tab w:val="left" w:pos="0"/>
        </w:tabs>
        <w:autoSpaceDE w:val="0"/>
        <w:autoSpaceDN w:val="0"/>
        <w:adjustRightInd w:val="0"/>
        <w:spacing w:after="0" w:line="480" w:lineRule="auto"/>
        <w:ind w:left="1134" w:hanging="425"/>
        <w:rPr>
          <w:rFonts w:cs="Times New Roman"/>
          <w:szCs w:val="24"/>
        </w:rPr>
      </w:pPr>
      <w:r w:rsidRPr="0023681D">
        <w:rPr>
          <w:rFonts w:cs="Times New Roman"/>
          <w:szCs w:val="24"/>
        </w:rPr>
        <w:t>Seseorang yang selalu berorientasi menggapai kebahagiaan sejati (</w:t>
      </w:r>
      <w:r w:rsidRPr="0023681D">
        <w:rPr>
          <w:rFonts w:cs="Times New Roman"/>
          <w:i/>
          <w:iCs/>
          <w:szCs w:val="24"/>
        </w:rPr>
        <w:t>falah</w:t>
      </w:r>
      <w:r w:rsidRPr="0023681D">
        <w:rPr>
          <w:rFonts w:cs="Times New Roman"/>
          <w:szCs w:val="24"/>
        </w:rPr>
        <w:t>)</w:t>
      </w:r>
    </w:p>
    <w:p w:rsidR="008144DB" w:rsidRPr="0023681D" w:rsidRDefault="008144DB" w:rsidP="000307FC">
      <w:pPr>
        <w:numPr>
          <w:ilvl w:val="7"/>
          <w:numId w:val="4"/>
        </w:numPr>
        <w:tabs>
          <w:tab w:val="left" w:pos="0"/>
        </w:tabs>
        <w:autoSpaceDE w:val="0"/>
        <w:autoSpaceDN w:val="0"/>
        <w:adjustRightInd w:val="0"/>
        <w:spacing w:after="0" w:line="480" w:lineRule="auto"/>
        <w:ind w:left="1134" w:hanging="425"/>
        <w:rPr>
          <w:rFonts w:cs="Times New Roman"/>
          <w:szCs w:val="24"/>
        </w:rPr>
      </w:pPr>
      <w:r w:rsidRPr="0023681D">
        <w:rPr>
          <w:rFonts w:cs="Times New Roman"/>
          <w:szCs w:val="24"/>
        </w:rPr>
        <w:t>Seseorang yang menekankan terhadap pencapaian ridha Allah</w:t>
      </w:r>
    </w:p>
    <w:p w:rsidR="008144DB" w:rsidRPr="0023681D" w:rsidRDefault="008144DB" w:rsidP="000307FC">
      <w:pPr>
        <w:numPr>
          <w:ilvl w:val="7"/>
          <w:numId w:val="4"/>
        </w:numPr>
        <w:tabs>
          <w:tab w:val="left" w:pos="0"/>
        </w:tabs>
        <w:autoSpaceDE w:val="0"/>
        <w:autoSpaceDN w:val="0"/>
        <w:adjustRightInd w:val="0"/>
        <w:spacing w:after="0" w:line="480" w:lineRule="auto"/>
        <w:ind w:left="1134" w:hanging="425"/>
        <w:rPr>
          <w:rFonts w:cs="Times New Roman"/>
          <w:szCs w:val="24"/>
        </w:rPr>
      </w:pPr>
      <w:r w:rsidRPr="0023681D">
        <w:rPr>
          <w:rFonts w:cs="Times New Roman"/>
          <w:szCs w:val="24"/>
        </w:rPr>
        <w:t>Seseorang yang berupaya memperoleh berkah yang melimpah</w:t>
      </w:r>
    </w:p>
    <w:p w:rsidR="008144DB" w:rsidRPr="0023681D" w:rsidRDefault="008144DB" w:rsidP="000307FC">
      <w:pPr>
        <w:numPr>
          <w:ilvl w:val="7"/>
          <w:numId w:val="4"/>
        </w:numPr>
        <w:tabs>
          <w:tab w:val="left" w:pos="0"/>
        </w:tabs>
        <w:autoSpaceDE w:val="0"/>
        <w:autoSpaceDN w:val="0"/>
        <w:adjustRightInd w:val="0"/>
        <w:spacing w:after="0" w:line="480" w:lineRule="auto"/>
        <w:ind w:left="1134" w:hanging="425"/>
        <w:rPr>
          <w:rFonts w:cs="Times New Roman"/>
          <w:szCs w:val="24"/>
        </w:rPr>
      </w:pPr>
      <w:r w:rsidRPr="0023681D">
        <w:rPr>
          <w:rFonts w:cs="Times New Roman"/>
          <w:szCs w:val="24"/>
        </w:rPr>
        <w:t>Seseorang yang berupaya memperoleh kesejahteraan dalam hidup</w:t>
      </w:r>
    </w:p>
    <w:p w:rsidR="008144DB" w:rsidRPr="0023681D" w:rsidRDefault="008144DB" w:rsidP="000307FC">
      <w:pPr>
        <w:numPr>
          <w:ilvl w:val="7"/>
          <w:numId w:val="4"/>
        </w:numPr>
        <w:tabs>
          <w:tab w:val="left" w:pos="0"/>
        </w:tabs>
        <w:autoSpaceDE w:val="0"/>
        <w:autoSpaceDN w:val="0"/>
        <w:adjustRightInd w:val="0"/>
        <w:spacing w:after="0" w:line="480" w:lineRule="auto"/>
        <w:ind w:left="1134" w:hanging="425"/>
        <w:rPr>
          <w:rFonts w:cs="Times New Roman"/>
          <w:szCs w:val="24"/>
        </w:rPr>
      </w:pPr>
      <w:r w:rsidRPr="0023681D">
        <w:rPr>
          <w:rFonts w:cs="Times New Roman"/>
          <w:szCs w:val="24"/>
        </w:rPr>
        <w:t>Seseorang yang berupaya menjaga keseimbangan hidup dunia dan akhirat</w:t>
      </w:r>
    </w:p>
    <w:p w:rsidR="008144DB" w:rsidRPr="0023681D" w:rsidRDefault="008144DB" w:rsidP="000307FC">
      <w:pPr>
        <w:numPr>
          <w:ilvl w:val="7"/>
          <w:numId w:val="4"/>
        </w:numPr>
        <w:tabs>
          <w:tab w:val="left" w:pos="0"/>
        </w:tabs>
        <w:autoSpaceDE w:val="0"/>
        <w:autoSpaceDN w:val="0"/>
        <w:adjustRightInd w:val="0"/>
        <w:spacing w:after="0" w:line="480" w:lineRule="auto"/>
        <w:ind w:left="1134" w:hanging="425"/>
        <w:rPr>
          <w:rFonts w:cs="Times New Roman"/>
          <w:szCs w:val="24"/>
        </w:rPr>
      </w:pPr>
      <w:r w:rsidRPr="0023681D">
        <w:rPr>
          <w:rFonts w:cs="Times New Roman"/>
          <w:szCs w:val="24"/>
        </w:rPr>
        <w:t>Seseorang yang mengedepankan kemaslahatan di dunia dan akhirat</w:t>
      </w:r>
    </w:p>
    <w:p w:rsidR="008144DB" w:rsidRPr="0023681D" w:rsidRDefault="008144DB" w:rsidP="000307FC">
      <w:pPr>
        <w:pStyle w:val="Heading3"/>
        <w:numPr>
          <w:ilvl w:val="3"/>
          <w:numId w:val="4"/>
        </w:numPr>
        <w:tabs>
          <w:tab w:val="clear" w:pos="378"/>
          <w:tab w:val="num" w:pos="1070"/>
        </w:tabs>
        <w:spacing w:before="0" w:after="0" w:line="480" w:lineRule="auto"/>
        <w:ind w:left="709"/>
        <w:rPr>
          <w:i/>
          <w:iCs/>
          <w:szCs w:val="24"/>
        </w:rPr>
      </w:pPr>
      <w:bookmarkStart w:id="37" w:name="_Toc477924046"/>
      <w:bookmarkStart w:id="38" w:name="_Toc526921186"/>
      <w:r w:rsidRPr="0023681D">
        <w:rPr>
          <w:i/>
          <w:iCs/>
          <w:szCs w:val="24"/>
        </w:rPr>
        <w:t>Behavioral intention</w:t>
      </w:r>
      <w:bookmarkEnd w:id="37"/>
      <w:bookmarkEnd w:id="38"/>
    </w:p>
    <w:p w:rsidR="008144DB" w:rsidRPr="0023681D" w:rsidRDefault="008144DB" w:rsidP="000307FC">
      <w:pPr>
        <w:pStyle w:val="NormalWeb"/>
        <w:spacing w:before="0" w:beforeAutospacing="0" w:after="0" w:afterAutospacing="0" w:line="480" w:lineRule="auto"/>
        <w:ind w:left="709" w:firstLine="567"/>
      </w:pPr>
      <w:r w:rsidRPr="0023681D">
        <w:rPr>
          <w:rStyle w:val="fullpost"/>
          <w:i/>
          <w:iCs/>
        </w:rPr>
        <w:t>Behavioral intentions</w:t>
      </w:r>
      <w:r w:rsidRPr="0023681D">
        <w:rPr>
          <w:rStyle w:val="fullpost"/>
        </w:rPr>
        <w:t xml:space="preserve"> (keinginan berperilaku) didefinisikan sebagai keinginan konsumen untuk berperilaku menurut cara tertentu dalam rangka memiliki, membuang, dan menggunakan produk atau jasa. Jadi konsumen dapat membentuk keinginan untuk mencari informasi, memberitahukan orang lain tentang pengalamannya dengan sebuah produk, membeli sebuah produk atau jasa tertentu, atau membuang produk dengan cara tertentu (Jhon C, 2001: </w:t>
      </w:r>
      <w:r w:rsidRPr="0023681D">
        <w:rPr>
          <w:rStyle w:val="fullpost"/>
        </w:rPr>
        <w:lastRenderedPageBreak/>
        <w:t xml:space="preserve">322). </w:t>
      </w:r>
      <w:r w:rsidRPr="0023681D">
        <w:rPr>
          <w:rStyle w:val="fullpost"/>
          <w:i/>
          <w:iCs/>
        </w:rPr>
        <w:t>Behavioral intentions</w:t>
      </w:r>
      <w:r w:rsidRPr="0023681D">
        <w:t xml:space="preserve"> dapat diukur dengan beberapa indikator berikut (Lupiyadi, 2001: 160-161):</w:t>
      </w:r>
    </w:p>
    <w:p w:rsidR="00483D1B" w:rsidRDefault="008144DB" w:rsidP="000307FC">
      <w:pPr>
        <w:pStyle w:val="NormalWeb"/>
        <w:numPr>
          <w:ilvl w:val="7"/>
          <w:numId w:val="4"/>
        </w:numPr>
        <w:tabs>
          <w:tab w:val="num" w:pos="1276"/>
        </w:tabs>
        <w:spacing w:before="0" w:beforeAutospacing="0" w:after="0" w:afterAutospacing="0" w:line="480" w:lineRule="auto"/>
        <w:ind w:left="1276"/>
      </w:pPr>
      <w:r w:rsidRPr="0023681D">
        <w:rPr>
          <w:i/>
          <w:iCs/>
        </w:rPr>
        <w:t>Loyality</w:t>
      </w:r>
      <w:r w:rsidRPr="0023681D">
        <w:t xml:space="preserve"> (Loyalitas terhadap perusahaan).</w:t>
      </w:r>
    </w:p>
    <w:p w:rsidR="00483D1B" w:rsidRDefault="008144DB" w:rsidP="000307FC">
      <w:pPr>
        <w:pStyle w:val="NormalWeb"/>
        <w:numPr>
          <w:ilvl w:val="7"/>
          <w:numId w:val="4"/>
        </w:numPr>
        <w:tabs>
          <w:tab w:val="num" w:pos="1276"/>
        </w:tabs>
        <w:spacing w:before="0" w:beforeAutospacing="0" w:after="0" w:afterAutospacing="0" w:line="480" w:lineRule="auto"/>
        <w:ind w:left="1276"/>
      </w:pPr>
      <w:r w:rsidRPr="00483D1B">
        <w:rPr>
          <w:i/>
          <w:iCs/>
        </w:rPr>
        <w:t>Wilingness to pay more</w:t>
      </w:r>
      <w:r w:rsidRPr="0023681D">
        <w:t xml:space="preserve"> (Kemauan untuk membayar lebih harga produk)</w:t>
      </w:r>
    </w:p>
    <w:p w:rsidR="00483D1B" w:rsidRDefault="008144DB" w:rsidP="000307FC">
      <w:pPr>
        <w:pStyle w:val="NormalWeb"/>
        <w:numPr>
          <w:ilvl w:val="7"/>
          <w:numId w:val="4"/>
        </w:numPr>
        <w:tabs>
          <w:tab w:val="num" w:pos="1276"/>
        </w:tabs>
        <w:spacing w:before="0" w:beforeAutospacing="0" w:after="0" w:afterAutospacing="0" w:line="480" w:lineRule="auto"/>
        <w:ind w:left="1276"/>
      </w:pPr>
      <w:r w:rsidRPr="00483D1B">
        <w:rPr>
          <w:i/>
          <w:iCs/>
        </w:rPr>
        <w:t>Purchase intentions</w:t>
      </w:r>
      <w:r w:rsidRPr="0023681D">
        <w:t xml:space="preserve"> (Keinginan membeli produk jasa yang telah dinikmati).</w:t>
      </w:r>
    </w:p>
    <w:p w:rsidR="008144DB" w:rsidRPr="0023681D" w:rsidRDefault="008144DB" w:rsidP="000307FC">
      <w:pPr>
        <w:pStyle w:val="NormalWeb"/>
        <w:numPr>
          <w:ilvl w:val="7"/>
          <w:numId w:val="4"/>
        </w:numPr>
        <w:tabs>
          <w:tab w:val="num" w:pos="1276"/>
        </w:tabs>
        <w:spacing w:before="0" w:beforeAutospacing="0" w:after="0" w:afterAutospacing="0" w:line="480" w:lineRule="auto"/>
        <w:ind w:left="1276"/>
      </w:pPr>
      <w:r w:rsidRPr="00483D1B">
        <w:rPr>
          <w:i/>
          <w:iCs/>
        </w:rPr>
        <w:t xml:space="preserve">Recommend others to use </w:t>
      </w:r>
      <w:r w:rsidRPr="0023681D">
        <w:t>(Merekomendasikan orang lain untuk menggunakan) (Reid, 2008: 18).</w:t>
      </w:r>
    </w:p>
    <w:p w:rsidR="008144DB" w:rsidRPr="0023681D" w:rsidRDefault="008144DB" w:rsidP="0073234D">
      <w:pPr>
        <w:pStyle w:val="Heading2"/>
        <w:numPr>
          <w:ilvl w:val="0"/>
          <w:numId w:val="16"/>
        </w:numPr>
        <w:spacing w:before="0" w:after="0" w:line="480" w:lineRule="auto"/>
        <w:ind w:left="426"/>
        <w:rPr>
          <w:szCs w:val="24"/>
          <w:lang w:val="fi-FI"/>
        </w:rPr>
      </w:pPr>
      <w:bookmarkStart w:id="39" w:name="_Toc477924048"/>
      <w:bookmarkStart w:id="40" w:name="_Toc526921187"/>
      <w:r w:rsidRPr="0023681D">
        <w:rPr>
          <w:szCs w:val="24"/>
          <w:lang w:val="fi-FI"/>
        </w:rPr>
        <w:t>Instrumen Penelitian</w:t>
      </w:r>
      <w:bookmarkEnd w:id="39"/>
      <w:bookmarkEnd w:id="40"/>
    </w:p>
    <w:p w:rsidR="008144DB" w:rsidRPr="0023681D" w:rsidRDefault="008144DB" w:rsidP="000307FC">
      <w:pPr>
        <w:pStyle w:val="NormalWeb"/>
        <w:spacing w:before="0" w:beforeAutospacing="0" w:after="0" w:afterAutospacing="0" w:line="480" w:lineRule="auto"/>
        <w:ind w:left="142" w:firstLine="567"/>
        <w:rPr>
          <w:b/>
          <w:bCs/>
          <w:lang w:val="fi-FI"/>
        </w:rPr>
      </w:pPr>
      <w:r w:rsidRPr="0023681D">
        <w:rPr>
          <w:lang w:val="fi-FI"/>
        </w:rPr>
        <w:t>Instrumen penelitian adalah alat ukur yang digunakan untuk mengumpulkan data. Sebuah  instrumen harus tepat untuk mengukur keadaan  atau sesuatu yang diukur. Mengukur adalah membandingkan sesuatu dengan alat ukurnya</w:t>
      </w:r>
      <w:r w:rsidRPr="0023681D">
        <w:t xml:space="preserve"> (Purwanto, 2012: 8-9)</w:t>
      </w:r>
      <w:r w:rsidRPr="0023681D">
        <w:rPr>
          <w:lang w:val="fi-FI"/>
        </w:rPr>
        <w:t xml:space="preserve">. Adapun instrumen dalam penelitian ini akan disajikan dalam tabel berikut:  </w:t>
      </w:r>
    </w:p>
    <w:p w:rsidR="008144DB" w:rsidRPr="0023681D" w:rsidRDefault="008144DB" w:rsidP="000307FC">
      <w:pPr>
        <w:pStyle w:val="NormalWeb"/>
        <w:spacing w:before="0" w:beforeAutospacing="0" w:after="0" w:afterAutospacing="0" w:line="480" w:lineRule="auto"/>
        <w:ind w:left="567" w:firstLine="567"/>
        <w:jc w:val="center"/>
        <w:rPr>
          <w:b/>
          <w:bCs/>
          <w:lang w:val="fi-FI"/>
        </w:rPr>
      </w:pPr>
      <w:r w:rsidRPr="0023681D">
        <w:rPr>
          <w:b/>
          <w:bCs/>
          <w:lang w:val="fi-FI"/>
        </w:rPr>
        <w:t>Tabel 3.3 Instrumen Penelitian</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8"/>
        <w:gridCol w:w="4394"/>
        <w:gridCol w:w="1433"/>
      </w:tblGrid>
      <w:tr w:rsidR="008144DB" w:rsidRPr="0023681D" w:rsidTr="008144DB">
        <w:tc>
          <w:tcPr>
            <w:tcW w:w="675" w:type="dxa"/>
          </w:tcPr>
          <w:p w:rsidR="008144DB" w:rsidRPr="0023681D" w:rsidRDefault="008144DB" w:rsidP="000307FC">
            <w:pPr>
              <w:pStyle w:val="NormalWeb"/>
              <w:spacing w:before="0" w:beforeAutospacing="0" w:after="0" w:afterAutospacing="0"/>
              <w:jc w:val="center"/>
              <w:rPr>
                <w:b/>
                <w:bCs/>
                <w:lang w:val="fi-FI"/>
              </w:rPr>
            </w:pPr>
            <w:r w:rsidRPr="0023681D">
              <w:rPr>
                <w:b/>
                <w:bCs/>
                <w:lang w:val="fi-FI"/>
              </w:rPr>
              <w:t>No</w:t>
            </w:r>
          </w:p>
        </w:tc>
        <w:tc>
          <w:tcPr>
            <w:tcW w:w="1418" w:type="dxa"/>
          </w:tcPr>
          <w:p w:rsidR="008144DB" w:rsidRPr="0023681D" w:rsidRDefault="008144DB" w:rsidP="000307FC">
            <w:pPr>
              <w:pStyle w:val="NormalWeb"/>
              <w:spacing w:before="0" w:beforeAutospacing="0" w:after="0" w:afterAutospacing="0"/>
              <w:jc w:val="center"/>
              <w:rPr>
                <w:b/>
                <w:bCs/>
                <w:lang w:val="fi-FI"/>
              </w:rPr>
            </w:pPr>
            <w:r w:rsidRPr="0023681D">
              <w:rPr>
                <w:b/>
                <w:bCs/>
                <w:lang w:val="fi-FI"/>
              </w:rPr>
              <w:t>Variabel</w:t>
            </w:r>
          </w:p>
        </w:tc>
        <w:tc>
          <w:tcPr>
            <w:tcW w:w="4394" w:type="dxa"/>
          </w:tcPr>
          <w:p w:rsidR="008144DB" w:rsidRPr="0023681D" w:rsidRDefault="008144DB" w:rsidP="000307FC">
            <w:pPr>
              <w:pStyle w:val="NormalWeb"/>
              <w:spacing w:before="0" w:beforeAutospacing="0" w:after="0" w:afterAutospacing="0"/>
              <w:jc w:val="center"/>
              <w:rPr>
                <w:b/>
                <w:bCs/>
                <w:lang w:val="fi-FI"/>
              </w:rPr>
            </w:pPr>
            <w:r w:rsidRPr="0023681D">
              <w:rPr>
                <w:b/>
                <w:bCs/>
                <w:lang w:val="fi-FI"/>
              </w:rPr>
              <w:t>Dimensi</w:t>
            </w:r>
          </w:p>
        </w:tc>
        <w:tc>
          <w:tcPr>
            <w:tcW w:w="1433" w:type="dxa"/>
          </w:tcPr>
          <w:p w:rsidR="008144DB" w:rsidRPr="0023681D" w:rsidRDefault="008144DB" w:rsidP="000307FC">
            <w:pPr>
              <w:pStyle w:val="NormalWeb"/>
              <w:spacing w:before="0" w:beforeAutospacing="0" w:after="0" w:afterAutospacing="0"/>
              <w:jc w:val="center"/>
              <w:rPr>
                <w:b/>
                <w:bCs/>
                <w:lang w:val="fi-FI"/>
              </w:rPr>
            </w:pPr>
            <w:r w:rsidRPr="0023681D">
              <w:rPr>
                <w:b/>
                <w:bCs/>
                <w:lang w:val="fi-FI"/>
              </w:rPr>
              <w:t>Referensi</w:t>
            </w:r>
          </w:p>
        </w:tc>
      </w:tr>
      <w:tr w:rsidR="008144DB" w:rsidRPr="0023681D" w:rsidTr="008144DB">
        <w:tc>
          <w:tcPr>
            <w:tcW w:w="675" w:type="dxa"/>
          </w:tcPr>
          <w:p w:rsidR="008144DB" w:rsidRPr="0023681D" w:rsidRDefault="008144DB" w:rsidP="000307FC">
            <w:pPr>
              <w:pStyle w:val="NormalWeb"/>
              <w:spacing w:before="0" w:beforeAutospacing="0" w:after="0" w:afterAutospacing="0"/>
              <w:jc w:val="center"/>
              <w:rPr>
                <w:lang w:val="fi-FI"/>
              </w:rPr>
            </w:pPr>
            <w:r w:rsidRPr="0023681D">
              <w:rPr>
                <w:lang w:val="fi-FI"/>
              </w:rPr>
              <w:t>1.</w:t>
            </w:r>
          </w:p>
        </w:tc>
        <w:tc>
          <w:tcPr>
            <w:tcW w:w="1418" w:type="dxa"/>
          </w:tcPr>
          <w:p w:rsidR="008144DB" w:rsidRPr="0023681D" w:rsidRDefault="008144DB" w:rsidP="000307FC">
            <w:pPr>
              <w:pStyle w:val="NormalWeb"/>
              <w:spacing w:before="0" w:beforeAutospacing="0" w:after="0" w:afterAutospacing="0"/>
              <w:rPr>
                <w:i/>
                <w:iCs/>
                <w:lang w:val="fi-FI"/>
              </w:rPr>
            </w:pPr>
            <w:r w:rsidRPr="0023681D">
              <w:rPr>
                <w:i/>
                <w:iCs/>
                <w:lang w:val="fi-FI"/>
              </w:rPr>
              <w:t>Behavioral Intention</w:t>
            </w:r>
          </w:p>
        </w:tc>
        <w:tc>
          <w:tcPr>
            <w:tcW w:w="4394" w:type="dxa"/>
          </w:tcPr>
          <w:p w:rsidR="008144DB" w:rsidRPr="0023681D" w:rsidRDefault="008144DB" w:rsidP="000307FC">
            <w:pPr>
              <w:pStyle w:val="NormalWeb"/>
              <w:numPr>
                <w:ilvl w:val="0"/>
                <w:numId w:val="6"/>
              </w:numPr>
              <w:spacing w:before="0" w:beforeAutospacing="0" w:after="0" w:afterAutospacing="0"/>
            </w:pPr>
            <w:r w:rsidRPr="0023681D">
              <w:rPr>
                <w:i/>
                <w:iCs/>
              </w:rPr>
              <w:t>Loyality</w:t>
            </w:r>
            <w:r w:rsidRPr="0023681D">
              <w:t xml:space="preserve"> (Loyalitas terhadap perusahaan).</w:t>
            </w:r>
          </w:p>
          <w:p w:rsidR="008144DB" w:rsidRPr="0023681D" w:rsidRDefault="008144DB" w:rsidP="000307FC">
            <w:pPr>
              <w:pStyle w:val="NormalWeb"/>
              <w:numPr>
                <w:ilvl w:val="0"/>
                <w:numId w:val="6"/>
              </w:numPr>
              <w:spacing w:before="0" w:beforeAutospacing="0" w:after="0" w:afterAutospacing="0"/>
            </w:pPr>
            <w:r w:rsidRPr="0023681D">
              <w:rPr>
                <w:i/>
                <w:iCs/>
              </w:rPr>
              <w:t>Wilingness to pay more</w:t>
            </w:r>
            <w:r w:rsidRPr="0023681D">
              <w:t xml:space="preserve"> (kemauan untuk membayar lebih harga produk).</w:t>
            </w:r>
          </w:p>
          <w:p w:rsidR="008144DB" w:rsidRPr="0023681D" w:rsidRDefault="008144DB" w:rsidP="000307FC">
            <w:pPr>
              <w:pStyle w:val="NormalWeb"/>
              <w:numPr>
                <w:ilvl w:val="0"/>
                <w:numId w:val="6"/>
              </w:numPr>
              <w:spacing w:before="0" w:beforeAutospacing="0" w:after="0" w:afterAutospacing="0"/>
            </w:pPr>
            <w:r w:rsidRPr="0023681D">
              <w:rPr>
                <w:i/>
                <w:iCs/>
              </w:rPr>
              <w:t>Purchase intentions</w:t>
            </w:r>
            <w:r w:rsidRPr="0023681D">
              <w:t xml:space="preserve"> (Keinginan membeli produk jasa yang telah dinikmati)</w:t>
            </w:r>
          </w:p>
          <w:p w:rsidR="008144DB" w:rsidRPr="0023681D" w:rsidRDefault="008144DB" w:rsidP="000307FC">
            <w:pPr>
              <w:pStyle w:val="NormalWeb"/>
              <w:numPr>
                <w:ilvl w:val="0"/>
                <w:numId w:val="6"/>
              </w:numPr>
              <w:spacing w:before="0" w:beforeAutospacing="0" w:after="0" w:afterAutospacing="0"/>
            </w:pPr>
            <w:r w:rsidRPr="0023681D">
              <w:rPr>
                <w:i/>
                <w:iCs/>
              </w:rPr>
              <w:t xml:space="preserve">Recommend others to use </w:t>
            </w:r>
            <w:r w:rsidRPr="0023681D">
              <w:t>(Merekomendasikan orang lain untuk menggunakan).</w:t>
            </w:r>
          </w:p>
          <w:p w:rsidR="008144DB" w:rsidRPr="0023681D" w:rsidRDefault="008144DB" w:rsidP="000307FC">
            <w:pPr>
              <w:pStyle w:val="NormalWeb"/>
              <w:spacing w:before="0" w:beforeAutospacing="0" w:after="0" w:afterAutospacing="0"/>
              <w:ind w:left="34"/>
            </w:pPr>
          </w:p>
        </w:tc>
        <w:tc>
          <w:tcPr>
            <w:tcW w:w="1433" w:type="dxa"/>
          </w:tcPr>
          <w:p w:rsidR="008144DB" w:rsidRPr="0023681D" w:rsidRDefault="008144DB" w:rsidP="000307FC">
            <w:pPr>
              <w:pStyle w:val="NormalWeb"/>
              <w:spacing w:before="0" w:beforeAutospacing="0" w:after="0" w:afterAutospacing="0"/>
              <w:rPr>
                <w:rStyle w:val="fullpost"/>
              </w:rPr>
            </w:pPr>
            <w:r w:rsidRPr="0023681D">
              <w:rPr>
                <w:rStyle w:val="fullpost"/>
              </w:rPr>
              <w:lastRenderedPageBreak/>
              <w:t>Zeithaml, Berry, dan Parasura man ( 2006)</w:t>
            </w:r>
          </w:p>
          <w:p w:rsidR="008144DB" w:rsidRPr="0023681D" w:rsidRDefault="008144DB" w:rsidP="000307FC">
            <w:pPr>
              <w:pStyle w:val="NormalWeb"/>
              <w:spacing w:before="0" w:beforeAutospacing="0" w:after="0" w:afterAutospacing="0"/>
              <w:rPr>
                <w:rStyle w:val="fullpost"/>
              </w:rPr>
            </w:pPr>
            <w:r w:rsidRPr="0023681D">
              <w:t>Reid dan    Levy (2008)</w:t>
            </w:r>
          </w:p>
          <w:p w:rsidR="008144DB" w:rsidRPr="0023681D" w:rsidRDefault="008144DB" w:rsidP="000307FC">
            <w:pPr>
              <w:pStyle w:val="NormalWeb"/>
              <w:spacing w:before="0" w:beforeAutospacing="0" w:after="0" w:afterAutospacing="0"/>
              <w:rPr>
                <w:lang w:val="fi-FI"/>
              </w:rPr>
            </w:pPr>
          </w:p>
        </w:tc>
      </w:tr>
      <w:tr w:rsidR="008144DB" w:rsidRPr="0023681D" w:rsidTr="008144DB">
        <w:tc>
          <w:tcPr>
            <w:tcW w:w="675" w:type="dxa"/>
          </w:tcPr>
          <w:p w:rsidR="008144DB" w:rsidRPr="0023681D" w:rsidRDefault="008144DB" w:rsidP="000307FC">
            <w:pPr>
              <w:pStyle w:val="NormalWeb"/>
              <w:spacing w:before="0" w:beforeAutospacing="0" w:after="0" w:afterAutospacing="0"/>
              <w:rPr>
                <w:lang w:val="fi-FI"/>
              </w:rPr>
            </w:pPr>
            <w:r w:rsidRPr="0023681D">
              <w:rPr>
                <w:lang w:val="fi-FI"/>
              </w:rPr>
              <w:lastRenderedPageBreak/>
              <w:t>2.</w:t>
            </w:r>
          </w:p>
        </w:tc>
        <w:tc>
          <w:tcPr>
            <w:tcW w:w="1418" w:type="dxa"/>
          </w:tcPr>
          <w:p w:rsidR="008144DB" w:rsidRPr="0023681D" w:rsidRDefault="008144DB" w:rsidP="000307FC">
            <w:pPr>
              <w:pStyle w:val="NormalWeb"/>
              <w:spacing w:before="0" w:beforeAutospacing="0" w:after="0" w:afterAutospacing="0"/>
              <w:rPr>
                <w:i/>
                <w:iCs/>
                <w:lang w:val="fi-FI"/>
              </w:rPr>
            </w:pPr>
            <w:r w:rsidRPr="0023681D">
              <w:rPr>
                <w:i/>
                <w:iCs/>
                <w:lang w:val="fi-FI"/>
              </w:rPr>
              <w:t xml:space="preserve">Religious motive </w:t>
            </w:r>
          </w:p>
        </w:tc>
        <w:tc>
          <w:tcPr>
            <w:tcW w:w="4394" w:type="dxa"/>
          </w:tcPr>
          <w:p w:rsidR="008144DB" w:rsidRPr="0023681D" w:rsidRDefault="008144DB" w:rsidP="000307FC">
            <w:pPr>
              <w:numPr>
                <w:ilvl w:val="4"/>
                <w:numId w:val="4"/>
              </w:numPr>
              <w:tabs>
                <w:tab w:val="clear" w:pos="3524"/>
                <w:tab w:val="left" w:pos="317"/>
              </w:tabs>
              <w:autoSpaceDE w:val="0"/>
              <w:autoSpaceDN w:val="0"/>
              <w:adjustRightInd w:val="0"/>
              <w:spacing w:after="0" w:line="240" w:lineRule="auto"/>
              <w:ind w:left="317"/>
              <w:rPr>
                <w:rFonts w:cs="Times New Roman"/>
                <w:szCs w:val="24"/>
              </w:rPr>
            </w:pPr>
            <w:r w:rsidRPr="0023681D">
              <w:rPr>
                <w:rFonts w:cs="Times New Roman"/>
                <w:szCs w:val="24"/>
              </w:rPr>
              <w:t>Memiliki niat beribadah kepada Allah SWT</w:t>
            </w:r>
          </w:p>
          <w:p w:rsidR="008144DB" w:rsidRPr="0023681D" w:rsidRDefault="008144DB" w:rsidP="000307FC">
            <w:pPr>
              <w:numPr>
                <w:ilvl w:val="4"/>
                <w:numId w:val="4"/>
              </w:numPr>
              <w:tabs>
                <w:tab w:val="clear" w:pos="3524"/>
                <w:tab w:val="left" w:pos="317"/>
              </w:tabs>
              <w:autoSpaceDE w:val="0"/>
              <w:autoSpaceDN w:val="0"/>
              <w:adjustRightInd w:val="0"/>
              <w:spacing w:after="0" w:line="240" w:lineRule="auto"/>
              <w:ind w:left="317"/>
              <w:rPr>
                <w:rFonts w:cs="Times New Roman"/>
                <w:szCs w:val="24"/>
              </w:rPr>
            </w:pPr>
            <w:r w:rsidRPr="0023681D">
              <w:rPr>
                <w:rFonts w:cs="Times New Roman"/>
                <w:szCs w:val="24"/>
              </w:rPr>
              <w:t xml:space="preserve">Memiliki tujuan beribadah kepada Allah SWT </w:t>
            </w:r>
          </w:p>
          <w:p w:rsidR="008144DB" w:rsidRPr="0023681D" w:rsidRDefault="008144DB" w:rsidP="000307FC">
            <w:pPr>
              <w:numPr>
                <w:ilvl w:val="4"/>
                <w:numId w:val="4"/>
              </w:numPr>
              <w:tabs>
                <w:tab w:val="clear" w:pos="3524"/>
                <w:tab w:val="left" w:pos="317"/>
              </w:tabs>
              <w:autoSpaceDE w:val="0"/>
              <w:autoSpaceDN w:val="0"/>
              <w:adjustRightInd w:val="0"/>
              <w:spacing w:after="0" w:line="240" w:lineRule="auto"/>
              <w:ind w:left="317"/>
              <w:rPr>
                <w:rFonts w:cs="Times New Roman"/>
                <w:szCs w:val="24"/>
              </w:rPr>
            </w:pPr>
            <w:r w:rsidRPr="0023681D">
              <w:rPr>
                <w:rFonts w:cs="Times New Roman"/>
                <w:szCs w:val="24"/>
              </w:rPr>
              <w:t>Menekanan terhadap pencapaian makna hidup</w:t>
            </w:r>
            <w:r w:rsidRPr="0023681D">
              <w:rPr>
                <w:rFonts w:cs="Times New Roman"/>
                <w:i/>
                <w:iCs/>
                <w:szCs w:val="24"/>
              </w:rPr>
              <w:t xml:space="preserve"> (the will to meaning)</w:t>
            </w:r>
          </w:p>
          <w:p w:rsidR="008144DB" w:rsidRPr="0023681D" w:rsidRDefault="008144DB" w:rsidP="000307FC">
            <w:pPr>
              <w:numPr>
                <w:ilvl w:val="4"/>
                <w:numId w:val="4"/>
              </w:numPr>
              <w:tabs>
                <w:tab w:val="clear" w:pos="3524"/>
                <w:tab w:val="left" w:pos="317"/>
              </w:tabs>
              <w:autoSpaceDE w:val="0"/>
              <w:autoSpaceDN w:val="0"/>
              <w:adjustRightInd w:val="0"/>
              <w:spacing w:after="0" w:line="240" w:lineRule="auto"/>
              <w:ind w:left="317"/>
              <w:rPr>
                <w:rFonts w:cs="Times New Roman"/>
                <w:szCs w:val="24"/>
              </w:rPr>
            </w:pPr>
            <w:r w:rsidRPr="0023681D">
              <w:rPr>
                <w:rFonts w:cs="Times New Roman"/>
                <w:szCs w:val="24"/>
              </w:rPr>
              <w:t>Selalu berorientasi menggapai kebahagiaan sejati (</w:t>
            </w:r>
            <w:r w:rsidRPr="0023681D">
              <w:rPr>
                <w:rFonts w:cs="Times New Roman"/>
                <w:i/>
                <w:iCs/>
                <w:szCs w:val="24"/>
              </w:rPr>
              <w:t>falah</w:t>
            </w:r>
            <w:r w:rsidRPr="0023681D">
              <w:rPr>
                <w:rFonts w:cs="Times New Roman"/>
                <w:szCs w:val="24"/>
              </w:rPr>
              <w:t>).</w:t>
            </w:r>
          </w:p>
          <w:p w:rsidR="008144DB" w:rsidRPr="0023681D" w:rsidRDefault="008144DB" w:rsidP="000307FC">
            <w:pPr>
              <w:numPr>
                <w:ilvl w:val="4"/>
                <w:numId w:val="4"/>
              </w:numPr>
              <w:tabs>
                <w:tab w:val="clear" w:pos="3524"/>
                <w:tab w:val="left" w:pos="317"/>
              </w:tabs>
              <w:autoSpaceDE w:val="0"/>
              <w:autoSpaceDN w:val="0"/>
              <w:adjustRightInd w:val="0"/>
              <w:spacing w:after="0" w:line="240" w:lineRule="auto"/>
              <w:ind w:left="317"/>
              <w:rPr>
                <w:rFonts w:cs="Times New Roman"/>
                <w:szCs w:val="24"/>
              </w:rPr>
            </w:pPr>
            <w:r w:rsidRPr="0023681D">
              <w:rPr>
                <w:rFonts w:cs="Times New Roman"/>
                <w:szCs w:val="24"/>
              </w:rPr>
              <w:t>Menekanan terhadap pencapaian ridha Allah.</w:t>
            </w:r>
          </w:p>
          <w:p w:rsidR="008144DB" w:rsidRPr="0023681D" w:rsidRDefault="008144DB" w:rsidP="000307FC">
            <w:pPr>
              <w:numPr>
                <w:ilvl w:val="4"/>
                <w:numId w:val="4"/>
              </w:numPr>
              <w:tabs>
                <w:tab w:val="clear" w:pos="3524"/>
                <w:tab w:val="left" w:pos="317"/>
              </w:tabs>
              <w:autoSpaceDE w:val="0"/>
              <w:autoSpaceDN w:val="0"/>
              <w:adjustRightInd w:val="0"/>
              <w:spacing w:after="0" w:line="240" w:lineRule="auto"/>
              <w:ind w:left="317"/>
              <w:rPr>
                <w:rFonts w:cs="Times New Roman"/>
                <w:szCs w:val="24"/>
              </w:rPr>
            </w:pPr>
            <w:r w:rsidRPr="0023681D">
              <w:rPr>
                <w:rFonts w:cs="Times New Roman"/>
                <w:szCs w:val="24"/>
              </w:rPr>
              <w:t>Merupaya memperoleh berkah yang melimpah.</w:t>
            </w:r>
          </w:p>
          <w:p w:rsidR="008144DB" w:rsidRPr="0023681D" w:rsidRDefault="008144DB" w:rsidP="000307FC">
            <w:pPr>
              <w:numPr>
                <w:ilvl w:val="4"/>
                <w:numId w:val="4"/>
              </w:numPr>
              <w:tabs>
                <w:tab w:val="clear" w:pos="3524"/>
                <w:tab w:val="left" w:pos="317"/>
              </w:tabs>
              <w:autoSpaceDE w:val="0"/>
              <w:autoSpaceDN w:val="0"/>
              <w:adjustRightInd w:val="0"/>
              <w:spacing w:after="0" w:line="240" w:lineRule="auto"/>
              <w:ind w:left="317"/>
              <w:rPr>
                <w:rFonts w:cs="Times New Roman"/>
                <w:szCs w:val="24"/>
              </w:rPr>
            </w:pPr>
            <w:r w:rsidRPr="0023681D">
              <w:rPr>
                <w:rFonts w:cs="Times New Roman"/>
                <w:szCs w:val="24"/>
              </w:rPr>
              <w:t>Berupaya memperoleh kesejahteraan dalam hidup.</w:t>
            </w:r>
          </w:p>
          <w:p w:rsidR="008144DB" w:rsidRPr="0023681D" w:rsidRDefault="008144DB" w:rsidP="000307FC">
            <w:pPr>
              <w:numPr>
                <w:ilvl w:val="4"/>
                <w:numId w:val="4"/>
              </w:numPr>
              <w:tabs>
                <w:tab w:val="clear" w:pos="3524"/>
                <w:tab w:val="left" w:pos="317"/>
              </w:tabs>
              <w:autoSpaceDE w:val="0"/>
              <w:autoSpaceDN w:val="0"/>
              <w:adjustRightInd w:val="0"/>
              <w:spacing w:after="0" w:line="240" w:lineRule="auto"/>
              <w:ind w:left="317"/>
              <w:rPr>
                <w:rFonts w:cs="Times New Roman"/>
                <w:szCs w:val="24"/>
              </w:rPr>
            </w:pPr>
            <w:r w:rsidRPr="0023681D">
              <w:rPr>
                <w:rFonts w:cs="Times New Roman"/>
                <w:szCs w:val="24"/>
              </w:rPr>
              <w:t>Menjaga keseimbangan hidup dunia dan akhirat.</w:t>
            </w:r>
          </w:p>
          <w:p w:rsidR="008144DB" w:rsidRPr="0023681D" w:rsidRDefault="008144DB" w:rsidP="000307FC">
            <w:pPr>
              <w:numPr>
                <w:ilvl w:val="4"/>
                <w:numId w:val="4"/>
              </w:numPr>
              <w:tabs>
                <w:tab w:val="clear" w:pos="3524"/>
                <w:tab w:val="left" w:pos="317"/>
              </w:tabs>
              <w:autoSpaceDE w:val="0"/>
              <w:autoSpaceDN w:val="0"/>
              <w:adjustRightInd w:val="0"/>
              <w:spacing w:after="0" w:line="240" w:lineRule="auto"/>
              <w:ind w:left="317"/>
              <w:rPr>
                <w:rFonts w:cs="Times New Roman"/>
                <w:szCs w:val="24"/>
              </w:rPr>
            </w:pPr>
            <w:r w:rsidRPr="0023681D">
              <w:rPr>
                <w:rFonts w:cs="Times New Roman"/>
                <w:szCs w:val="24"/>
              </w:rPr>
              <w:t>Mengedepankan kemaslahatan di dunia dan akhirat.</w:t>
            </w:r>
          </w:p>
          <w:p w:rsidR="008144DB" w:rsidRPr="0023681D" w:rsidRDefault="008144DB" w:rsidP="000307FC">
            <w:pPr>
              <w:numPr>
                <w:ilvl w:val="4"/>
                <w:numId w:val="4"/>
              </w:numPr>
              <w:tabs>
                <w:tab w:val="clear" w:pos="3524"/>
                <w:tab w:val="left" w:pos="317"/>
              </w:tabs>
              <w:autoSpaceDE w:val="0"/>
              <w:autoSpaceDN w:val="0"/>
              <w:adjustRightInd w:val="0"/>
              <w:spacing w:after="0" w:line="240" w:lineRule="auto"/>
              <w:ind w:left="317"/>
              <w:rPr>
                <w:rFonts w:cs="Times New Roman"/>
                <w:szCs w:val="24"/>
              </w:rPr>
            </w:pPr>
            <w:r w:rsidRPr="0023681D">
              <w:rPr>
                <w:rFonts w:cs="Times New Roman"/>
                <w:szCs w:val="24"/>
              </w:rPr>
              <w:t>Menjalankan syariat Islam</w:t>
            </w:r>
          </w:p>
        </w:tc>
        <w:tc>
          <w:tcPr>
            <w:tcW w:w="1433" w:type="dxa"/>
          </w:tcPr>
          <w:p w:rsidR="008144DB" w:rsidRPr="0023681D" w:rsidRDefault="008144DB" w:rsidP="000307FC">
            <w:pPr>
              <w:pStyle w:val="NormalWeb"/>
              <w:spacing w:before="0" w:beforeAutospacing="0" w:after="0" w:afterAutospacing="0"/>
              <w:rPr>
                <w:lang w:val="fi-FI"/>
              </w:rPr>
            </w:pPr>
            <w:r w:rsidRPr="0023681D">
              <w:rPr>
                <w:lang w:val="fi-FI"/>
              </w:rPr>
              <w:t>Baharuddin (2004), Kahf (1995), Khan (1995), Misanam, Suseno dan Anto (2004)</w:t>
            </w:r>
          </w:p>
          <w:p w:rsidR="008144DB" w:rsidRPr="0023681D" w:rsidRDefault="008144DB" w:rsidP="000307FC">
            <w:pPr>
              <w:pStyle w:val="NormalWeb"/>
              <w:spacing w:before="0" w:beforeAutospacing="0" w:after="0" w:afterAutospacing="0"/>
              <w:rPr>
                <w:lang w:val="fi-FI"/>
              </w:rPr>
            </w:pPr>
            <w:r w:rsidRPr="0023681D">
              <w:rPr>
                <w:lang w:val="fi-FI"/>
              </w:rPr>
              <w:t>Asy-Syatibi (1960)</w:t>
            </w:r>
          </w:p>
        </w:tc>
      </w:tr>
      <w:tr w:rsidR="008144DB" w:rsidRPr="0023681D" w:rsidTr="008144DB">
        <w:tc>
          <w:tcPr>
            <w:tcW w:w="675" w:type="dxa"/>
          </w:tcPr>
          <w:p w:rsidR="008144DB" w:rsidRPr="0023681D" w:rsidRDefault="008144DB" w:rsidP="000307FC">
            <w:pPr>
              <w:pStyle w:val="NormalWeb"/>
              <w:spacing w:before="0" w:beforeAutospacing="0" w:after="0" w:afterAutospacing="0"/>
              <w:rPr>
                <w:lang w:val="fi-FI"/>
              </w:rPr>
            </w:pPr>
            <w:r w:rsidRPr="0023681D">
              <w:rPr>
                <w:lang w:val="fi-FI"/>
              </w:rPr>
              <w:t>3.</w:t>
            </w:r>
          </w:p>
        </w:tc>
        <w:tc>
          <w:tcPr>
            <w:tcW w:w="1418" w:type="dxa"/>
          </w:tcPr>
          <w:p w:rsidR="008144DB" w:rsidRPr="0023681D" w:rsidRDefault="008144DB" w:rsidP="000307FC">
            <w:pPr>
              <w:pStyle w:val="NormalWeb"/>
              <w:spacing w:before="0" w:beforeAutospacing="0" w:after="0" w:afterAutospacing="0"/>
              <w:rPr>
                <w:i/>
                <w:iCs/>
                <w:lang w:val="fi-FI"/>
              </w:rPr>
            </w:pPr>
            <w:r w:rsidRPr="0023681D">
              <w:rPr>
                <w:i/>
                <w:iCs/>
                <w:lang w:val="fi-FI"/>
              </w:rPr>
              <w:t>Satisfaction customer</w:t>
            </w:r>
          </w:p>
        </w:tc>
        <w:tc>
          <w:tcPr>
            <w:tcW w:w="4394" w:type="dxa"/>
          </w:tcPr>
          <w:p w:rsidR="008144DB" w:rsidRPr="0023681D" w:rsidRDefault="008144DB" w:rsidP="0073234D">
            <w:pPr>
              <w:pStyle w:val="ListParagraph"/>
              <w:numPr>
                <w:ilvl w:val="0"/>
                <w:numId w:val="12"/>
              </w:numPr>
              <w:spacing w:after="0" w:line="240" w:lineRule="auto"/>
              <w:ind w:left="317" w:hanging="317"/>
              <w:contextualSpacing/>
              <w:rPr>
                <w:rFonts w:cs="Times New Roman"/>
                <w:i/>
                <w:iCs/>
                <w:szCs w:val="24"/>
              </w:rPr>
            </w:pPr>
            <w:r w:rsidRPr="0023681D">
              <w:rPr>
                <w:rFonts w:cs="Times New Roman"/>
                <w:i/>
                <w:iCs/>
                <w:szCs w:val="24"/>
              </w:rPr>
              <w:t xml:space="preserve">Atributes related to the product a Value price relationship </w:t>
            </w:r>
          </w:p>
          <w:p w:rsidR="008144DB" w:rsidRPr="0023681D" w:rsidRDefault="008144DB" w:rsidP="0073234D">
            <w:pPr>
              <w:pStyle w:val="ListParagraph"/>
              <w:numPr>
                <w:ilvl w:val="1"/>
                <w:numId w:val="12"/>
              </w:numPr>
              <w:spacing w:after="0" w:line="240" w:lineRule="auto"/>
              <w:ind w:left="490" w:hanging="283"/>
              <w:contextualSpacing/>
              <w:rPr>
                <w:rFonts w:cs="Times New Roman"/>
                <w:i/>
                <w:iCs/>
                <w:szCs w:val="24"/>
              </w:rPr>
            </w:pPr>
            <w:r w:rsidRPr="0023681D">
              <w:rPr>
                <w:rFonts w:cs="Times New Roman"/>
                <w:i/>
                <w:iCs/>
                <w:szCs w:val="24"/>
              </w:rPr>
              <w:t xml:space="preserve">Product quality </w:t>
            </w:r>
          </w:p>
          <w:p w:rsidR="008144DB" w:rsidRPr="0023681D" w:rsidRDefault="008144DB" w:rsidP="0073234D">
            <w:pPr>
              <w:pStyle w:val="ListParagraph"/>
              <w:numPr>
                <w:ilvl w:val="1"/>
                <w:numId w:val="12"/>
              </w:numPr>
              <w:spacing w:after="0" w:line="240" w:lineRule="auto"/>
              <w:ind w:left="490" w:hanging="283"/>
              <w:contextualSpacing/>
              <w:rPr>
                <w:rFonts w:cs="Times New Roman"/>
                <w:i/>
                <w:iCs/>
                <w:szCs w:val="24"/>
              </w:rPr>
            </w:pPr>
            <w:r w:rsidRPr="0023681D">
              <w:rPr>
                <w:rFonts w:cs="Times New Roman"/>
                <w:i/>
                <w:iCs/>
                <w:szCs w:val="24"/>
              </w:rPr>
              <w:t>Product benefit</w:t>
            </w:r>
            <w:r w:rsidRPr="0023681D">
              <w:rPr>
                <w:rFonts w:cs="Times New Roman"/>
                <w:szCs w:val="24"/>
              </w:rPr>
              <w:t xml:space="preserve"> </w:t>
            </w:r>
          </w:p>
          <w:p w:rsidR="008144DB" w:rsidRPr="0023681D" w:rsidRDefault="008144DB" w:rsidP="0073234D">
            <w:pPr>
              <w:pStyle w:val="ListParagraph"/>
              <w:numPr>
                <w:ilvl w:val="1"/>
                <w:numId w:val="12"/>
              </w:numPr>
              <w:spacing w:after="0" w:line="240" w:lineRule="auto"/>
              <w:ind w:left="490" w:hanging="283"/>
              <w:contextualSpacing/>
              <w:rPr>
                <w:rFonts w:cs="Times New Roman"/>
                <w:i/>
                <w:iCs/>
                <w:szCs w:val="24"/>
              </w:rPr>
            </w:pPr>
            <w:r w:rsidRPr="0023681D">
              <w:rPr>
                <w:rFonts w:cs="Times New Roman"/>
                <w:i/>
                <w:iCs/>
                <w:szCs w:val="24"/>
              </w:rPr>
              <w:t>Product features</w:t>
            </w:r>
          </w:p>
          <w:p w:rsidR="008144DB" w:rsidRPr="0023681D" w:rsidRDefault="008144DB" w:rsidP="0073234D">
            <w:pPr>
              <w:pStyle w:val="ListParagraph"/>
              <w:numPr>
                <w:ilvl w:val="1"/>
                <w:numId w:val="12"/>
              </w:numPr>
              <w:spacing w:after="0" w:line="240" w:lineRule="auto"/>
              <w:ind w:left="490" w:hanging="283"/>
              <w:contextualSpacing/>
              <w:rPr>
                <w:rFonts w:cs="Times New Roman"/>
                <w:i/>
                <w:iCs/>
                <w:szCs w:val="24"/>
              </w:rPr>
            </w:pPr>
            <w:r w:rsidRPr="0023681D">
              <w:rPr>
                <w:rFonts w:cs="Times New Roman"/>
                <w:i/>
                <w:iCs/>
                <w:szCs w:val="24"/>
              </w:rPr>
              <w:t>Product design</w:t>
            </w:r>
          </w:p>
          <w:p w:rsidR="008144DB" w:rsidRPr="0023681D" w:rsidRDefault="008144DB" w:rsidP="0073234D">
            <w:pPr>
              <w:pStyle w:val="ListParagraph"/>
              <w:numPr>
                <w:ilvl w:val="1"/>
                <w:numId w:val="12"/>
              </w:numPr>
              <w:spacing w:after="0" w:line="240" w:lineRule="auto"/>
              <w:ind w:left="490" w:hanging="283"/>
              <w:contextualSpacing/>
              <w:rPr>
                <w:rFonts w:cs="Times New Roman"/>
                <w:i/>
                <w:iCs/>
                <w:szCs w:val="24"/>
              </w:rPr>
            </w:pPr>
            <w:r w:rsidRPr="0023681D">
              <w:rPr>
                <w:rFonts w:cs="Times New Roman"/>
                <w:i/>
                <w:iCs/>
                <w:szCs w:val="24"/>
              </w:rPr>
              <w:t xml:space="preserve">Product reliability and consistency </w:t>
            </w:r>
          </w:p>
          <w:p w:rsidR="008144DB" w:rsidRPr="0023681D" w:rsidRDefault="008144DB" w:rsidP="0073234D">
            <w:pPr>
              <w:pStyle w:val="ListParagraph"/>
              <w:numPr>
                <w:ilvl w:val="1"/>
                <w:numId w:val="12"/>
              </w:numPr>
              <w:spacing w:after="0" w:line="240" w:lineRule="auto"/>
              <w:ind w:left="490" w:hanging="283"/>
              <w:contextualSpacing/>
              <w:rPr>
                <w:rFonts w:cs="Times New Roman"/>
                <w:i/>
                <w:iCs/>
                <w:szCs w:val="24"/>
              </w:rPr>
            </w:pPr>
            <w:r w:rsidRPr="0023681D">
              <w:rPr>
                <w:rFonts w:cs="Times New Roman"/>
                <w:i/>
                <w:iCs/>
                <w:szCs w:val="24"/>
              </w:rPr>
              <w:t xml:space="preserve">Range of product or service </w:t>
            </w:r>
            <w:r w:rsidRPr="0023681D">
              <w:rPr>
                <w:rFonts w:cs="Times New Roman"/>
                <w:i/>
                <w:iCs/>
                <w:szCs w:val="24"/>
              </w:rPr>
              <w:br w:type="page"/>
            </w:r>
          </w:p>
          <w:p w:rsidR="008144DB" w:rsidRPr="0023681D" w:rsidRDefault="008144DB" w:rsidP="0073234D">
            <w:pPr>
              <w:pStyle w:val="ListParagraph"/>
              <w:numPr>
                <w:ilvl w:val="0"/>
                <w:numId w:val="12"/>
              </w:numPr>
              <w:spacing w:after="0" w:line="240" w:lineRule="auto"/>
              <w:ind w:left="317" w:hanging="317"/>
              <w:contextualSpacing/>
              <w:rPr>
                <w:rFonts w:cs="Times New Roman"/>
                <w:i/>
                <w:iCs/>
                <w:szCs w:val="24"/>
              </w:rPr>
            </w:pPr>
            <w:r w:rsidRPr="0023681D">
              <w:rPr>
                <w:rFonts w:cs="Times New Roman"/>
                <w:i/>
                <w:iCs/>
                <w:szCs w:val="24"/>
              </w:rPr>
              <w:t>Attribute related to service</w:t>
            </w:r>
          </w:p>
          <w:p w:rsidR="008144DB" w:rsidRPr="0023681D" w:rsidRDefault="008144DB" w:rsidP="0073234D">
            <w:pPr>
              <w:pStyle w:val="ListParagraph"/>
              <w:numPr>
                <w:ilvl w:val="4"/>
                <w:numId w:val="12"/>
              </w:numPr>
              <w:spacing w:after="0" w:line="240" w:lineRule="auto"/>
              <w:ind w:left="459" w:hanging="284"/>
              <w:contextualSpacing/>
              <w:rPr>
                <w:rFonts w:cs="Times New Roman"/>
                <w:i/>
                <w:iCs/>
                <w:szCs w:val="24"/>
              </w:rPr>
            </w:pPr>
            <w:r w:rsidRPr="0023681D">
              <w:rPr>
                <w:rFonts w:cs="Times New Roman"/>
                <w:i/>
                <w:iCs/>
                <w:szCs w:val="24"/>
              </w:rPr>
              <w:t xml:space="preserve">Guarantee or warranty </w:t>
            </w:r>
            <w:r w:rsidRPr="0023681D">
              <w:rPr>
                <w:rFonts w:cs="Times New Roman"/>
                <w:szCs w:val="24"/>
              </w:rPr>
              <w:t xml:space="preserve"> </w:t>
            </w:r>
          </w:p>
          <w:p w:rsidR="008144DB" w:rsidRPr="0023681D" w:rsidRDefault="008144DB" w:rsidP="0073234D">
            <w:pPr>
              <w:pStyle w:val="ListParagraph"/>
              <w:numPr>
                <w:ilvl w:val="4"/>
                <w:numId w:val="12"/>
              </w:numPr>
              <w:spacing w:after="0" w:line="240" w:lineRule="auto"/>
              <w:ind w:left="459" w:hanging="284"/>
              <w:contextualSpacing/>
              <w:rPr>
                <w:rFonts w:cs="Times New Roman"/>
                <w:i/>
                <w:iCs/>
                <w:szCs w:val="24"/>
              </w:rPr>
            </w:pPr>
            <w:r w:rsidRPr="0023681D">
              <w:rPr>
                <w:rFonts w:cs="Times New Roman"/>
                <w:i/>
                <w:iCs/>
                <w:szCs w:val="24"/>
              </w:rPr>
              <w:t xml:space="preserve">Delivery </w:t>
            </w:r>
          </w:p>
          <w:p w:rsidR="008144DB" w:rsidRPr="0023681D" w:rsidRDefault="008144DB" w:rsidP="0073234D">
            <w:pPr>
              <w:pStyle w:val="ListParagraph"/>
              <w:numPr>
                <w:ilvl w:val="4"/>
                <w:numId w:val="12"/>
              </w:numPr>
              <w:spacing w:after="0" w:line="240" w:lineRule="auto"/>
              <w:ind w:left="459" w:hanging="284"/>
              <w:contextualSpacing/>
              <w:rPr>
                <w:rFonts w:cs="Times New Roman"/>
                <w:i/>
                <w:iCs/>
                <w:szCs w:val="24"/>
              </w:rPr>
            </w:pPr>
            <w:r w:rsidRPr="0023681D">
              <w:rPr>
                <w:rFonts w:cs="Times New Roman"/>
                <w:i/>
                <w:iCs/>
                <w:szCs w:val="24"/>
              </w:rPr>
              <w:t xml:space="preserve">Complaint handling </w:t>
            </w:r>
            <w:r w:rsidRPr="0023681D">
              <w:rPr>
                <w:rFonts w:cs="Times New Roman"/>
                <w:szCs w:val="24"/>
              </w:rPr>
              <w:t xml:space="preserve"> </w:t>
            </w:r>
          </w:p>
          <w:p w:rsidR="008144DB" w:rsidRPr="0023681D" w:rsidRDefault="008144DB" w:rsidP="0073234D">
            <w:pPr>
              <w:pStyle w:val="ListParagraph"/>
              <w:numPr>
                <w:ilvl w:val="4"/>
                <w:numId w:val="12"/>
              </w:numPr>
              <w:spacing w:after="0" w:line="240" w:lineRule="auto"/>
              <w:ind w:left="459" w:hanging="284"/>
              <w:contextualSpacing/>
              <w:rPr>
                <w:rFonts w:cs="Times New Roman"/>
                <w:i/>
                <w:iCs/>
                <w:szCs w:val="24"/>
              </w:rPr>
            </w:pPr>
            <w:r w:rsidRPr="0023681D">
              <w:rPr>
                <w:rFonts w:cs="Times New Roman"/>
                <w:i/>
                <w:iCs/>
                <w:szCs w:val="24"/>
              </w:rPr>
              <w:t xml:space="preserve">Resolution of problem </w:t>
            </w:r>
          </w:p>
          <w:p w:rsidR="008144DB" w:rsidRPr="0023681D" w:rsidRDefault="008144DB" w:rsidP="0073234D">
            <w:pPr>
              <w:pStyle w:val="ListParagraph"/>
              <w:numPr>
                <w:ilvl w:val="0"/>
                <w:numId w:val="12"/>
              </w:numPr>
              <w:spacing w:after="0" w:line="240" w:lineRule="auto"/>
              <w:ind w:left="317" w:hanging="317"/>
              <w:contextualSpacing/>
              <w:rPr>
                <w:rFonts w:cs="Times New Roman"/>
                <w:i/>
                <w:iCs/>
                <w:szCs w:val="24"/>
              </w:rPr>
            </w:pPr>
            <w:r w:rsidRPr="0023681D">
              <w:rPr>
                <w:rFonts w:cs="Times New Roman"/>
                <w:i/>
                <w:iCs/>
                <w:szCs w:val="24"/>
              </w:rPr>
              <w:t>Attribute related to purchase</w:t>
            </w:r>
          </w:p>
          <w:p w:rsidR="008144DB" w:rsidRPr="0023681D" w:rsidRDefault="008144DB" w:rsidP="0073234D">
            <w:pPr>
              <w:pStyle w:val="ListParagraph"/>
              <w:numPr>
                <w:ilvl w:val="0"/>
                <w:numId w:val="13"/>
              </w:numPr>
              <w:spacing w:after="0" w:line="240" w:lineRule="auto"/>
              <w:ind w:left="459" w:hanging="284"/>
              <w:contextualSpacing/>
              <w:rPr>
                <w:rFonts w:cs="Times New Roman"/>
                <w:i/>
                <w:iCs/>
                <w:szCs w:val="24"/>
              </w:rPr>
            </w:pPr>
            <w:r w:rsidRPr="0023681D">
              <w:rPr>
                <w:rFonts w:cs="Times New Roman"/>
                <w:i/>
                <w:iCs/>
                <w:szCs w:val="24"/>
              </w:rPr>
              <w:t>Courtesy</w:t>
            </w:r>
          </w:p>
          <w:p w:rsidR="008144DB" w:rsidRPr="0023681D" w:rsidRDefault="008144DB" w:rsidP="0073234D">
            <w:pPr>
              <w:pStyle w:val="ListParagraph"/>
              <w:numPr>
                <w:ilvl w:val="0"/>
                <w:numId w:val="13"/>
              </w:numPr>
              <w:spacing w:after="0" w:line="240" w:lineRule="auto"/>
              <w:ind w:left="459" w:hanging="284"/>
              <w:contextualSpacing/>
              <w:rPr>
                <w:rFonts w:cs="Times New Roman"/>
                <w:i/>
                <w:iCs/>
                <w:szCs w:val="24"/>
              </w:rPr>
            </w:pPr>
            <w:r w:rsidRPr="0023681D">
              <w:rPr>
                <w:rFonts w:cs="Times New Roman"/>
                <w:i/>
                <w:iCs/>
                <w:szCs w:val="24"/>
              </w:rPr>
              <w:t xml:space="preserve">Communication </w:t>
            </w:r>
          </w:p>
          <w:p w:rsidR="008144DB" w:rsidRPr="0023681D" w:rsidRDefault="008144DB" w:rsidP="0073234D">
            <w:pPr>
              <w:pStyle w:val="ListParagraph"/>
              <w:numPr>
                <w:ilvl w:val="0"/>
                <w:numId w:val="13"/>
              </w:numPr>
              <w:spacing w:after="0" w:line="240" w:lineRule="auto"/>
              <w:ind w:left="459" w:hanging="284"/>
              <w:contextualSpacing/>
              <w:rPr>
                <w:rFonts w:cs="Times New Roman"/>
                <w:i/>
                <w:iCs/>
                <w:szCs w:val="24"/>
              </w:rPr>
            </w:pPr>
            <w:r w:rsidRPr="0023681D">
              <w:rPr>
                <w:rFonts w:cs="Times New Roman"/>
                <w:i/>
                <w:iCs/>
                <w:szCs w:val="24"/>
              </w:rPr>
              <w:t xml:space="preserve">Ease or convenience azquisition </w:t>
            </w:r>
            <w:r w:rsidRPr="0023681D">
              <w:rPr>
                <w:rFonts w:cs="Times New Roman"/>
                <w:szCs w:val="24"/>
              </w:rPr>
              <w:t xml:space="preserve"> </w:t>
            </w:r>
          </w:p>
          <w:p w:rsidR="008144DB" w:rsidRPr="0023681D" w:rsidRDefault="008144DB" w:rsidP="0073234D">
            <w:pPr>
              <w:pStyle w:val="ListParagraph"/>
              <w:numPr>
                <w:ilvl w:val="0"/>
                <w:numId w:val="13"/>
              </w:numPr>
              <w:spacing w:after="0" w:line="240" w:lineRule="auto"/>
              <w:ind w:left="459" w:hanging="284"/>
              <w:contextualSpacing/>
              <w:rPr>
                <w:rFonts w:cs="Times New Roman"/>
                <w:i/>
                <w:iCs/>
                <w:szCs w:val="24"/>
              </w:rPr>
            </w:pPr>
            <w:r w:rsidRPr="0023681D">
              <w:rPr>
                <w:rFonts w:cs="Times New Roman"/>
                <w:i/>
                <w:iCs/>
                <w:szCs w:val="24"/>
              </w:rPr>
              <w:t>Company reputation</w:t>
            </w:r>
          </w:p>
          <w:p w:rsidR="008144DB" w:rsidRPr="0023681D" w:rsidRDefault="008144DB" w:rsidP="0073234D">
            <w:pPr>
              <w:pStyle w:val="ListParagraph"/>
              <w:numPr>
                <w:ilvl w:val="0"/>
                <w:numId w:val="13"/>
              </w:numPr>
              <w:spacing w:after="0" w:line="240" w:lineRule="auto"/>
              <w:ind w:left="459" w:hanging="284"/>
              <w:contextualSpacing/>
              <w:rPr>
                <w:rFonts w:cs="Times New Roman"/>
                <w:i/>
                <w:iCs/>
                <w:szCs w:val="24"/>
              </w:rPr>
            </w:pPr>
            <w:r w:rsidRPr="0023681D">
              <w:rPr>
                <w:rFonts w:cs="Times New Roman"/>
                <w:i/>
                <w:iCs/>
                <w:szCs w:val="24"/>
              </w:rPr>
              <w:t xml:space="preserve">Company competence </w:t>
            </w:r>
          </w:p>
        </w:tc>
        <w:tc>
          <w:tcPr>
            <w:tcW w:w="1433" w:type="dxa"/>
          </w:tcPr>
          <w:p w:rsidR="008144DB" w:rsidRPr="0023681D" w:rsidRDefault="008144DB" w:rsidP="000307FC">
            <w:pPr>
              <w:pStyle w:val="NormalWeb"/>
              <w:spacing w:before="0" w:beforeAutospacing="0" w:after="0" w:afterAutospacing="0"/>
              <w:rPr>
                <w:lang w:val="fi-FI"/>
              </w:rPr>
            </w:pPr>
            <w:r w:rsidRPr="0023681D">
              <w:rPr>
                <w:lang w:val="fi-FI"/>
              </w:rPr>
              <w:t>Dutka, Alan (1994)</w:t>
            </w:r>
          </w:p>
        </w:tc>
      </w:tr>
      <w:tr w:rsidR="008144DB" w:rsidRPr="0023681D" w:rsidTr="008144DB">
        <w:tc>
          <w:tcPr>
            <w:tcW w:w="675" w:type="dxa"/>
          </w:tcPr>
          <w:p w:rsidR="008144DB" w:rsidRPr="0023681D" w:rsidRDefault="008144DB" w:rsidP="000307FC">
            <w:pPr>
              <w:pStyle w:val="NormalWeb"/>
              <w:spacing w:before="0" w:beforeAutospacing="0" w:after="0" w:afterAutospacing="0"/>
              <w:rPr>
                <w:lang w:val="fi-FI"/>
              </w:rPr>
            </w:pPr>
            <w:r w:rsidRPr="0023681D">
              <w:rPr>
                <w:lang w:val="fi-FI"/>
              </w:rPr>
              <w:t>4.</w:t>
            </w:r>
          </w:p>
        </w:tc>
        <w:tc>
          <w:tcPr>
            <w:tcW w:w="1418" w:type="dxa"/>
          </w:tcPr>
          <w:p w:rsidR="008144DB" w:rsidRPr="0023681D" w:rsidRDefault="008144DB" w:rsidP="000307FC">
            <w:pPr>
              <w:pStyle w:val="NormalWeb"/>
              <w:spacing w:before="0" w:beforeAutospacing="0" w:after="0" w:afterAutospacing="0"/>
              <w:rPr>
                <w:i/>
                <w:iCs/>
                <w:lang w:val="fi-FI"/>
              </w:rPr>
            </w:pPr>
            <w:r w:rsidRPr="0023681D">
              <w:rPr>
                <w:i/>
                <w:iCs/>
                <w:lang w:val="fi-FI"/>
              </w:rPr>
              <w:t>Trust customer</w:t>
            </w:r>
          </w:p>
        </w:tc>
        <w:tc>
          <w:tcPr>
            <w:tcW w:w="4394" w:type="dxa"/>
          </w:tcPr>
          <w:p w:rsidR="008144DB" w:rsidRPr="0023681D" w:rsidRDefault="008144DB" w:rsidP="000307FC">
            <w:pPr>
              <w:numPr>
                <w:ilvl w:val="0"/>
                <w:numId w:val="5"/>
              </w:numPr>
              <w:tabs>
                <w:tab w:val="left" w:pos="180"/>
              </w:tabs>
              <w:spacing w:after="0" w:line="240" w:lineRule="auto"/>
              <w:rPr>
                <w:rFonts w:cs="Times New Roman"/>
                <w:i/>
                <w:iCs/>
                <w:szCs w:val="24"/>
              </w:rPr>
            </w:pPr>
            <w:r w:rsidRPr="0023681D">
              <w:rPr>
                <w:rFonts w:cs="Times New Roman"/>
                <w:i/>
                <w:iCs/>
                <w:szCs w:val="24"/>
              </w:rPr>
              <w:t xml:space="preserve">Trusworthy </w:t>
            </w:r>
            <w:r w:rsidRPr="0023681D">
              <w:rPr>
                <w:rFonts w:cs="Times New Roman"/>
                <w:szCs w:val="24"/>
              </w:rPr>
              <w:t>(Perusahaan dapat dipercaya).</w:t>
            </w:r>
            <w:r w:rsidRPr="0023681D">
              <w:rPr>
                <w:rFonts w:cs="Times New Roman"/>
                <w:i/>
                <w:iCs/>
                <w:szCs w:val="24"/>
              </w:rPr>
              <w:t xml:space="preserve"> </w:t>
            </w:r>
          </w:p>
          <w:p w:rsidR="008144DB" w:rsidRPr="0023681D" w:rsidRDefault="008144DB" w:rsidP="000307FC">
            <w:pPr>
              <w:numPr>
                <w:ilvl w:val="0"/>
                <w:numId w:val="5"/>
              </w:numPr>
              <w:tabs>
                <w:tab w:val="left" w:pos="180"/>
              </w:tabs>
              <w:spacing w:after="0" w:line="240" w:lineRule="auto"/>
              <w:rPr>
                <w:rFonts w:cs="Times New Roman"/>
                <w:i/>
                <w:iCs/>
                <w:szCs w:val="24"/>
              </w:rPr>
            </w:pPr>
            <w:r w:rsidRPr="0023681D">
              <w:rPr>
                <w:rFonts w:cs="Times New Roman"/>
                <w:i/>
                <w:iCs/>
                <w:szCs w:val="24"/>
              </w:rPr>
              <w:t xml:space="preserve">Keep the best interest </w:t>
            </w:r>
            <w:r w:rsidRPr="0023681D">
              <w:rPr>
                <w:rFonts w:cs="Times New Roman"/>
                <w:szCs w:val="24"/>
              </w:rPr>
              <w:t xml:space="preserve">(perusahaan </w:t>
            </w:r>
            <w:r w:rsidRPr="0023681D">
              <w:rPr>
                <w:rFonts w:cs="Times New Roman"/>
                <w:szCs w:val="24"/>
              </w:rPr>
              <w:lastRenderedPageBreak/>
              <w:t>dapat menjaga kepentingan pelanggan).</w:t>
            </w:r>
          </w:p>
          <w:p w:rsidR="008144DB" w:rsidRPr="0023681D" w:rsidRDefault="008144DB" w:rsidP="000307FC">
            <w:pPr>
              <w:numPr>
                <w:ilvl w:val="0"/>
                <w:numId w:val="5"/>
              </w:numPr>
              <w:tabs>
                <w:tab w:val="left" w:pos="180"/>
              </w:tabs>
              <w:spacing w:after="0" w:line="240" w:lineRule="auto"/>
              <w:rPr>
                <w:rFonts w:cs="Times New Roman"/>
                <w:i/>
                <w:iCs/>
                <w:szCs w:val="24"/>
              </w:rPr>
            </w:pPr>
            <w:r w:rsidRPr="0023681D">
              <w:rPr>
                <w:rFonts w:cs="Times New Roman"/>
                <w:i/>
                <w:iCs/>
                <w:szCs w:val="24"/>
              </w:rPr>
              <w:t xml:space="preserve">Keep the promises and comitment </w:t>
            </w:r>
            <w:r w:rsidRPr="0023681D">
              <w:rPr>
                <w:rFonts w:cs="Times New Roman"/>
                <w:szCs w:val="24"/>
              </w:rPr>
              <w:t>(Perusahaan memegang teguh janji dan komitmen).</w:t>
            </w:r>
          </w:p>
          <w:p w:rsidR="008144DB" w:rsidRPr="0023681D" w:rsidRDefault="008144DB" w:rsidP="000307FC">
            <w:pPr>
              <w:numPr>
                <w:ilvl w:val="0"/>
                <w:numId w:val="5"/>
              </w:numPr>
              <w:tabs>
                <w:tab w:val="left" w:pos="180"/>
              </w:tabs>
              <w:spacing w:after="0" w:line="240" w:lineRule="auto"/>
              <w:rPr>
                <w:rFonts w:cs="Times New Roman"/>
                <w:i/>
                <w:iCs/>
                <w:szCs w:val="24"/>
              </w:rPr>
            </w:pPr>
            <w:r w:rsidRPr="0023681D">
              <w:rPr>
                <w:rFonts w:cs="Times New Roman"/>
                <w:i/>
                <w:iCs/>
                <w:szCs w:val="24"/>
              </w:rPr>
              <w:t xml:space="preserve">Believe the information provided </w:t>
            </w:r>
            <w:r w:rsidRPr="0023681D">
              <w:rPr>
                <w:rFonts w:cs="Times New Roman"/>
                <w:szCs w:val="24"/>
              </w:rPr>
              <w:t>(Pelanggan percaya dengan informasi yang diberikan).</w:t>
            </w:r>
          </w:p>
          <w:p w:rsidR="008144DB" w:rsidRPr="0023681D" w:rsidRDefault="008144DB" w:rsidP="000307FC">
            <w:pPr>
              <w:numPr>
                <w:ilvl w:val="0"/>
                <w:numId w:val="5"/>
              </w:numPr>
              <w:tabs>
                <w:tab w:val="left" w:pos="180"/>
              </w:tabs>
              <w:spacing w:after="0" w:line="240" w:lineRule="auto"/>
              <w:rPr>
                <w:rFonts w:cs="Times New Roman"/>
                <w:i/>
                <w:iCs/>
                <w:szCs w:val="24"/>
              </w:rPr>
            </w:pPr>
            <w:r w:rsidRPr="0023681D">
              <w:rPr>
                <w:rFonts w:cs="Times New Roman"/>
                <w:i/>
                <w:iCs/>
                <w:szCs w:val="24"/>
              </w:rPr>
              <w:t xml:space="preserve">Genuinely concerned </w:t>
            </w:r>
            <w:r w:rsidRPr="0023681D">
              <w:rPr>
                <w:rFonts w:cs="Times New Roman"/>
                <w:szCs w:val="24"/>
              </w:rPr>
              <w:t>(benar-benar memperhatikan)</w:t>
            </w:r>
          </w:p>
        </w:tc>
        <w:tc>
          <w:tcPr>
            <w:tcW w:w="1433" w:type="dxa"/>
          </w:tcPr>
          <w:p w:rsidR="008144DB" w:rsidRPr="0023681D" w:rsidRDefault="008144DB" w:rsidP="000307FC">
            <w:pPr>
              <w:pStyle w:val="NormalWeb"/>
              <w:spacing w:before="0" w:beforeAutospacing="0" w:after="0" w:afterAutospacing="0"/>
              <w:rPr>
                <w:lang w:val="fi-FI"/>
              </w:rPr>
            </w:pPr>
            <w:r w:rsidRPr="0023681D">
              <w:rPr>
                <w:lang w:val="fi-FI"/>
              </w:rPr>
              <w:lastRenderedPageBreak/>
              <w:t>Kaufaris dan Hampton-</w:t>
            </w:r>
            <w:r w:rsidRPr="0023681D">
              <w:rPr>
                <w:lang w:val="fi-FI"/>
              </w:rPr>
              <w:lastRenderedPageBreak/>
              <w:t>Sosa (2002)</w:t>
            </w:r>
          </w:p>
        </w:tc>
      </w:tr>
    </w:tbl>
    <w:p w:rsidR="008144DB" w:rsidRPr="0023681D" w:rsidRDefault="008144DB" w:rsidP="000307FC">
      <w:pPr>
        <w:pStyle w:val="NormalWeb"/>
        <w:spacing w:before="0" w:beforeAutospacing="0" w:after="0" w:afterAutospacing="0" w:line="276" w:lineRule="auto"/>
        <w:ind w:left="426"/>
      </w:pPr>
      <w:r w:rsidRPr="0023681D">
        <w:rPr>
          <w:b/>
          <w:bCs/>
          <w:lang w:val="fi-FI"/>
        </w:rPr>
        <w:lastRenderedPageBreak/>
        <w:t xml:space="preserve"> </w:t>
      </w:r>
      <w:r w:rsidRPr="0023681D">
        <w:rPr>
          <w:lang w:val="fi-FI"/>
        </w:rPr>
        <w:t>Sumber: Diolah dari berbagai literatur</w:t>
      </w:r>
    </w:p>
    <w:p w:rsidR="008144DB" w:rsidRPr="0023681D" w:rsidRDefault="008144DB" w:rsidP="0073234D">
      <w:pPr>
        <w:pStyle w:val="Heading2"/>
        <w:numPr>
          <w:ilvl w:val="0"/>
          <w:numId w:val="16"/>
        </w:numPr>
        <w:spacing w:before="0" w:after="0" w:line="480" w:lineRule="auto"/>
        <w:ind w:left="426"/>
        <w:rPr>
          <w:szCs w:val="24"/>
          <w:lang w:val="fi-FI"/>
        </w:rPr>
      </w:pPr>
      <w:bookmarkStart w:id="41" w:name="_Toc477924049"/>
      <w:bookmarkStart w:id="42" w:name="_Toc526921188"/>
      <w:r w:rsidRPr="0023681D">
        <w:rPr>
          <w:szCs w:val="24"/>
          <w:lang w:val="fi-FI"/>
        </w:rPr>
        <w:t>Uji Validitas dan Realibilitas Instrumen</w:t>
      </w:r>
      <w:bookmarkEnd w:id="41"/>
      <w:bookmarkEnd w:id="42"/>
    </w:p>
    <w:p w:rsidR="008144DB" w:rsidRPr="00030617" w:rsidRDefault="008144DB" w:rsidP="000307FC">
      <w:pPr>
        <w:spacing w:after="0" w:line="480" w:lineRule="auto"/>
        <w:ind w:left="425" w:firstLine="680"/>
        <w:rPr>
          <w:rFonts w:cs="Times New Roman"/>
          <w:szCs w:val="24"/>
          <w:lang w:val="fi-FI"/>
        </w:rPr>
      </w:pPr>
      <w:bookmarkStart w:id="43" w:name="_Toc477924050"/>
      <w:r w:rsidRPr="00030617">
        <w:rPr>
          <w:rFonts w:cs="Times New Roman"/>
          <w:szCs w:val="24"/>
          <w:lang w:val="fi-FI"/>
        </w:rPr>
        <w:t>Teknik pengumpulan data penelitian kuantitatif ditempuh dengan cara mengukur. Pengukuran ditempuh dengan menggunakan suatu alat ukur atau yang dikenal dengan instrumen. Sebagai sebuah alat ukur yang baik, maka instrumen harus memiliki persyaratan sebagai alat ukur yang baik, yaitu validitas dan realibilitas. Untuk mengetahui validitas dan realibilitas  instrumen, maka peneliti terlebih dahulu melakukan uji instrumen sebanyak 45 angket dengan rincian sebagai berikut:</w:t>
      </w:r>
      <w:bookmarkEnd w:id="43"/>
    </w:p>
    <w:p w:rsidR="008144DB" w:rsidRPr="0023681D" w:rsidRDefault="008144DB" w:rsidP="000307FC">
      <w:pPr>
        <w:spacing w:after="0"/>
        <w:jc w:val="center"/>
        <w:rPr>
          <w:rFonts w:cs="Times New Roman"/>
          <w:b/>
          <w:bCs/>
          <w:szCs w:val="24"/>
          <w:lang w:val="fi-FI"/>
        </w:rPr>
      </w:pPr>
      <w:r w:rsidRPr="0023681D">
        <w:rPr>
          <w:rFonts w:cs="Times New Roman"/>
          <w:b/>
          <w:bCs/>
          <w:szCs w:val="24"/>
          <w:lang w:val="fi-FI"/>
        </w:rPr>
        <w:t>Tabel 3.4 Sebaran Uji Instrumen</w:t>
      </w:r>
    </w:p>
    <w:p w:rsidR="008144DB" w:rsidRPr="0023681D" w:rsidRDefault="008144DB" w:rsidP="000307FC">
      <w:pPr>
        <w:spacing w:after="0"/>
        <w:rPr>
          <w:rFonts w:cs="Times New Roman"/>
          <w:szCs w:val="24"/>
          <w:lang w:val="fi-FI"/>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463"/>
        <w:gridCol w:w="2483"/>
      </w:tblGrid>
      <w:tr w:rsidR="008144DB" w:rsidRPr="0023681D" w:rsidTr="008144DB">
        <w:tc>
          <w:tcPr>
            <w:tcW w:w="709" w:type="dxa"/>
            <w:shd w:val="clear" w:color="auto" w:fill="auto"/>
          </w:tcPr>
          <w:p w:rsidR="008144DB" w:rsidRPr="0023681D" w:rsidRDefault="008144DB" w:rsidP="000307FC">
            <w:pPr>
              <w:spacing w:after="0"/>
              <w:jc w:val="center"/>
              <w:rPr>
                <w:rFonts w:cs="Times New Roman"/>
                <w:szCs w:val="24"/>
                <w:lang w:val="fi-FI"/>
              </w:rPr>
            </w:pPr>
            <w:r w:rsidRPr="0023681D">
              <w:rPr>
                <w:rFonts w:cs="Times New Roman"/>
                <w:szCs w:val="24"/>
                <w:lang w:val="fi-FI"/>
              </w:rPr>
              <w:t>No</w:t>
            </w:r>
          </w:p>
        </w:tc>
        <w:tc>
          <w:tcPr>
            <w:tcW w:w="4463" w:type="dxa"/>
            <w:shd w:val="clear" w:color="auto" w:fill="auto"/>
          </w:tcPr>
          <w:p w:rsidR="008144DB" w:rsidRPr="0023681D" w:rsidRDefault="008144DB" w:rsidP="000307FC">
            <w:pPr>
              <w:spacing w:after="0"/>
              <w:jc w:val="center"/>
              <w:rPr>
                <w:rFonts w:cs="Times New Roman"/>
                <w:szCs w:val="24"/>
                <w:lang w:val="fi-FI"/>
              </w:rPr>
            </w:pPr>
            <w:r w:rsidRPr="0023681D">
              <w:rPr>
                <w:rFonts w:cs="Times New Roman"/>
                <w:szCs w:val="24"/>
                <w:lang w:val="fi-FI"/>
              </w:rPr>
              <w:t>Domisili</w:t>
            </w:r>
          </w:p>
        </w:tc>
        <w:tc>
          <w:tcPr>
            <w:tcW w:w="2483" w:type="dxa"/>
            <w:shd w:val="clear" w:color="auto" w:fill="auto"/>
          </w:tcPr>
          <w:p w:rsidR="008144DB" w:rsidRPr="0023681D" w:rsidRDefault="008144DB" w:rsidP="000307FC">
            <w:pPr>
              <w:spacing w:after="0"/>
              <w:jc w:val="center"/>
              <w:rPr>
                <w:rFonts w:cs="Times New Roman"/>
                <w:szCs w:val="24"/>
                <w:lang w:val="fi-FI"/>
              </w:rPr>
            </w:pPr>
            <w:r w:rsidRPr="0023681D">
              <w:rPr>
                <w:rFonts w:cs="Times New Roman"/>
                <w:szCs w:val="24"/>
                <w:lang w:val="fi-FI"/>
              </w:rPr>
              <w:t>Jumlah Angket</w:t>
            </w:r>
          </w:p>
        </w:tc>
      </w:tr>
      <w:tr w:rsidR="008144DB" w:rsidRPr="0023681D" w:rsidTr="008144DB">
        <w:tc>
          <w:tcPr>
            <w:tcW w:w="709" w:type="dxa"/>
            <w:shd w:val="clear" w:color="auto" w:fill="auto"/>
          </w:tcPr>
          <w:p w:rsidR="008144DB" w:rsidRPr="0023681D" w:rsidRDefault="008144DB" w:rsidP="000307FC">
            <w:pPr>
              <w:spacing w:after="0"/>
              <w:rPr>
                <w:rFonts w:cs="Times New Roman"/>
                <w:szCs w:val="24"/>
                <w:lang w:val="fi-FI"/>
              </w:rPr>
            </w:pPr>
            <w:r w:rsidRPr="0023681D">
              <w:rPr>
                <w:rFonts w:cs="Times New Roman"/>
                <w:szCs w:val="24"/>
                <w:lang w:val="fi-FI"/>
              </w:rPr>
              <w:t>1.</w:t>
            </w:r>
          </w:p>
        </w:tc>
        <w:tc>
          <w:tcPr>
            <w:tcW w:w="4463" w:type="dxa"/>
            <w:shd w:val="clear" w:color="auto" w:fill="auto"/>
          </w:tcPr>
          <w:p w:rsidR="008144DB" w:rsidRPr="0023681D" w:rsidRDefault="008144DB" w:rsidP="000307FC">
            <w:pPr>
              <w:spacing w:after="0"/>
              <w:rPr>
                <w:rFonts w:cs="Times New Roman"/>
                <w:szCs w:val="24"/>
                <w:lang w:val="fi-FI"/>
              </w:rPr>
            </w:pPr>
            <w:r w:rsidRPr="0023681D">
              <w:rPr>
                <w:rFonts w:cs="Times New Roman"/>
                <w:szCs w:val="24"/>
                <w:lang w:val="fi-FI"/>
              </w:rPr>
              <w:t>Kota Yogyakarta</w:t>
            </w:r>
          </w:p>
        </w:tc>
        <w:tc>
          <w:tcPr>
            <w:tcW w:w="2483" w:type="dxa"/>
            <w:shd w:val="clear" w:color="auto" w:fill="auto"/>
          </w:tcPr>
          <w:p w:rsidR="008144DB" w:rsidRPr="0023681D" w:rsidRDefault="008144DB" w:rsidP="000307FC">
            <w:pPr>
              <w:spacing w:after="0"/>
              <w:jc w:val="center"/>
              <w:rPr>
                <w:rFonts w:cs="Times New Roman"/>
                <w:szCs w:val="24"/>
                <w:lang w:val="fi-FI"/>
              </w:rPr>
            </w:pPr>
            <w:r w:rsidRPr="0023681D">
              <w:rPr>
                <w:rFonts w:cs="Times New Roman"/>
                <w:szCs w:val="24"/>
                <w:lang w:val="fi-FI"/>
              </w:rPr>
              <w:t>15</w:t>
            </w:r>
          </w:p>
        </w:tc>
      </w:tr>
      <w:tr w:rsidR="008144DB" w:rsidRPr="0023681D" w:rsidTr="008144DB">
        <w:tc>
          <w:tcPr>
            <w:tcW w:w="709" w:type="dxa"/>
            <w:shd w:val="clear" w:color="auto" w:fill="auto"/>
          </w:tcPr>
          <w:p w:rsidR="008144DB" w:rsidRPr="0023681D" w:rsidRDefault="008144DB" w:rsidP="000307FC">
            <w:pPr>
              <w:spacing w:after="0"/>
              <w:rPr>
                <w:rFonts w:cs="Times New Roman"/>
                <w:szCs w:val="24"/>
                <w:lang w:val="fi-FI"/>
              </w:rPr>
            </w:pPr>
            <w:r w:rsidRPr="0023681D">
              <w:rPr>
                <w:rFonts w:cs="Times New Roman"/>
                <w:szCs w:val="24"/>
                <w:lang w:val="fi-FI"/>
              </w:rPr>
              <w:t>2.</w:t>
            </w:r>
          </w:p>
        </w:tc>
        <w:tc>
          <w:tcPr>
            <w:tcW w:w="4463" w:type="dxa"/>
            <w:shd w:val="clear" w:color="auto" w:fill="auto"/>
          </w:tcPr>
          <w:p w:rsidR="008144DB" w:rsidRPr="0023681D" w:rsidRDefault="008144DB" w:rsidP="000307FC">
            <w:pPr>
              <w:spacing w:after="0"/>
              <w:rPr>
                <w:rFonts w:cs="Times New Roman"/>
                <w:szCs w:val="24"/>
                <w:lang w:val="fi-FI"/>
              </w:rPr>
            </w:pPr>
            <w:r w:rsidRPr="0023681D">
              <w:rPr>
                <w:rFonts w:cs="Times New Roman"/>
                <w:szCs w:val="24"/>
                <w:lang w:val="fi-FI"/>
              </w:rPr>
              <w:t>Kabupaten Sleman</w:t>
            </w:r>
          </w:p>
        </w:tc>
        <w:tc>
          <w:tcPr>
            <w:tcW w:w="2483" w:type="dxa"/>
            <w:shd w:val="clear" w:color="auto" w:fill="auto"/>
          </w:tcPr>
          <w:p w:rsidR="008144DB" w:rsidRPr="0023681D" w:rsidRDefault="008144DB" w:rsidP="000307FC">
            <w:pPr>
              <w:spacing w:after="0"/>
              <w:jc w:val="center"/>
              <w:rPr>
                <w:rFonts w:cs="Times New Roman"/>
                <w:szCs w:val="24"/>
                <w:lang w:val="fi-FI"/>
              </w:rPr>
            </w:pPr>
            <w:r w:rsidRPr="0023681D">
              <w:rPr>
                <w:rFonts w:cs="Times New Roman"/>
                <w:szCs w:val="24"/>
                <w:lang w:val="fi-FI"/>
              </w:rPr>
              <w:t>10</w:t>
            </w:r>
          </w:p>
        </w:tc>
      </w:tr>
      <w:tr w:rsidR="008144DB" w:rsidRPr="0023681D" w:rsidTr="008144DB">
        <w:tc>
          <w:tcPr>
            <w:tcW w:w="709" w:type="dxa"/>
            <w:shd w:val="clear" w:color="auto" w:fill="auto"/>
          </w:tcPr>
          <w:p w:rsidR="008144DB" w:rsidRPr="0023681D" w:rsidRDefault="008144DB" w:rsidP="000307FC">
            <w:pPr>
              <w:spacing w:after="0"/>
              <w:rPr>
                <w:rFonts w:cs="Times New Roman"/>
                <w:szCs w:val="24"/>
                <w:lang w:val="fi-FI"/>
              </w:rPr>
            </w:pPr>
            <w:r w:rsidRPr="0023681D">
              <w:rPr>
                <w:rFonts w:cs="Times New Roman"/>
                <w:szCs w:val="24"/>
                <w:lang w:val="fi-FI"/>
              </w:rPr>
              <w:t>3.</w:t>
            </w:r>
          </w:p>
        </w:tc>
        <w:tc>
          <w:tcPr>
            <w:tcW w:w="4463" w:type="dxa"/>
            <w:shd w:val="clear" w:color="auto" w:fill="auto"/>
          </w:tcPr>
          <w:p w:rsidR="008144DB" w:rsidRPr="0023681D" w:rsidRDefault="008144DB" w:rsidP="000307FC">
            <w:pPr>
              <w:spacing w:after="0"/>
              <w:rPr>
                <w:rFonts w:cs="Times New Roman"/>
                <w:szCs w:val="24"/>
                <w:lang w:val="fi-FI"/>
              </w:rPr>
            </w:pPr>
            <w:r w:rsidRPr="0023681D">
              <w:rPr>
                <w:rFonts w:cs="Times New Roman"/>
                <w:szCs w:val="24"/>
                <w:lang w:val="fi-FI"/>
              </w:rPr>
              <w:t>Kabupaten Bantul</w:t>
            </w:r>
          </w:p>
        </w:tc>
        <w:tc>
          <w:tcPr>
            <w:tcW w:w="2483" w:type="dxa"/>
            <w:shd w:val="clear" w:color="auto" w:fill="auto"/>
          </w:tcPr>
          <w:p w:rsidR="008144DB" w:rsidRPr="0023681D" w:rsidRDefault="008144DB" w:rsidP="000307FC">
            <w:pPr>
              <w:spacing w:after="0"/>
              <w:jc w:val="center"/>
              <w:rPr>
                <w:rFonts w:cs="Times New Roman"/>
                <w:szCs w:val="24"/>
                <w:lang w:val="fi-FI"/>
              </w:rPr>
            </w:pPr>
            <w:r w:rsidRPr="0023681D">
              <w:rPr>
                <w:rFonts w:cs="Times New Roman"/>
                <w:szCs w:val="24"/>
                <w:lang w:val="fi-FI"/>
              </w:rPr>
              <w:t>9</w:t>
            </w:r>
          </w:p>
        </w:tc>
      </w:tr>
      <w:tr w:rsidR="008144DB" w:rsidRPr="0023681D" w:rsidTr="008144DB">
        <w:tc>
          <w:tcPr>
            <w:tcW w:w="5172" w:type="dxa"/>
            <w:gridSpan w:val="2"/>
            <w:shd w:val="clear" w:color="auto" w:fill="auto"/>
          </w:tcPr>
          <w:p w:rsidR="008144DB" w:rsidRPr="0023681D" w:rsidRDefault="008144DB" w:rsidP="000307FC">
            <w:pPr>
              <w:spacing w:after="0"/>
              <w:jc w:val="right"/>
              <w:rPr>
                <w:rFonts w:cs="Times New Roman"/>
                <w:szCs w:val="24"/>
                <w:lang w:val="fi-FI"/>
              </w:rPr>
            </w:pPr>
            <w:r w:rsidRPr="0023681D">
              <w:rPr>
                <w:rFonts w:cs="Times New Roman"/>
                <w:szCs w:val="24"/>
                <w:lang w:val="fi-FI"/>
              </w:rPr>
              <w:t>Total</w:t>
            </w:r>
          </w:p>
        </w:tc>
        <w:tc>
          <w:tcPr>
            <w:tcW w:w="2483" w:type="dxa"/>
            <w:shd w:val="clear" w:color="auto" w:fill="auto"/>
          </w:tcPr>
          <w:p w:rsidR="008144DB" w:rsidRPr="0023681D" w:rsidRDefault="008144DB" w:rsidP="000307FC">
            <w:pPr>
              <w:spacing w:after="0"/>
              <w:jc w:val="center"/>
              <w:rPr>
                <w:rFonts w:cs="Times New Roman"/>
                <w:szCs w:val="24"/>
                <w:lang w:val="fi-FI"/>
              </w:rPr>
            </w:pPr>
            <w:r w:rsidRPr="0023681D">
              <w:rPr>
                <w:rFonts w:cs="Times New Roman"/>
                <w:szCs w:val="24"/>
                <w:lang w:val="fi-FI"/>
              </w:rPr>
              <w:t>34</w:t>
            </w:r>
          </w:p>
        </w:tc>
      </w:tr>
    </w:tbl>
    <w:p w:rsidR="008144DB" w:rsidRPr="0023681D" w:rsidRDefault="008144DB" w:rsidP="000307FC">
      <w:pPr>
        <w:spacing w:after="0"/>
        <w:ind w:left="567"/>
        <w:rPr>
          <w:rFonts w:cs="Times New Roman"/>
          <w:szCs w:val="24"/>
          <w:lang w:val="fi-FI"/>
        </w:rPr>
      </w:pPr>
    </w:p>
    <w:p w:rsidR="008144DB" w:rsidRPr="0023681D" w:rsidRDefault="008144DB" w:rsidP="000307FC">
      <w:pPr>
        <w:spacing w:line="480" w:lineRule="auto"/>
        <w:ind w:firstLine="491"/>
      </w:pPr>
      <w:bookmarkStart w:id="44" w:name="_Toc477924051"/>
      <w:r w:rsidRPr="0023681D">
        <w:lastRenderedPageBreak/>
        <w:t>Validitas adalah tingkat keandalan dan kesahihan alat ukur yang digunakan. Intrumen dikatakan valid berarti menunjukkan alat ukur yang dipergunakan untuk mendapatkan data itu valid atau dapat digunakan untuk mengukur apa yang seharusnya diukur (Sugiono, 2004: 137).  Instrumen yang valid merupakan instrumen yang benar-benar tepat untuk mengukur apa yang hendak diukur.  Menurut Kerlinger sebagaimana dikutip oleh Purwanto (2012: 124-135), pengujian validitas terdiri dari tiga macam yaitu validitas isi (</w:t>
      </w:r>
      <w:r w:rsidRPr="0023681D">
        <w:rPr>
          <w:i/>
          <w:iCs/>
        </w:rPr>
        <w:t>content validity</w:t>
      </w:r>
      <w:r w:rsidRPr="0023681D">
        <w:t>), kriteria (</w:t>
      </w:r>
      <w:r w:rsidRPr="0023681D">
        <w:rPr>
          <w:i/>
          <w:iCs/>
        </w:rPr>
        <w:t>cretirion related validity</w:t>
      </w:r>
      <w:r w:rsidRPr="0023681D">
        <w:t>) dan konstruk (construk validity).</w:t>
      </w:r>
      <w:bookmarkEnd w:id="44"/>
    </w:p>
    <w:p w:rsidR="008144DB" w:rsidRPr="0023681D" w:rsidRDefault="008144DB" w:rsidP="0073234D">
      <w:pPr>
        <w:pStyle w:val="Heading3"/>
        <w:numPr>
          <w:ilvl w:val="0"/>
          <w:numId w:val="11"/>
        </w:numPr>
        <w:spacing w:before="0" w:after="0" w:line="480" w:lineRule="auto"/>
        <w:ind w:left="851"/>
        <w:rPr>
          <w:b w:val="0"/>
          <w:bCs w:val="0"/>
          <w:szCs w:val="24"/>
          <w:lang w:val="en-US"/>
        </w:rPr>
      </w:pPr>
      <w:bookmarkStart w:id="45" w:name="_Toc477924052"/>
      <w:bookmarkStart w:id="46" w:name="_Toc526921189"/>
      <w:r w:rsidRPr="0023681D">
        <w:rPr>
          <w:b w:val="0"/>
          <w:bCs w:val="0"/>
          <w:szCs w:val="24"/>
          <w:lang w:val="en-US"/>
        </w:rPr>
        <w:t>Validitas isi</w:t>
      </w:r>
      <w:bookmarkEnd w:id="45"/>
      <w:bookmarkEnd w:id="46"/>
      <w:r w:rsidRPr="0023681D">
        <w:rPr>
          <w:b w:val="0"/>
          <w:bCs w:val="0"/>
          <w:szCs w:val="24"/>
          <w:lang w:val="en-US"/>
        </w:rPr>
        <w:t xml:space="preserve">  </w:t>
      </w:r>
    </w:p>
    <w:p w:rsidR="00030617" w:rsidRPr="00030617" w:rsidRDefault="008144DB" w:rsidP="000307FC">
      <w:pPr>
        <w:spacing w:after="0" w:line="480" w:lineRule="auto"/>
        <w:ind w:left="851" w:firstLine="589"/>
        <w:rPr>
          <w:rFonts w:cs="Times New Roman"/>
          <w:szCs w:val="24"/>
        </w:rPr>
      </w:pPr>
      <w:bookmarkStart w:id="47" w:name="_Toc477924053"/>
      <w:r w:rsidRPr="00030617">
        <w:rPr>
          <w:rFonts w:cs="Times New Roman"/>
          <w:szCs w:val="24"/>
        </w:rPr>
        <w:t>Digunakan untuk memastikan apakah isi instrumen dapat mengukur secara tepat keadaan yang ingin diukur. Validitas isi berhubungan dengan representativitas samper butir dari semesta sampel butir.</w:t>
      </w:r>
      <w:bookmarkEnd w:id="47"/>
    </w:p>
    <w:p w:rsidR="008144DB" w:rsidRPr="00030617" w:rsidRDefault="008144DB" w:rsidP="0073234D">
      <w:pPr>
        <w:pStyle w:val="Heading3"/>
        <w:numPr>
          <w:ilvl w:val="0"/>
          <w:numId w:val="11"/>
        </w:numPr>
        <w:spacing w:before="0" w:after="0" w:line="480" w:lineRule="auto"/>
        <w:rPr>
          <w:b w:val="0"/>
          <w:bCs w:val="0"/>
          <w:szCs w:val="24"/>
          <w:lang w:val="en-US"/>
        </w:rPr>
      </w:pPr>
      <w:bookmarkStart w:id="48" w:name="_Toc526921190"/>
      <w:r w:rsidRPr="0023681D">
        <w:rPr>
          <w:szCs w:val="24"/>
        </w:rPr>
        <w:t>Validitas Kriteria</w:t>
      </w:r>
      <w:bookmarkEnd w:id="48"/>
    </w:p>
    <w:p w:rsidR="00030617" w:rsidRDefault="008144DB" w:rsidP="000307FC">
      <w:pPr>
        <w:spacing w:after="0" w:line="480" w:lineRule="auto"/>
        <w:ind w:left="851" w:firstLine="567"/>
        <w:rPr>
          <w:rFonts w:cs="Times New Roman"/>
          <w:szCs w:val="24"/>
          <w:lang w:val="id-ID"/>
        </w:rPr>
      </w:pPr>
      <w:r w:rsidRPr="0023681D">
        <w:rPr>
          <w:rFonts w:cs="Times New Roman"/>
          <w:szCs w:val="24"/>
        </w:rPr>
        <w:t>Pengujian validitas yang dilakukan dengan membandingkan instrumen dengankriteria tertentu di luar instrumen. Instrumen dapat dinyatakan valid apabila telah mengukur dengan hasil sebagaimna hasil pengukurannya.</w:t>
      </w:r>
    </w:p>
    <w:p w:rsidR="008144DB" w:rsidRPr="00030617" w:rsidRDefault="008144DB" w:rsidP="0073234D">
      <w:pPr>
        <w:pStyle w:val="Heading2"/>
        <w:numPr>
          <w:ilvl w:val="0"/>
          <w:numId w:val="11"/>
        </w:numPr>
        <w:spacing w:before="0" w:after="0"/>
      </w:pPr>
      <w:bookmarkStart w:id="49" w:name="_Toc526921191"/>
      <w:r w:rsidRPr="00030617">
        <w:t>Validitas konstruk</w:t>
      </w:r>
      <w:bookmarkEnd w:id="49"/>
    </w:p>
    <w:p w:rsidR="008144DB" w:rsidRPr="0023681D" w:rsidRDefault="008144DB" w:rsidP="000307FC">
      <w:pPr>
        <w:spacing w:after="0" w:line="480" w:lineRule="auto"/>
        <w:ind w:left="851" w:firstLine="567"/>
        <w:rPr>
          <w:rFonts w:cs="Times New Roman"/>
          <w:b/>
          <w:bCs/>
          <w:szCs w:val="24"/>
        </w:rPr>
      </w:pPr>
      <w:r w:rsidRPr="0023681D">
        <w:rPr>
          <w:rFonts w:cs="Times New Roman"/>
          <w:szCs w:val="24"/>
        </w:rPr>
        <w:t xml:space="preserve">Pengujian validitas yang dilakukan dengan melihat kesesuaian konstruksi butir yang ditulis dengan kisi-kisinya. Uji validitas berguna untuk mengetahui apakah ada pernyataan-pernyataan pada kuesioner yang harus dibuang atau diganti karena dianggap tidak relevan. </w:t>
      </w:r>
    </w:p>
    <w:p w:rsidR="008144DB" w:rsidRPr="0023681D" w:rsidRDefault="008144DB" w:rsidP="000307FC">
      <w:pPr>
        <w:pStyle w:val="NormalWeb"/>
        <w:spacing w:before="0" w:beforeAutospacing="0" w:after="0" w:afterAutospacing="0" w:line="480" w:lineRule="auto"/>
        <w:ind w:left="426" w:firstLine="567"/>
      </w:pPr>
      <w:r w:rsidRPr="0023681D">
        <w:lastRenderedPageBreak/>
        <w:t xml:space="preserve">Sedangkan realibilitas berarti kepercayaan yang berhubungan dengan ketetapan dan konsistensi. Instrumen disebut dapat dipercaya atau reliabel apabila memberikan hasil pengukuran yang relatif konsisten (Purwanto, 2012: 161). Realibilitas juga berarti ukuran yang menujukkan bahwa alat ukur yang digunakan dalam penelitian keperilakukan mempunyai keandalan sebagai alat ukur, diantaranya diukur melalui konsistensi hasil pengukuran dari waktu ke waktu jika kondisi atau fenomena yang diukur tidak mengalami perubahan berubah.  Reliabilitas item diuji dengan melihat koefisien alpha dengan melakukan </w:t>
      </w:r>
      <w:r w:rsidRPr="0023681D">
        <w:rPr>
          <w:i/>
          <w:iCs/>
        </w:rPr>
        <w:t>reliability analysis</w:t>
      </w:r>
      <w:r w:rsidRPr="0023681D">
        <w:t xml:space="preserve"> dengan SPSS versi 18.0 </w:t>
      </w:r>
      <w:r w:rsidRPr="0023681D">
        <w:rPr>
          <w:i/>
          <w:iCs/>
        </w:rPr>
        <w:t>for Windows.</w:t>
      </w:r>
      <w:r w:rsidRPr="0023681D">
        <w:t xml:space="preserve"> </w:t>
      </w:r>
    </w:p>
    <w:p w:rsidR="008144DB" w:rsidRPr="0023681D" w:rsidRDefault="008144DB" w:rsidP="000307FC">
      <w:pPr>
        <w:pStyle w:val="NormalWeb"/>
        <w:spacing w:before="0" w:beforeAutospacing="0" w:after="0" w:afterAutospacing="0" w:line="480" w:lineRule="auto"/>
        <w:ind w:left="567" w:firstLine="567"/>
      </w:pPr>
    </w:p>
    <w:p w:rsidR="008144DB" w:rsidRPr="0023681D" w:rsidRDefault="008144DB" w:rsidP="0073234D">
      <w:pPr>
        <w:pStyle w:val="Heading2"/>
        <w:numPr>
          <w:ilvl w:val="0"/>
          <w:numId w:val="16"/>
        </w:numPr>
        <w:spacing w:before="0" w:after="0" w:line="480" w:lineRule="auto"/>
        <w:ind w:left="426"/>
        <w:rPr>
          <w:szCs w:val="24"/>
          <w:lang w:val="fi-FI"/>
        </w:rPr>
      </w:pPr>
      <w:bookmarkStart w:id="50" w:name="_Toc477924054"/>
      <w:bookmarkStart w:id="51" w:name="_Toc526921192"/>
      <w:r w:rsidRPr="0023681D">
        <w:rPr>
          <w:szCs w:val="24"/>
          <w:lang w:val="fi-FI"/>
        </w:rPr>
        <w:t>Teknik Pengumpulan Data</w:t>
      </w:r>
      <w:bookmarkEnd w:id="50"/>
      <w:bookmarkEnd w:id="51"/>
    </w:p>
    <w:p w:rsidR="008144DB" w:rsidRPr="0023681D" w:rsidRDefault="008144DB" w:rsidP="000307FC">
      <w:pPr>
        <w:spacing w:after="0" w:line="480" w:lineRule="auto"/>
        <w:ind w:left="142" w:firstLine="540"/>
        <w:rPr>
          <w:rFonts w:cs="Times New Roman"/>
          <w:szCs w:val="24"/>
          <w:lang w:val="sv-SE"/>
        </w:rPr>
      </w:pPr>
      <w:r w:rsidRPr="0023681D">
        <w:rPr>
          <w:rFonts w:cs="Times New Roman"/>
          <w:szCs w:val="24"/>
          <w:lang w:val="sv-SE"/>
        </w:rPr>
        <w:t>Teknik pengumpulan data pada penelitian ini akan menggunakan kuesioner atau angket.  Kuesioner atau angket adalah suatu daftar yang berisikan suatu rangkaian pertanyaan tertulis untuk  memperoleh data berupa jawaban-jawaban yang responden. Data dalam penelitian ini terbagi dua, yaitu data deskriptif dan statistik. Data deskriptif diperoleh dari angket yang berupa kondisi atau karakteristik responden yang berfungsi untuk mendukung uji statistik. Pengukuran data ini menggunakan skala nominal dengan anga-angka sebagai simbol. Untuk menganalisa data yang menggunakan skala nominal maka digunakan statistik non parametrik, kemudian hasilnya dipresentasikan dalam bentuk prosentase</w:t>
      </w:r>
      <w:r w:rsidRPr="0023681D">
        <w:rPr>
          <w:rFonts w:cs="Times New Roman"/>
          <w:szCs w:val="24"/>
          <w:lang w:val="id-ID"/>
        </w:rPr>
        <w:t xml:space="preserve"> (Mulyadi, 2010: 83)</w:t>
      </w:r>
      <w:r w:rsidRPr="0023681D">
        <w:rPr>
          <w:rFonts w:cs="Times New Roman"/>
          <w:szCs w:val="24"/>
          <w:lang w:val="sv-SE"/>
        </w:rPr>
        <w:t>.</w:t>
      </w:r>
    </w:p>
    <w:p w:rsidR="008144DB" w:rsidRPr="0023681D" w:rsidRDefault="008144DB" w:rsidP="000307FC">
      <w:pPr>
        <w:spacing w:after="0" w:line="480" w:lineRule="auto"/>
        <w:ind w:left="142" w:firstLine="540"/>
        <w:rPr>
          <w:rFonts w:cs="Times New Roman"/>
          <w:szCs w:val="24"/>
          <w:lang w:val="fi-FI"/>
        </w:rPr>
      </w:pPr>
      <w:r w:rsidRPr="0023681D">
        <w:rPr>
          <w:rFonts w:cs="Times New Roman"/>
          <w:szCs w:val="24"/>
          <w:lang w:val="fi-FI"/>
        </w:rPr>
        <w:lastRenderedPageBreak/>
        <w:t>Data statistik adalah jawaban berskala yang diperoleh dari responden tentang indikato-indikator variabel yang digunakan dalam penelitian ini. Pengukuran yang digunakan dalam data ini menggunakan skala ordinal, yaitu skala yang mampu memberikan informasi tentang jumlah relatif  karakteristik berbeda yang dimiliki oleh obyek  atau individu tertentu. Angka-angka yang digunakan dalam skala ini hanyalah simbol bukan mengekspresikan jumlah</w:t>
      </w:r>
      <w:r w:rsidRPr="0023681D">
        <w:rPr>
          <w:rFonts w:cs="Times New Roman"/>
          <w:szCs w:val="24"/>
          <w:lang w:val="id-ID"/>
        </w:rPr>
        <w:t xml:space="preserve"> (Mulyadi, 2010: 84)</w:t>
      </w:r>
      <w:r w:rsidRPr="0023681D">
        <w:rPr>
          <w:rFonts w:cs="Times New Roman"/>
          <w:szCs w:val="24"/>
          <w:lang w:val="fi-FI"/>
        </w:rPr>
        <w:t xml:space="preserve">. Satu dari empat bentuk dari skala ordinal yang akan dipakai dala penelitian ini adalah skala  </w:t>
      </w:r>
      <w:r w:rsidRPr="0023681D">
        <w:rPr>
          <w:rFonts w:cs="Times New Roman"/>
          <w:i/>
          <w:iCs/>
          <w:szCs w:val="24"/>
          <w:lang w:val="fi-FI"/>
        </w:rPr>
        <w:t>attitude scales</w:t>
      </w:r>
      <w:r w:rsidRPr="0023681D">
        <w:rPr>
          <w:rFonts w:cs="Times New Roman"/>
          <w:szCs w:val="24"/>
          <w:lang w:val="fi-FI"/>
        </w:rPr>
        <w:t xml:space="preserve"> jenis </w:t>
      </w:r>
      <w:r w:rsidRPr="0023681D">
        <w:rPr>
          <w:rFonts w:cs="Times New Roman"/>
          <w:i/>
          <w:iCs/>
          <w:szCs w:val="24"/>
          <w:lang w:val="fi-FI"/>
        </w:rPr>
        <w:t>likert scale</w:t>
      </w:r>
      <w:r w:rsidRPr="0023681D">
        <w:rPr>
          <w:rFonts w:cs="Times New Roman"/>
          <w:szCs w:val="24"/>
          <w:lang w:val="fi-FI"/>
        </w:rPr>
        <w:t>. Dengan skala ini   responden menyatakan tingkat setuju atau tidak setuju  mengenai berbagai pernyataan tentang perilaku, obyek, orang atau kejadian.  Skala yang digunakan dalam pengukuran jawaban responden berupa angka dengan rentangan dari 0-10, angka 0 menunjukkan sangat tidak setuju dan semakin besar angka pilihannya menunjukkan besaran persetujuannya</w:t>
      </w:r>
      <w:r w:rsidRPr="0023681D">
        <w:rPr>
          <w:rFonts w:cs="Times New Roman"/>
          <w:szCs w:val="24"/>
          <w:lang w:val="id-ID"/>
        </w:rPr>
        <w:t xml:space="preserve"> (Kuncoro, 2003: 157)</w:t>
      </w:r>
      <w:r w:rsidRPr="0023681D">
        <w:rPr>
          <w:rFonts w:cs="Times New Roman"/>
          <w:szCs w:val="24"/>
          <w:lang w:val="fi-FI"/>
        </w:rPr>
        <w:t>.</w:t>
      </w:r>
    </w:p>
    <w:p w:rsidR="008144DB" w:rsidRPr="0023681D" w:rsidRDefault="008144DB" w:rsidP="0073234D">
      <w:pPr>
        <w:pStyle w:val="Heading2"/>
        <w:numPr>
          <w:ilvl w:val="0"/>
          <w:numId w:val="16"/>
        </w:numPr>
        <w:spacing w:before="0" w:after="0" w:line="480" w:lineRule="auto"/>
        <w:ind w:left="426"/>
        <w:rPr>
          <w:szCs w:val="24"/>
          <w:lang w:val="fi-FI"/>
        </w:rPr>
      </w:pPr>
      <w:bookmarkStart w:id="52" w:name="_Toc477924055"/>
      <w:bookmarkStart w:id="53" w:name="_Toc526921193"/>
      <w:r w:rsidRPr="0023681D">
        <w:rPr>
          <w:szCs w:val="24"/>
          <w:lang w:val="fi-FI"/>
        </w:rPr>
        <w:t>Teknik Analisis Data</w:t>
      </w:r>
      <w:bookmarkEnd w:id="52"/>
      <w:bookmarkEnd w:id="53"/>
      <w:r w:rsidRPr="0023681D">
        <w:rPr>
          <w:szCs w:val="24"/>
          <w:lang w:val="fi-FI"/>
        </w:rPr>
        <w:t xml:space="preserve">   </w:t>
      </w:r>
    </w:p>
    <w:p w:rsidR="008144DB" w:rsidRPr="0023681D" w:rsidRDefault="008144DB" w:rsidP="000307FC">
      <w:pPr>
        <w:pStyle w:val="BodyTextIndent2"/>
        <w:spacing w:after="0"/>
        <w:ind w:left="142" w:firstLine="414"/>
        <w:rPr>
          <w:lang w:val="sv-SE"/>
        </w:rPr>
      </w:pPr>
      <w:r w:rsidRPr="0023681D">
        <w:t xml:space="preserve">Penelitian ini didesain dengan menggunakan format </w:t>
      </w:r>
      <w:r w:rsidRPr="0023681D">
        <w:rPr>
          <w:i/>
          <w:iCs/>
        </w:rPr>
        <w:t>explanatory research</w:t>
      </w:r>
      <w:r w:rsidRPr="0023681D">
        <w:t xml:space="preserve">, yaitu penelitian untuk menguji hubungan antar variabel yang dihipotesiskan. Selanjutnya desain ini juga dimaksudkan untuk menjelaskan suatu  generalisasi sampel terhadap populasinya atau menjelaskan  suatu generalisasi sampel terhadap popilasinya  atau menjelaskan hubungan, perbedaan atau pengaruh dari suatu variabel terhadap variabel lain. Desain eksplanasi memiliki  kredibilitas untuk mengukur, menguji hubungan sebab akibat  dari dua atau lebih variabel dengan menggunakan analisis </w:t>
      </w:r>
      <w:r w:rsidRPr="0023681D">
        <w:lastRenderedPageBreak/>
        <w:t>statistik inferensial (induktif)</w:t>
      </w:r>
      <w:r w:rsidRPr="0023681D">
        <w:rPr>
          <w:lang w:val="id-ID"/>
        </w:rPr>
        <w:t xml:space="preserve"> (Mulyadi, 2010: 52)</w:t>
      </w:r>
      <w:r w:rsidRPr="0023681D">
        <w:t xml:space="preserve">.  </w:t>
      </w:r>
      <w:r w:rsidRPr="0023681D">
        <w:rPr>
          <w:lang w:val="sv-SE"/>
        </w:rPr>
        <w:t xml:space="preserve">Setelah data berhasil dikumpulkan </w:t>
      </w:r>
      <w:r w:rsidRPr="0023681D">
        <w:t xml:space="preserve">melalui teknik </w:t>
      </w:r>
      <w:r w:rsidRPr="0023681D">
        <w:rPr>
          <w:i/>
          <w:iCs/>
        </w:rPr>
        <w:t>survey</w:t>
      </w:r>
      <w:r w:rsidRPr="0023681D">
        <w:t xml:space="preserve"> dengan menyebarkan angket</w:t>
      </w:r>
      <w:r w:rsidRPr="0023681D">
        <w:rPr>
          <w:lang w:val="sv-SE"/>
        </w:rPr>
        <w:t>, maka langkah berikutnya adalah melakukan  analisis data. Teknik analisis data yang digunakan adalah statistik deskriptif, uji asumsi klasik, uji linier berganda, uji hipotesis, koefisien determinan (</w:t>
      </w:r>
      <w:r w:rsidRPr="0023681D">
        <w:rPr>
          <w:i/>
          <w:iCs/>
          <w:lang w:val="sv-SE"/>
        </w:rPr>
        <w:t>uji goodness of fit</w:t>
      </w:r>
      <w:r w:rsidRPr="0023681D">
        <w:rPr>
          <w:lang w:val="sv-SE"/>
        </w:rPr>
        <w:t>).</w:t>
      </w:r>
    </w:p>
    <w:p w:rsidR="008144DB" w:rsidRPr="0023681D" w:rsidRDefault="008144DB" w:rsidP="0073234D">
      <w:pPr>
        <w:pStyle w:val="Heading3"/>
        <w:numPr>
          <w:ilvl w:val="3"/>
          <w:numId w:val="12"/>
        </w:numPr>
        <w:spacing w:before="0" w:after="0" w:line="480" w:lineRule="auto"/>
        <w:ind w:left="567"/>
        <w:rPr>
          <w:szCs w:val="24"/>
        </w:rPr>
      </w:pPr>
      <w:bookmarkStart w:id="54" w:name="_Toc477924056"/>
      <w:bookmarkStart w:id="55" w:name="_Toc526921194"/>
      <w:r w:rsidRPr="0023681D">
        <w:rPr>
          <w:szCs w:val="24"/>
        </w:rPr>
        <w:t>Statistik Deskriptif</w:t>
      </w:r>
      <w:bookmarkEnd w:id="54"/>
      <w:bookmarkEnd w:id="55"/>
      <w:r w:rsidRPr="0023681D">
        <w:rPr>
          <w:szCs w:val="24"/>
        </w:rPr>
        <w:t xml:space="preserve"> </w:t>
      </w:r>
    </w:p>
    <w:p w:rsidR="008144DB" w:rsidRPr="0023681D" w:rsidRDefault="008144DB" w:rsidP="000307FC">
      <w:pPr>
        <w:pStyle w:val="BodyTextIndent2"/>
        <w:spacing w:after="0"/>
        <w:ind w:left="567" w:firstLine="425"/>
        <w:rPr>
          <w:lang w:val="sv-SE"/>
        </w:rPr>
      </w:pPr>
      <w:r w:rsidRPr="0023681D">
        <w:rPr>
          <w:lang w:val="sv-SE"/>
        </w:rPr>
        <w:t>Teknik ini digunakan untuk mengetahui gambaran umum karakteristik responden yang dijadikan sempel dalam penelitian untuk mendapatkan gambaran apa adanya tanpa membuat sebuah kesimpulan tertentu.</w:t>
      </w:r>
    </w:p>
    <w:p w:rsidR="008144DB" w:rsidRPr="0023681D" w:rsidRDefault="008144DB" w:rsidP="0073234D">
      <w:pPr>
        <w:pStyle w:val="Heading3"/>
        <w:numPr>
          <w:ilvl w:val="3"/>
          <w:numId w:val="12"/>
        </w:numPr>
        <w:spacing w:before="0" w:after="0" w:line="480" w:lineRule="auto"/>
        <w:ind w:left="567"/>
        <w:rPr>
          <w:szCs w:val="24"/>
        </w:rPr>
      </w:pPr>
      <w:bookmarkStart w:id="56" w:name="_Toc477924057"/>
      <w:bookmarkStart w:id="57" w:name="_Toc526921195"/>
      <w:r w:rsidRPr="0023681D">
        <w:rPr>
          <w:szCs w:val="24"/>
        </w:rPr>
        <w:t xml:space="preserve">Uji </w:t>
      </w:r>
      <w:r w:rsidRPr="0023681D">
        <w:rPr>
          <w:szCs w:val="24"/>
          <w:lang w:val="en-US"/>
        </w:rPr>
        <w:t>A</w:t>
      </w:r>
      <w:r w:rsidRPr="0023681D">
        <w:rPr>
          <w:szCs w:val="24"/>
        </w:rPr>
        <w:t xml:space="preserve">sumsi </w:t>
      </w:r>
      <w:r w:rsidRPr="0023681D">
        <w:rPr>
          <w:szCs w:val="24"/>
          <w:lang w:val="en-US"/>
        </w:rPr>
        <w:t>K</w:t>
      </w:r>
      <w:r w:rsidRPr="0023681D">
        <w:rPr>
          <w:szCs w:val="24"/>
        </w:rPr>
        <w:t>lasik</w:t>
      </w:r>
      <w:bookmarkEnd w:id="56"/>
      <w:bookmarkEnd w:id="57"/>
    </w:p>
    <w:p w:rsidR="008144DB" w:rsidRPr="0023681D" w:rsidRDefault="008144DB" w:rsidP="000307FC">
      <w:pPr>
        <w:pStyle w:val="ListParagraph"/>
        <w:spacing w:after="0" w:line="480" w:lineRule="auto"/>
        <w:ind w:left="567" w:firstLine="567"/>
        <w:rPr>
          <w:rFonts w:cs="Times New Roman"/>
          <w:szCs w:val="24"/>
        </w:rPr>
      </w:pPr>
      <w:r w:rsidRPr="0023681D">
        <w:rPr>
          <w:rFonts w:cs="Times New Roman"/>
          <w:szCs w:val="24"/>
        </w:rPr>
        <w:t>Sebelum melakukan uji hipotesis, terlebih dahulu akan dilakukan pengujian terjadinya penyimpangan terhadap asumsi klasik. Dalam asumsi klasik terdapat beberapa pengujian yang harus dilakukan, yakni Uji Multikolonieritas, Uji Autokorelasi, Uji Heterosdastisitas,  Uji Normalis dan Uji Linieritas (Ghazali, 2011: 103-166).</w:t>
      </w:r>
    </w:p>
    <w:p w:rsidR="008144DB" w:rsidRPr="0023681D" w:rsidRDefault="008144DB" w:rsidP="000307FC">
      <w:pPr>
        <w:pStyle w:val="ListParagraph"/>
        <w:spacing w:after="0" w:line="480" w:lineRule="auto"/>
        <w:ind w:left="567"/>
        <w:rPr>
          <w:rFonts w:cs="Times New Roman"/>
          <w:b/>
          <w:szCs w:val="24"/>
        </w:rPr>
      </w:pPr>
      <w:r w:rsidRPr="0023681D">
        <w:rPr>
          <w:rFonts w:cs="Times New Roman"/>
          <w:b/>
          <w:szCs w:val="24"/>
        </w:rPr>
        <w:t xml:space="preserve">a. Uji Multikolinieritas </w:t>
      </w:r>
    </w:p>
    <w:p w:rsidR="008144DB" w:rsidRPr="0023681D" w:rsidRDefault="008144DB" w:rsidP="000307FC">
      <w:pPr>
        <w:pStyle w:val="ListParagraph"/>
        <w:spacing w:after="0" w:line="480" w:lineRule="auto"/>
        <w:ind w:left="851" w:firstLine="709"/>
        <w:rPr>
          <w:rFonts w:cs="Times New Roman"/>
          <w:szCs w:val="24"/>
        </w:rPr>
      </w:pPr>
      <w:r w:rsidRPr="0023681D">
        <w:rPr>
          <w:rFonts w:cs="Times New Roman"/>
          <w:szCs w:val="24"/>
        </w:rPr>
        <w:t xml:space="preserve">Uji multikolinieritas bertujuan untuk menguji apakah model regresi ditemukan adanya korelasi antar variabel bebas (independen). Jika ditemukan adanya multikolinieritas, maka koefisien regresi variabel tidak tentu dan kesalahan menjadi tidak terhingga. Salah satu metode untuk </w:t>
      </w:r>
      <w:r w:rsidRPr="0023681D">
        <w:rPr>
          <w:rFonts w:cs="Times New Roman"/>
          <w:szCs w:val="24"/>
        </w:rPr>
        <w:lastRenderedPageBreak/>
        <w:t xml:space="preserve">mendiagnosa adanya </w:t>
      </w:r>
      <w:r w:rsidRPr="0023681D">
        <w:rPr>
          <w:rFonts w:cs="Times New Roman"/>
          <w:i/>
          <w:szCs w:val="24"/>
        </w:rPr>
        <w:t xml:space="preserve">multicollinearity </w:t>
      </w:r>
      <w:r w:rsidRPr="0023681D">
        <w:rPr>
          <w:rFonts w:cs="Times New Roman"/>
          <w:szCs w:val="24"/>
        </w:rPr>
        <w:t xml:space="preserve">adalah dengan menganalisis nilai </w:t>
      </w:r>
      <w:r w:rsidRPr="0023681D">
        <w:rPr>
          <w:rFonts w:cs="Times New Roman"/>
          <w:i/>
          <w:szCs w:val="24"/>
        </w:rPr>
        <w:t xml:space="preserve">tolerance </w:t>
      </w:r>
      <w:r w:rsidRPr="0023681D">
        <w:rPr>
          <w:rFonts w:cs="Times New Roman"/>
          <w:szCs w:val="24"/>
        </w:rPr>
        <w:t xml:space="preserve">dan lawannya </w:t>
      </w:r>
      <w:r w:rsidRPr="0023681D">
        <w:rPr>
          <w:rFonts w:cs="Times New Roman"/>
          <w:i/>
          <w:szCs w:val="24"/>
        </w:rPr>
        <w:t xml:space="preserve">variance inflation factor </w:t>
      </w:r>
      <w:r w:rsidRPr="0023681D">
        <w:rPr>
          <w:rFonts w:cs="Times New Roman"/>
          <w:szCs w:val="24"/>
        </w:rPr>
        <w:t xml:space="preserve">(VIF). </w:t>
      </w:r>
      <w:r w:rsidRPr="0023681D">
        <w:rPr>
          <w:rFonts w:cs="Times New Roman"/>
          <w:i/>
          <w:szCs w:val="24"/>
        </w:rPr>
        <w:t>Tolerance</w:t>
      </w:r>
      <w:r w:rsidRPr="0023681D">
        <w:rPr>
          <w:rFonts w:cs="Times New Roman"/>
          <w:szCs w:val="24"/>
        </w:rPr>
        <w:t xml:space="preserve"> mengukur variabilitas variabel independen yang terpilih yang tidak dijelaskan oleh variabel independen lainnya. Nilai </w:t>
      </w:r>
      <w:r w:rsidRPr="0023681D">
        <w:rPr>
          <w:rFonts w:cs="Times New Roman"/>
          <w:i/>
          <w:szCs w:val="24"/>
        </w:rPr>
        <w:t>tolerance</w:t>
      </w:r>
      <w:r w:rsidRPr="0023681D">
        <w:rPr>
          <w:rFonts w:cs="Times New Roman"/>
          <w:szCs w:val="24"/>
        </w:rPr>
        <w:t xml:space="preserve"> yang rendah sama dengan nilai VIF tinggi, karena VIF = 1/</w:t>
      </w:r>
      <w:r w:rsidRPr="0023681D">
        <w:rPr>
          <w:rFonts w:cs="Times New Roman"/>
          <w:i/>
          <w:szCs w:val="24"/>
        </w:rPr>
        <w:t>Tolerance</w:t>
      </w:r>
      <w:r w:rsidRPr="0023681D">
        <w:rPr>
          <w:rFonts w:cs="Times New Roman"/>
          <w:szCs w:val="24"/>
        </w:rPr>
        <w:t xml:space="preserve">. Nilai </w:t>
      </w:r>
      <w:r w:rsidRPr="0023681D">
        <w:rPr>
          <w:rFonts w:cs="Times New Roman"/>
          <w:i/>
          <w:szCs w:val="24"/>
        </w:rPr>
        <w:t>cut off</w:t>
      </w:r>
      <w:r w:rsidRPr="0023681D">
        <w:rPr>
          <w:rFonts w:cs="Times New Roman"/>
          <w:szCs w:val="24"/>
        </w:rPr>
        <w:t xml:space="preserve"> yang dipakai untuk menunjukkan adanya multikolinieritas adalah nilai </w:t>
      </w:r>
      <w:r w:rsidRPr="0023681D">
        <w:rPr>
          <w:rFonts w:cs="Times New Roman"/>
          <w:i/>
          <w:szCs w:val="24"/>
        </w:rPr>
        <w:t>tolerance</w:t>
      </w:r>
      <w:r w:rsidRPr="0023681D">
        <w:rPr>
          <w:rFonts w:cs="Times New Roman"/>
          <w:szCs w:val="24"/>
        </w:rPr>
        <w:t xml:space="preserve"> kurang dari 0,1 atau sama dengan nilai VIF lebih dari 10. </w:t>
      </w:r>
    </w:p>
    <w:p w:rsidR="008144DB" w:rsidRPr="0023681D" w:rsidRDefault="008144DB" w:rsidP="000307FC">
      <w:pPr>
        <w:pStyle w:val="ListParagraph"/>
        <w:tabs>
          <w:tab w:val="left" w:pos="993"/>
        </w:tabs>
        <w:spacing w:after="0" w:line="480" w:lineRule="auto"/>
        <w:ind w:left="567"/>
        <w:rPr>
          <w:rFonts w:cs="Times New Roman"/>
          <w:b/>
          <w:szCs w:val="24"/>
        </w:rPr>
      </w:pPr>
      <w:r w:rsidRPr="0023681D">
        <w:rPr>
          <w:rFonts w:cs="Times New Roman"/>
          <w:szCs w:val="24"/>
        </w:rPr>
        <w:t xml:space="preserve">b. </w:t>
      </w:r>
      <w:r w:rsidRPr="0023681D">
        <w:rPr>
          <w:rFonts w:cs="Times New Roman"/>
          <w:b/>
          <w:szCs w:val="24"/>
        </w:rPr>
        <w:t xml:space="preserve">Uji Heteroskedastisitas </w:t>
      </w:r>
    </w:p>
    <w:p w:rsidR="008144DB" w:rsidRPr="0023681D" w:rsidRDefault="008144DB" w:rsidP="000307FC">
      <w:pPr>
        <w:pStyle w:val="ListParagraph"/>
        <w:spacing w:after="0" w:line="480" w:lineRule="auto"/>
        <w:ind w:left="993" w:firstLine="709"/>
        <w:rPr>
          <w:rFonts w:cs="Times New Roman"/>
          <w:szCs w:val="24"/>
        </w:rPr>
      </w:pPr>
      <w:r w:rsidRPr="0023681D">
        <w:rPr>
          <w:rFonts w:cs="Times New Roman"/>
          <w:szCs w:val="24"/>
        </w:rPr>
        <w:t xml:space="preserve">Tujuan dari pengujian ini adalah untuk menguji apakah dalam model regresi terjadi ketidaksamaan </w:t>
      </w:r>
      <w:r w:rsidRPr="0023681D">
        <w:rPr>
          <w:rFonts w:cs="Times New Roman"/>
          <w:i/>
          <w:iCs/>
          <w:szCs w:val="24"/>
        </w:rPr>
        <w:t>variance</w:t>
      </w:r>
      <w:r w:rsidRPr="0023681D">
        <w:rPr>
          <w:rFonts w:cs="Times New Roman"/>
          <w:szCs w:val="24"/>
        </w:rPr>
        <w:t xml:space="preserve"> dari residual satu pengamatan ke pengamatan lainnya. Model regresi yang baik adalah yang homoskesdastisitas, yakni varian dari residu satu pengamatan ke pengematan lain bersifat tetap. </w:t>
      </w:r>
    </w:p>
    <w:p w:rsidR="008144DB" w:rsidRPr="0023681D" w:rsidRDefault="008144DB" w:rsidP="0073234D">
      <w:pPr>
        <w:pStyle w:val="ListParagraph"/>
        <w:numPr>
          <w:ilvl w:val="0"/>
          <w:numId w:val="14"/>
        </w:numPr>
        <w:spacing w:after="0" w:line="480" w:lineRule="auto"/>
        <w:ind w:hanging="213"/>
        <w:contextualSpacing/>
        <w:rPr>
          <w:rFonts w:cs="Times New Roman"/>
          <w:b/>
          <w:szCs w:val="24"/>
        </w:rPr>
      </w:pPr>
      <w:r w:rsidRPr="0023681D">
        <w:rPr>
          <w:rFonts w:cs="Times New Roman"/>
          <w:b/>
          <w:szCs w:val="24"/>
        </w:rPr>
        <w:t xml:space="preserve">Uji Normalitas </w:t>
      </w:r>
    </w:p>
    <w:p w:rsidR="008144DB" w:rsidRPr="0023681D" w:rsidRDefault="008144DB" w:rsidP="000307FC">
      <w:pPr>
        <w:pStyle w:val="ListParagraph"/>
        <w:spacing w:after="0" w:line="480" w:lineRule="auto"/>
        <w:ind w:left="851" w:firstLine="709"/>
        <w:rPr>
          <w:rFonts w:cs="Times New Roman"/>
          <w:szCs w:val="24"/>
        </w:rPr>
      </w:pPr>
      <w:r w:rsidRPr="0023681D">
        <w:rPr>
          <w:rFonts w:cs="Times New Roman"/>
          <w:szCs w:val="24"/>
        </w:rPr>
        <w:t>Uji normalitas bertujuan untuk menguji apakah model regresi variabel pengganggu atau residual memiliki distribusi normal. Seperti diketahui bahwa uji t dan F mengasumsikan bahwa nilai residual mengikuti distribusi normal. Ada dua cara untuk mendeteksi apakah residual berdistribusi normal atau tidak yaitu dengan analisis grafik dan uji statistik.</w:t>
      </w:r>
    </w:p>
    <w:p w:rsidR="008144DB" w:rsidRPr="0023681D" w:rsidRDefault="008144DB" w:rsidP="000307FC">
      <w:pPr>
        <w:pStyle w:val="ListParagraph"/>
        <w:spacing w:after="0" w:line="480" w:lineRule="auto"/>
        <w:ind w:left="851" w:firstLine="709"/>
        <w:rPr>
          <w:rFonts w:cs="Times New Roman"/>
          <w:szCs w:val="24"/>
        </w:rPr>
      </w:pPr>
    </w:p>
    <w:p w:rsidR="008144DB" w:rsidRPr="0023681D" w:rsidRDefault="008144DB" w:rsidP="000307FC">
      <w:pPr>
        <w:pStyle w:val="ListParagraph"/>
        <w:spacing w:after="0" w:line="480" w:lineRule="auto"/>
        <w:ind w:left="851" w:firstLine="709"/>
        <w:rPr>
          <w:rFonts w:cs="Times New Roman"/>
          <w:szCs w:val="24"/>
        </w:rPr>
      </w:pPr>
    </w:p>
    <w:p w:rsidR="008144DB" w:rsidRPr="0023681D" w:rsidRDefault="008144DB" w:rsidP="000307FC">
      <w:pPr>
        <w:pStyle w:val="ListParagraph"/>
        <w:spacing w:after="0" w:line="480" w:lineRule="auto"/>
        <w:ind w:left="851" w:firstLine="709"/>
        <w:rPr>
          <w:rFonts w:cs="Times New Roman"/>
          <w:szCs w:val="24"/>
        </w:rPr>
      </w:pPr>
    </w:p>
    <w:p w:rsidR="008144DB" w:rsidRPr="0023681D" w:rsidRDefault="008144DB" w:rsidP="0073234D">
      <w:pPr>
        <w:pStyle w:val="ListParagraph"/>
        <w:numPr>
          <w:ilvl w:val="0"/>
          <w:numId w:val="14"/>
        </w:numPr>
        <w:spacing w:after="0" w:line="480" w:lineRule="auto"/>
        <w:contextualSpacing/>
        <w:rPr>
          <w:rFonts w:cs="Times New Roman"/>
          <w:b/>
          <w:bCs/>
          <w:szCs w:val="24"/>
        </w:rPr>
      </w:pPr>
      <w:r w:rsidRPr="0023681D">
        <w:rPr>
          <w:rFonts w:cs="Times New Roman"/>
          <w:b/>
          <w:bCs/>
          <w:szCs w:val="24"/>
        </w:rPr>
        <w:lastRenderedPageBreak/>
        <w:t>Uji Linearitas</w:t>
      </w:r>
    </w:p>
    <w:p w:rsidR="008144DB" w:rsidRPr="0023681D" w:rsidRDefault="008144DB" w:rsidP="000307FC">
      <w:pPr>
        <w:pStyle w:val="ListParagraph"/>
        <w:spacing w:after="0" w:line="480" w:lineRule="auto"/>
        <w:ind w:left="709" w:firstLine="709"/>
        <w:rPr>
          <w:rFonts w:cs="Times New Roman"/>
          <w:szCs w:val="24"/>
        </w:rPr>
      </w:pPr>
      <w:r w:rsidRPr="0023681D">
        <w:rPr>
          <w:rFonts w:cs="Times New Roman"/>
          <w:szCs w:val="24"/>
        </w:rPr>
        <w:t xml:space="preserve">Uji ini dignakan untuk melihat apakah spesifikasi model yang digunakan sudah benar atau tidak. Uji ini juga untuk mengetahui apakah fungsi yang digunakan dalam suatu studi empiris sebaiknya berbentuk linier, kuadrat atau kubik. Adapun jenis uji yang biasa digunakan adalah uji </w:t>
      </w:r>
      <w:r w:rsidRPr="0023681D">
        <w:rPr>
          <w:rFonts w:cs="Times New Roman"/>
          <w:i/>
          <w:iCs/>
          <w:szCs w:val="24"/>
        </w:rPr>
        <w:t>Durbin Watson</w:t>
      </w:r>
      <w:r w:rsidRPr="0023681D">
        <w:rPr>
          <w:rFonts w:cs="Times New Roman"/>
          <w:szCs w:val="24"/>
        </w:rPr>
        <w:t xml:space="preserve"> dan </w:t>
      </w:r>
      <w:r w:rsidRPr="0023681D">
        <w:rPr>
          <w:rFonts w:cs="Times New Roman"/>
          <w:i/>
          <w:iCs/>
          <w:szCs w:val="24"/>
        </w:rPr>
        <w:t>Ramsey Test</w:t>
      </w:r>
      <w:r w:rsidRPr="0023681D">
        <w:rPr>
          <w:rFonts w:cs="Times New Roman"/>
          <w:szCs w:val="24"/>
        </w:rPr>
        <w:t xml:space="preserve">.  </w:t>
      </w:r>
    </w:p>
    <w:p w:rsidR="008144DB" w:rsidRPr="0023681D" w:rsidRDefault="008144DB" w:rsidP="000307FC">
      <w:pPr>
        <w:pStyle w:val="Heading3"/>
        <w:spacing w:before="0" w:after="0" w:line="480" w:lineRule="auto"/>
        <w:ind w:left="567" w:hanging="141"/>
        <w:rPr>
          <w:szCs w:val="24"/>
        </w:rPr>
      </w:pPr>
      <w:bookmarkStart w:id="58" w:name="_Toc477924058"/>
      <w:bookmarkStart w:id="59" w:name="_Toc526921196"/>
      <w:r w:rsidRPr="0023681D">
        <w:rPr>
          <w:szCs w:val="24"/>
        </w:rPr>
        <w:t xml:space="preserve">3. Uji  </w:t>
      </w:r>
      <w:r w:rsidRPr="0023681D">
        <w:rPr>
          <w:szCs w:val="24"/>
          <w:lang w:val="en-US"/>
        </w:rPr>
        <w:t>R</w:t>
      </w:r>
      <w:r w:rsidRPr="0023681D">
        <w:rPr>
          <w:szCs w:val="24"/>
        </w:rPr>
        <w:t xml:space="preserve">egresi </w:t>
      </w:r>
      <w:r w:rsidRPr="0023681D">
        <w:rPr>
          <w:szCs w:val="24"/>
          <w:lang w:val="en-US"/>
        </w:rPr>
        <w:t>L</w:t>
      </w:r>
      <w:r w:rsidRPr="0023681D">
        <w:rPr>
          <w:szCs w:val="24"/>
        </w:rPr>
        <w:t>inear</w:t>
      </w:r>
      <w:bookmarkEnd w:id="58"/>
      <w:bookmarkEnd w:id="59"/>
    </w:p>
    <w:p w:rsidR="008144DB" w:rsidRPr="0023681D" w:rsidRDefault="008144DB" w:rsidP="000307FC">
      <w:pPr>
        <w:pStyle w:val="BodyTextIndent2"/>
        <w:spacing w:after="0"/>
        <w:ind w:left="709" w:firstLine="720"/>
        <w:rPr>
          <w:lang w:val="sv-SE"/>
        </w:rPr>
      </w:pPr>
      <w:r w:rsidRPr="0023681D">
        <w:rPr>
          <w:lang w:val="sv-SE"/>
        </w:rPr>
        <w:t>Analisis regresi hakekatnya mengkaji tentang ketergantungan  variabel terikat (y) dengan sebuah atau lebih dari variabel bebas (x), tujuannya untuk memprediksi rata-rata populasi atau nilai rata-rata variabel terikat (y)  berdasarkan nilai variabel bebas yang telah diketahui</w:t>
      </w:r>
      <w:r w:rsidRPr="0023681D">
        <w:rPr>
          <w:lang w:val="id-ID"/>
        </w:rPr>
        <w:t xml:space="preserve"> (Gujarati, 2003)</w:t>
      </w:r>
      <w:r w:rsidRPr="0023681D">
        <w:rPr>
          <w:lang w:val="sv-SE"/>
        </w:rPr>
        <w:t>.</w:t>
      </w:r>
      <w:r w:rsidRPr="0023681D">
        <w:rPr>
          <w:lang w:val="id-ID"/>
        </w:rPr>
        <w:t xml:space="preserve"> </w:t>
      </w:r>
      <w:r w:rsidRPr="0023681D">
        <w:rPr>
          <w:lang w:val="sv-SE"/>
        </w:rPr>
        <w:t xml:space="preserve"> Apabila variabel independen hanya terdiri satu variabel, maka menggunakan analisis regresi biasa. Apabila variabel independen terdiri dari lebih dari satu, maka menggunakan analisis regresi berganda. Menurut Tabachnick sebagaimana dikutip oleh Ghozali, hasil analisis regresi berganda (</w:t>
      </w:r>
      <w:r w:rsidRPr="0023681D">
        <w:rPr>
          <w:i/>
          <w:iCs/>
          <w:lang w:val="sv-SE"/>
        </w:rPr>
        <w:t>multiple regression</w:t>
      </w:r>
      <w:r w:rsidRPr="0023681D">
        <w:rPr>
          <w:lang w:val="sv-SE"/>
        </w:rPr>
        <w:t>)  adalah berupa koefisien untuk masing-masing variabel bebas.  Koefisien ini diperoleh dengan cara memprediksi nilai variabel terikat (y) dengan suatu persamaan. Koefisien regresi dihitung untuk meminimumkan penyimpangan antara nilai aktual dan nilai estimasi variabel terikat berdasarkan data yang tersedia</w:t>
      </w:r>
      <w:r w:rsidRPr="0023681D">
        <w:rPr>
          <w:lang w:val="id-ID"/>
        </w:rPr>
        <w:t xml:space="preserve"> (Ghazali, 2011: 95)</w:t>
      </w:r>
      <w:r w:rsidRPr="0023681D">
        <w:rPr>
          <w:lang w:val="sv-SE"/>
        </w:rPr>
        <w:t>.</w:t>
      </w:r>
    </w:p>
    <w:p w:rsidR="008144DB" w:rsidRPr="0023681D" w:rsidRDefault="008144DB" w:rsidP="000307FC">
      <w:pPr>
        <w:pStyle w:val="BodyTextIndent2"/>
        <w:spacing w:after="0"/>
        <w:ind w:left="709" w:firstLine="720"/>
        <w:rPr>
          <w:lang w:val="sv-SE"/>
        </w:rPr>
      </w:pPr>
      <w:r w:rsidRPr="0023681D">
        <w:lastRenderedPageBreak/>
        <w:t xml:space="preserve">Hasil pengumpulan data akan dihimpun setiap variabel sebagai suatu nilai dari setiap responden dan dapat dihitung menggunakan </w:t>
      </w:r>
      <w:r w:rsidRPr="0023681D">
        <w:rPr>
          <w:i/>
          <w:iCs/>
          <w:lang w:val="sv-SE"/>
        </w:rPr>
        <w:t>software</w:t>
      </w:r>
      <w:r w:rsidRPr="0023681D">
        <w:t xml:space="preserve"> program SPSS </w:t>
      </w:r>
      <w:r w:rsidRPr="0023681D">
        <w:rPr>
          <w:lang w:val="sv-SE"/>
        </w:rPr>
        <w:t xml:space="preserve">versi 22.0. </w:t>
      </w:r>
      <w:r w:rsidRPr="0023681D">
        <w:t xml:space="preserve">Metode penganalisisan data menggunakan perhitungan statistik dengan  program SPSS untuk menguji hipotesis yang telah ditetapkan apakah dapat diterima atau ditolak. Untuk menguji hipotesis pengaruh pengetahuan fatwa sebagai variabel moderator terhadap  hubungan  kepuasan, kepercayan, dan motif religius terhadap keinginan berperilaku. Variabel moderator adalah variabel yang akan memperkuat atau memperlemah hubungan antara variabel independen terhadap variabel dependen. Jenis variabel ini dalam ilmu sosial disebut variabel spesifikasi, yaitu variabel yang berfungsi menspesifikasikan bentuk dan atau besarnya hubungan antara </w:t>
      </w:r>
      <w:r w:rsidRPr="0023681D">
        <w:rPr>
          <w:i/>
          <w:iCs/>
        </w:rPr>
        <w:t>predictor</w:t>
      </w:r>
      <w:r w:rsidRPr="0023681D">
        <w:t xml:space="preserve"> (variabel independen) dan </w:t>
      </w:r>
      <w:r w:rsidRPr="0023681D">
        <w:rPr>
          <w:i/>
          <w:iCs/>
        </w:rPr>
        <w:t>criteria</w:t>
      </w:r>
      <w:r w:rsidRPr="0023681D">
        <w:t xml:space="preserve"> (variabel dependen)</w:t>
      </w:r>
      <w:r w:rsidRPr="0023681D">
        <w:rPr>
          <w:lang w:val="id-ID"/>
        </w:rPr>
        <w:t xml:space="preserve"> (Ghazali, 2011: 223-224)</w:t>
      </w:r>
      <w:r w:rsidRPr="0023681D">
        <w:t>.</w:t>
      </w:r>
    </w:p>
    <w:p w:rsidR="008144DB" w:rsidRPr="0023681D" w:rsidRDefault="008144DB" w:rsidP="000307FC">
      <w:pPr>
        <w:tabs>
          <w:tab w:val="left" w:pos="1134"/>
        </w:tabs>
        <w:spacing w:after="0" w:line="480" w:lineRule="auto"/>
        <w:ind w:left="1134"/>
        <w:rPr>
          <w:rFonts w:cs="Times New Roman"/>
          <w:iCs/>
          <w:szCs w:val="24"/>
        </w:rPr>
      </w:pPr>
      <w:r w:rsidRPr="0023681D">
        <w:rPr>
          <w:rFonts w:cs="Times New Roman"/>
          <w:iCs/>
          <w:szCs w:val="24"/>
        </w:rPr>
        <w:t>X1=Keinginan berperilaku</w:t>
      </w:r>
    </w:p>
    <w:p w:rsidR="008144DB" w:rsidRPr="0023681D" w:rsidRDefault="008144DB" w:rsidP="000307FC">
      <w:pPr>
        <w:pStyle w:val="Heading3"/>
        <w:spacing w:before="0" w:after="0" w:line="480" w:lineRule="auto"/>
        <w:ind w:left="709" w:hanging="283"/>
        <w:rPr>
          <w:szCs w:val="24"/>
        </w:rPr>
      </w:pPr>
      <w:bookmarkStart w:id="60" w:name="_Toc477924059"/>
      <w:bookmarkStart w:id="61" w:name="_Toc526921197"/>
      <w:r w:rsidRPr="0023681D">
        <w:rPr>
          <w:szCs w:val="24"/>
        </w:rPr>
        <w:t>4.  Uji  Hipotesis</w:t>
      </w:r>
      <w:bookmarkEnd w:id="60"/>
      <w:bookmarkEnd w:id="61"/>
    </w:p>
    <w:p w:rsidR="008144DB" w:rsidRPr="0023681D" w:rsidRDefault="008144DB" w:rsidP="000307FC">
      <w:pPr>
        <w:pStyle w:val="BodyTextIndent2"/>
        <w:spacing w:after="0"/>
        <w:ind w:left="851" w:firstLine="567"/>
        <w:rPr>
          <w:lang w:val="sv-SE"/>
        </w:rPr>
      </w:pPr>
      <w:r w:rsidRPr="0023681D">
        <w:rPr>
          <w:lang w:val="sv-SE"/>
        </w:rPr>
        <w:t>Uji hipotesis digunakan untuk mengujin apakah koefisien regresi yang diperoleh bermakna signifikan (berbeda dengan nyata). Signifikansi  adalah suatu nilai  koefisien regresi  yang secara statistik tidak sama dengan nol. Jika koefisien</w:t>
      </w:r>
      <w:r w:rsidRPr="0023681D">
        <w:rPr>
          <w:i/>
          <w:iCs/>
          <w:lang w:val="sv-SE"/>
        </w:rPr>
        <w:t xml:space="preserve"> slope</w:t>
      </w:r>
      <w:r w:rsidRPr="0023681D">
        <w:rPr>
          <w:lang w:val="sv-SE"/>
        </w:rPr>
        <w:t xml:space="preserve"> sama dengan nol, berarti dapat disimpulkan bahwa tidak cukup alasan untuk menyatakan variabel independen (X)  mempunyai pengaruh terhadap variabel dependen (Y)</w:t>
      </w:r>
      <w:r w:rsidRPr="0023681D">
        <w:rPr>
          <w:lang w:val="id-ID"/>
        </w:rPr>
        <w:t xml:space="preserve"> (Pardede, 2014: 35)</w:t>
      </w:r>
      <w:r w:rsidRPr="0023681D">
        <w:rPr>
          <w:lang w:val="sv-SE"/>
        </w:rPr>
        <w:t xml:space="preserve">. Dalam uji ini </w:t>
      </w:r>
      <w:r w:rsidRPr="0023681D">
        <w:rPr>
          <w:lang w:val="sv-SE"/>
        </w:rPr>
        <w:lastRenderedPageBreak/>
        <w:t>biasanya menggunakan uji T dan uji F sebagaimana akan dijelaskan berikut ini.</w:t>
      </w:r>
    </w:p>
    <w:p w:rsidR="008144DB" w:rsidRPr="0023681D" w:rsidRDefault="008144DB" w:rsidP="0073234D">
      <w:pPr>
        <w:pStyle w:val="ListParagraph"/>
        <w:numPr>
          <w:ilvl w:val="0"/>
          <w:numId w:val="15"/>
        </w:numPr>
        <w:spacing w:after="0" w:line="480" w:lineRule="auto"/>
        <w:contextualSpacing/>
        <w:rPr>
          <w:rFonts w:cs="Times New Roman"/>
          <w:b/>
          <w:szCs w:val="24"/>
        </w:rPr>
      </w:pPr>
      <w:r w:rsidRPr="0023681D">
        <w:rPr>
          <w:rFonts w:cs="Times New Roman"/>
          <w:b/>
          <w:szCs w:val="24"/>
        </w:rPr>
        <w:t>Uji t</w:t>
      </w:r>
    </w:p>
    <w:p w:rsidR="008144DB" w:rsidRPr="0023681D" w:rsidRDefault="008144DB" w:rsidP="000307FC">
      <w:pPr>
        <w:pStyle w:val="ListParagraph"/>
        <w:spacing w:after="0" w:line="480" w:lineRule="auto"/>
        <w:ind w:left="1211" w:firstLine="632"/>
        <w:rPr>
          <w:rFonts w:cs="Times New Roman"/>
          <w:bCs/>
          <w:szCs w:val="24"/>
        </w:rPr>
      </w:pPr>
      <w:r w:rsidRPr="0023681D">
        <w:rPr>
          <w:rFonts w:cs="Times New Roman"/>
          <w:bCs/>
          <w:szCs w:val="24"/>
        </w:rPr>
        <w:t>Uji t atau uji statistik t digunakan untuk menunjukkan seberapa jauh pengaruh satu variabel penjelas atau independen secara sendiri-sendiri (individual) dalam menjelaskan variasi variabel dependen. Apabila nilai statistik t dari hasil perhitungan lebih tinggi dibandingkan nilai t tabel, maka suatu variabel independen secara individual mempengaruhi variabel independen (Ghazali, 2011: 97-99).</w:t>
      </w:r>
      <w:r w:rsidRPr="0023681D">
        <w:rPr>
          <w:rStyle w:val="FootnoteReference"/>
          <w:b/>
          <w:bCs/>
          <w:szCs w:val="24"/>
          <w:lang w:val="sv-SE"/>
        </w:rPr>
        <w:t xml:space="preserve"> </w:t>
      </w:r>
    </w:p>
    <w:p w:rsidR="008144DB" w:rsidRPr="0023681D" w:rsidRDefault="008144DB" w:rsidP="0073234D">
      <w:pPr>
        <w:pStyle w:val="ListParagraph"/>
        <w:numPr>
          <w:ilvl w:val="0"/>
          <w:numId w:val="15"/>
        </w:numPr>
        <w:spacing w:after="0" w:line="480" w:lineRule="auto"/>
        <w:contextualSpacing/>
        <w:rPr>
          <w:rFonts w:cs="Times New Roman"/>
          <w:b/>
          <w:szCs w:val="24"/>
        </w:rPr>
      </w:pPr>
      <w:r w:rsidRPr="0023681D">
        <w:rPr>
          <w:rFonts w:cs="Times New Roman"/>
          <w:b/>
          <w:szCs w:val="24"/>
        </w:rPr>
        <w:t>Uji F</w:t>
      </w:r>
    </w:p>
    <w:p w:rsidR="008144DB" w:rsidRPr="0023681D" w:rsidRDefault="008144DB" w:rsidP="000307FC">
      <w:pPr>
        <w:pStyle w:val="ListParagraph"/>
        <w:spacing w:after="0" w:line="480" w:lineRule="auto"/>
        <w:ind w:left="1211" w:firstLine="632"/>
        <w:rPr>
          <w:rFonts w:cs="Times New Roman"/>
          <w:szCs w:val="24"/>
        </w:rPr>
      </w:pPr>
      <w:r w:rsidRPr="0023681D">
        <w:rPr>
          <w:rFonts w:cs="Times New Roman"/>
          <w:szCs w:val="24"/>
        </w:rPr>
        <w:t xml:space="preserve"> Pengujian pengaruh variabel independen (X) secara bersama-sama (simultan) terhadap perubahan nilai variabel dependen (Y) yang dapat dijelaskan oleh perubahan nilai semua variabel independen, untuk itu perlu dilakukan uji F. Uji F juga dikenal dengan  ANOVA (</w:t>
      </w:r>
      <w:r w:rsidRPr="0023681D">
        <w:rPr>
          <w:rFonts w:cs="Times New Roman"/>
          <w:i/>
          <w:iCs/>
          <w:szCs w:val="24"/>
        </w:rPr>
        <w:t>Analysis of Variance</w:t>
      </w:r>
      <w:r w:rsidRPr="0023681D">
        <w:rPr>
          <w:rFonts w:cs="Times New Roman"/>
          <w:szCs w:val="24"/>
        </w:rPr>
        <w:t xml:space="preserve">), uji ini dilakukan dengan membandingkan tingkat signifikasi yang ditetapkan dalam penelitian dengan </w:t>
      </w:r>
      <w:r w:rsidRPr="0023681D">
        <w:rPr>
          <w:rFonts w:cs="Times New Roman"/>
          <w:i/>
          <w:iCs/>
          <w:szCs w:val="24"/>
        </w:rPr>
        <w:t>probability value</w:t>
      </w:r>
      <w:r w:rsidRPr="0023681D">
        <w:rPr>
          <w:rFonts w:cs="Times New Roman"/>
          <w:szCs w:val="24"/>
        </w:rPr>
        <w:t xml:space="preserve"> dari hasil analisis.</w:t>
      </w:r>
    </w:p>
    <w:p w:rsidR="008144DB" w:rsidRPr="0023681D" w:rsidRDefault="008144DB" w:rsidP="000307FC">
      <w:pPr>
        <w:pStyle w:val="Heading3"/>
        <w:spacing w:before="0" w:after="0" w:line="480" w:lineRule="auto"/>
        <w:ind w:left="567"/>
        <w:rPr>
          <w:szCs w:val="24"/>
        </w:rPr>
      </w:pPr>
      <w:bookmarkStart w:id="62" w:name="_Toc477924060"/>
      <w:bookmarkStart w:id="63" w:name="_Toc526921198"/>
      <w:r w:rsidRPr="0023681D">
        <w:rPr>
          <w:szCs w:val="24"/>
          <w:lang w:val="en-US"/>
        </w:rPr>
        <w:t xml:space="preserve">5.  </w:t>
      </w:r>
      <w:r w:rsidRPr="0023681D">
        <w:rPr>
          <w:szCs w:val="24"/>
        </w:rPr>
        <w:t>Koefisien Determinasi (R</w:t>
      </w:r>
      <w:r w:rsidRPr="0023681D">
        <w:rPr>
          <w:szCs w:val="24"/>
          <w:vertAlign w:val="superscript"/>
        </w:rPr>
        <w:t>2</w:t>
      </w:r>
      <w:r w:rsidRPr="0023681D">
        <w:rPr>
          <w:szCs w:val="24"/>
        </w:rPr>
        <w:t>)</w:t>
      </w:r>
      <w:bookmarkEnd w:id="62"/>
      <w:bookmarkEnd w:id="63"/>
    </w:p>
    <w:p w:rsidR="008144DB" w:rsidRPr="0023681D" w:rsidRDefault="008144DB" w:rsidP="000307FC">
      <w:pPr>
        <w:pStyle w:val="BodyTextIndent2"/>
        <w:spacing w:after="0"/>
        <w:ind w:left="851" w:firstLine="567"/>
        <w:rPr>
          <w:rStyle w:val="FootnoteReference"/>
          <w:b/>
          <w:bCs/>
          <w:lang w:val="sv-SE"/>
        </w:rPr>
        <w:sectPr w:rsidR="008144DB" w:rsidRPr="0023681D" w:rsidSect="008144DB">
          <w:pgSz w:w="12240" w:h="15840"/>
          <w:pgMar w:top="2268" w:right="1701" w:bottom="1701" w:left="2268" w:header="720" w:footer="720" w:gutter="0"/>
          <w:cols w:space="720"/>
          <w:docGrid w:linePitch="360"/>
        </w:sectPr>
      </w:pPr>
      <w:r w:rsidRPr="0023681D">
        <w:t xml:space="preserve">Dalam regresi terdapat pengujian yang penting yang disebut </w:t>
      </w:r>
      <w:r w:rsidRPr="0023681D">
        <w:rPr>
          <w:bCs/>
        </w:rPr>
        <w:t>koefisien determinasi</w:t>
      </w:r>
      <w:r w:rsidRPr="0023681D">
        <w:rPr>
          <w:b/>
        </w:rPr>
        <w:t xml:space="preserve"> </w:t>
      </w:r>
      <w:r w:rsidRPr="0023681D">
        <w:rPr>
          <w:bCs/>
        </w:rPr>
        <w:t xml:space="preserve">atau disebut </w:t>
      </w:r>
      <w:r w:rsidRPr="0023681D">
        <w:rPr>
          <w:bCs/>
          <w:i/>
          <w:iCs/>
        </w:rPr>
        <w:t>goodness of fit</w:t>
      </w:r>
      <w:r w:rsidRPr="0023681D">
        <w:rPr>
          <w:bCs/>
        </w:rPr>
        <w:t xml:space="preserve"> yang dinotasikan dengan R</w:t>
      </w:r>
      <w:r w:rsidRPr="0023681D">
        <w:rPr>
          <w:bCs/>
          <w:vertAlign w:val="superscript"/>
        </w:rPr>
        <w:t>2</w:t>
      </w:r>
      <w:r w:rsidRPr="0023681D">
        <w:rPr>
          <w:bCs/>
        </w:rPr>
        <w:t>.</w:t>
      </w:r>
      <w:r w:rsidRPr="0023681D">
        <w:rPr>
          <w:b/>
        </w:rPr>
        <w:t xml:space="preserve"> </w:t>
      </w:r>
      <w:r w:rsidRPr="0023681D">
        <w:rPr>
          <w:bCs/>
        </w:rPr>
        <w:t>Uji ini</w:t>
      </w:r>
      <w:r w:rsidRPr="0023681D">
        <w:rPr>
          <w:b/>
        </w:rPr>
        <w:t xml:space="preserve"> </w:t>
      </w:r>
      <w:r w:rsidRPr="0023681D">
        <w:t xml:space="preserve">digunakan untuk mengukur seberapa jauh kemampuan model dalam </w:t>
      </w:r>
      <w:r w:rsidRPr="0023681D">
        <w:lastRenderedPageBreak/>
        <w:t xml:space="preserve">menerangkan variasi-variabel dependen (Y), nilai koefisien determinasi antara nol dan satu. Apabilai nilai </w:t>
      </w:r>
      <w:r w:rsidRPr="0023681D">
        <w:rPr>
          <w:bCs/>
        </w:rPr>
        <w:t>R</w:t>
      </w:r>
      <w:r w:rsidRPr="0023681D">
        <w:rPr>
          <w:bCs/>
          <w:vertAlign w:val="superscript"/>
        </w:rPr>
        <w:t>2</w:t>
      </w:r>
      <w:r w:rsidRPr="0023681D">
        <w:rPr>
          <w:b/>
          <w:vertAlign w:val="superscript"/>
        </w:rPr>
        <w:t xml:space="preserve"> </w:t>
      </w:r>
      <w:r w:rsidRPr="0023681D">
        <w:t xml:space="preserve">kecil berarti kemampuan variabel-variabel independen (X) dalam menjelaskan variasi variabel dependen (Y) amat terbatas.  Nilai yang mendekati satu variabel-variabel independen (X) memberikan hampir semua informasi yang dibutuhkan untuk memprediksi variasi variabel-variabel dependen (X). Banyak ahli metode penelitian menyarankan untuk menggunakan nilai Ajusted </w:t>
      </w:r>
      <w:r w:rsidRPr="0023681D">
        <w:rPr>
          <w:bCs/>
        </w:rPr>
        <w:t>R</w:t>
      </w:r>
      <w:r w:rsidRPr="0023681D">
        <w:rPr>
          <w:bCs/>
          <w:vertAlign w:val="superscript"/>
        </w:rPr>
        <w:t xml:space="preserve">2 </w:t>
      </w:r>
      <w:r w:rsidRPr="0023681D">
        <w:t xml:space="preserve">bukan nilai </w:t>
      </w:r>
      <w:r w:rsidRPr="0023681D">
        <w:rPr>
          <w:bCs/>
        </w:rPr>
        <w:t>R</w:t>
      </w:r>
      <w:r w:rsidRPr="0023681D">
        <w:rPr>
          <w:bCs/>
          <w:vertAlign w:val="superscript"/>
        </w:rPr>
        <w:t xml:space="preserve">2 </w:t>
      </w:r>
      <w:r w:rsidRPr="0023681D">
        <w:t xml:space="preserve">pada saat memilih model regresi yang terbaik. Nilai Ajusted </w:t>
      </w:r>
      <w:r w:rsidRPr="0023681D">
        <w:rPr>
          <w:bCs/>
        </w:rPr>
        <w:t>R</w:t>
      </w:r>
      <w:r w:rsidRPr="0023681D">
        <w:rPr>
          <w:bCs/>
          <w:vertAlign w:val="superscript"/>
        </w:rPr>
        <w:t xml:space="preserve">2  </w:t>
      </w:r>
      <w:r w:rsidRPr="0023681D">
        <w:t xml:space="preserve">dapat naik turun  apabila satu variabel independen  (X) ditambahkan ke dalam suatu model, hal ini tidak terjadi pada  nilai </w:t>
      </w:r>
      <w:r w:rsidRPr="0023681D">
        <w:rPr>
          <w:bCs/>
        </w:rPr>
        <w:t>R</w:t>
      </w:r>
      <w:r w:rsidRPr="0023681D">
        <w:rPr>
          <w:bCs/>
          <w:vertAlign w:val="superscript"/>
        </w:rPr>
        <w:t>2</w:t>
      </w:r>
      <w:r w:rsidRPr="0023681D">
        <w:t xml:space="preserve"> yang terus meningkat bila ditambah satu variabel  meskipun pengaruhnya tidak signifikan atau meyakinkan</w:t>
      </w:r>
      <w:r w:rsidRPr="0023681D">
        <w:rPr>
          <w:lang w:val="id-ID"/>
        </w:rPr>
        <w:t xml:space="preserve"> (Ghazali, 2011: 97-99)</w:t>
      </w:r>
      <w:r w:rsidRPr="0023681D">
        <w:t>.</w:t>
      </w:r>
      <w:r w:rsidRPr="0023681D">
        <w:rPr>
          <w:rStyle w:val="FootnoteReference"/>
          <w:b/>
          <w:bCs/>
          <w:lang w:val="sv-SE"/>
        </w:rPr>
        <w:t xml:space="preserve"> </w:t>
      </w:r>
    </w:p>
    <w:p w:rsidR="008144DB" w:rsidRPr="0023681D" w:rsidRDefault="008144DB" w:rsidP="000307FC">
      <w:pPr>
        <w:pStyle w:val="BodyTextIndent2"/>
        <w:spacing w:after="0"/>
        <w:rPr>
          <w:bCs/>
          <w:vertAlign w:val="superscript"/>
        </w:rPr>
      </w:pPr>
    </w:p>
    <w:p w:rsidR="00DF3A50" w:rsidRPr="0023681D" w:rsidRDefault="00DF3A50" w:rsidP="000307FC">
      <w:pPr>
        <w:pStyle w:val="Heading1"/>
        <w:spacing w:before="0" w:line="480" w:lineRule="auto"/>
      </w:pPr>
      <w:bookmarkStart w:id="64" w:name="_Toc526921199"/>
      <w:r w:rsidRPr="0023681D">
        <w:t>BAB IV</w:t>
      </w:r>
      <w:bookmarkEnd w:id="64"/>
    </w:p>
    <w:p w:rsidR="00DF3A50" w:rsidRPr="0023681D" w:rsidRDefault="00DF3A50" w:rsidP="000307FC">
      <w:pPr>
        <w:pStyle w:val="Heading1"/>
        <w:spacing w:before="0" w:line="480" w:lineRule="auto"/>
      </w:pPr>
      <w:bookmarkStart w:id="65" w:name="_Toc526921200"/>
      <w:r w:rsidRPr="0023681D">
        <w:t>GAMBARAN UMUM OBYEK DAN DESKRIPSI RESPONDEN</w:t>
      </w:r>
      <w:bookmarkEnd w:id="65"/>
    </w:p>
    <w:p w:rsidR="00DF3A50" w:rsidRPr="0023681D" w:rsidRDefault="00DF3A50" w:rsidP="0073234D">
      <w:pPr>
        <w:pStyle w:val="Heading2"/>
        <w:numPr>
          <w:ilvl w:val="0"/>
          <w:numId w:val="22"/>
        </w:numPr>
        <w:spacing w:before="0" w:after="0" w:line="480" w:lineRule="auto"/>
        <w:ind w:left="426" w:hanging="357"/>
      </w:pPr>
      <w:bookmarkStart w:id="66" w:name="_Toc526921201"/>
      <w:r w:rsidRPr="0023681D">
        <w:t>Selayang Pandang Bank Syariah</w:t>
      </w:r>
      <w:bookmarkEnd w:id="66"/>
    </w:p>
    <w:p w:rsidR="00DF3A50" w:rsidRPr="0023681D" w:rsidRDefault="00DF3A50" w:rsidP="0073234D">
      <w:pPr>
        <w:pStyle w:val="Heading3"/>
        <w:numPr>
          <w:ilvl w:val="0"/>
          <w:numId w:val="23"/>
        </w:numPr>
        <w:spacing w:before="0" w:after="0" w:line="480" w:lineRule="auto"/>
        <w:ind w:hanging="357"/>
      </w:pPr>
      <w:bookmarkStart w:id="67" w:name="_Toc526921202"/>
      <w:r w:rsidRPr="0023681D">
        <w:t>Latar belakang dan Sejarah Berdirinya</w:t>
      </w:r>
      <w:bookmarkEnd w:id="67"/>
    </w:p>
    <w:p w:rsidR="00DF3A50" w:rsidRPr="0023681D" w:rsidRDefault="00DF3A50" w:rsidP="000307FC">
      <w:pPr>
        <w:spacing w:after="0" w:line="480" w:lineRule="auto"/>
        <w:ind w:left="851" w:firstLine="567"/>
        <w:rPr>
          <w:rFonts w:cs="Times New Roman"/>
          <w:szCs w:val="24"/>
          <w:lang w:val="sv-SE"/>
        </w:rPr>
      </w:pPr>
      <w:r w:rsidRPr="0023681D">
        <w:rPr>
          <w:rFonts w:cs="Times New Roman"/>
          <w:szCs w:val="24"/>
        </w:rPr>
        <w:t xml:space="preserve"> Krisis finansial yang melanda belakangan ini hampir di semua belahan dunia, sebenarnya bukanlah peristiwa baru. Peristiwa menakutkan ini telah terjadi sepanjang peradaban manusia, berulang-ulang, terus-menerus dan jalar-menjalar. Dalam sejarah, krisis telah menyerang Eropa dengan istilah </w:t>
      </w:r>
      <w:r w:rsidRPr="0023681D">
        <w:rPr>
          <w:rFonts w:cs="Times New Roman"/>
          <w:i/>
          <w:iCs/>
          <w:szCs w:val="24"/>
        </w:rPr>
        <w:t>Tulip Mania</w:t>
      </w:r>
      <w:r w:rsidRPr="0023681D">
        <w:rPr>
          <w:rFonts w:cs="Times New Roman"/>
          <w:szCs w:val="24"/>
        </w:rPr>
        <w:t xml:space="preserve"> (1636-1637). Badai berlalu, setelah itu muncul kembali krisis finansial dengan sebutan </w:t>
      </w:r>
      <w:r w:rsidRPr="0023681D">
        <w:rPr>
          <w:rFonts w:cs="Times New Roman"/>
          <w:i/>
          <w:iCs/>
          <w:szCs w:val="24"/>
        </w:rPr>
        <w:t>The Mississippi</w:t>
      </w:r>
      <w:r w:rsidRPr="0023681D">
        <w:rPr>
          <w:rFonts w:cs="Times New Roman"/>
          <w:szCs w:val="24"/>
        </w:rPr>
        <w:t xml:space="preserve"> dan </w:t>
      </w:r>
      <w:r w:rsidRPr="0023681D">
        <w:rPr>
          <w:rFonts w:cs="Times New Roman"/>
          <w:i/>
          <w:iCs/>
          <w:szCs w:val="24"/>
        </w:rPr>
        <w:t>South Bubble</w:t>
      </w:r>
      <w:r w:rsidRPr="0023681D">
        <w:rPr>
          <w:rFonts w:cs="Times New Roman"/>
          <w:szCs w:val="24"/>
        </w:rPr>
        <w:t xml:space="preserve"> (1720). Amerika pada tahun 1929 juga pernah dilanda krisis dengan istilah </w:t>
      </w:r>
      <w:r w:rsidRPr="0023681D">
        <w:rPr>
          <w:rFonts w:cs="Times New Roman"/>
          <w:i/>
          <w:iCs/>
          <w:szCs w:val="24"/>
        </w:rPr>
        <w:t>Black Tuesday</w:t>
      </w:r>
      <w:r w:rsidRPr="0023681D">
        <w:rPr>
          <w:rFonts w:cs="Times New Roman"/>
          <w:szCs w:val="24"/>
        </w:rPr>
        <w:t xml:space="preserve"> yang mengakkibatkan </w:t>
      </w:r>
      <w:r w:rsidRPr="0023681D">
        <w:rPr>
          <w:rFonts w:cs="Times New Roman"/>
          <w:i/>
          <w:iCs/>
          <w:szCs w:val="24"/>
        </w:rPr>
        <w:t>Great Depression</w:t>
      </w:r>
      <w:r w:rsidRPr="0023681D">
        <w:rPr>
          <w:rFonts w:cs="Times New Roman"/>
          <w:szCs w:val="24"/>
        </w:rPr>
        <w:t xml:space="preserve"> pada tahun 1930</w:t>
      </w:r>
      <w:r w:rsidRPr="0023681D">
        <w:rPr>
          <w:rFonts w:cs="Times New Roman"/>
          <w:szCs w:val="24"/>
          <w:lang w:val="id-ID"/>
        </w:rPr>
        <w:t xml:space="preserve"> (Prasetyantoko, 2008: 25)</w:t>
      </w:r>
      <w:r w:rsidRPr="0023681D">
        <w:rPr>
          <w:rFonts w:cs="Times New Roman"/>
          <w:szCs w:val="24"/>
        </w:rPr>
        <w:t xml:space="preserve">.  Tahun 2008 ternyata krisis kembali menerpa pusat kapitalisme dunia, Amerika Serikat. Rentetan peristiwa itu </w:t>
      </w:r>
      <w:r w:rsidRPr="0023681D">
        <w:rPr>
          <w:rFonts w:cs="Times New Roman"/>
          <w:szCs w:val="24"/>
          <w:lang w:val="sv-SE"/>
        </w:rPr>
        <w:t>menguatkan analisa Keyness, bahwa mekanisme pasar (</w:t>
      </w:r>
      <w:r w:rsidRPr="0023681D">
        <w:rPr>
          <w:rFonts w:cs="Times New Roman"/>
          <w:i/>
          <w:iCs/>
          <w:szCs w:val="24"/>
          <w:lang w:val="sv-SE"/>
        </w:rPr>
        <w:t>invisible hand</w:t>
      </w:r>
      <w:r w:rsidRPr="0023681D">
        <w:rPr>
          <w:rFonts w:cs="Times New Roman"/>
          <w:szCs w:val="24"/>
          <w:lang w:val="sv-SE"/>
        </w:rPr>
        <w:t>) dengan mengabaikan intervensi pemerintah tidak berjalan dengan baik karena ketidakseimbangan informasi</w:t>
      </w:r>
      <w:r w:rsidRPr="0023681D">
        <w:rPr>
          <w:rFonts w:cs="Times New Roman"/>
          <w:szCs w:val="24"/>
          <w:lang w:val="id-ID"/>
        </w:rPr>
        <w:t xml:space="preserve"> (Manurung, 2008: 2)</w:t>
      </w:r>
      <w:r w:rsidRPr="0023681D">
        <w:rPr>
          <w:rFonts w:cs="Times New Roman"/>
          <w:szCs w:val="24"/>
          <w:lang w:val="sv-SE"/>
        </w:rPr>
        <w:t xml:space="preserve">. Saat informasi dikuasai sedikit pelaku ekonomi, akhirnya dana investasi bergerak seperti bola liar yang menyebabkan kesenjangan antara pasar modal dengan sektor riil. </w:t>
      </w:r>
    </w:p>
    <w:p w:rsidR="00DF3A50" w:rsidRPr="0023681D" w:rsidRDefault="00DF3A50" w:rsidP="000307FC">
      <w:pPr>
        <w:spacing w:after="0" w:line="480" w:lineRule="auto"/>
        <w:ind w:left="851" w:firstLine="567"/>
        <w:rPr>
          <w:rFonts w:cs="Times New Roman"/>
          <w:szCs w:val="24"/>
        </w:rPr>
      </w:pPr>
      <w:r w:rsidRPr="0023681D">
        <w:rPr>
          <w:rFonts w:cs="Times New Roman"/>
          <w:szCs w:val="24"/>
        </w:rPr>
        <w:t>Kondisi di atas telah memicu kesadaran baru perlunya reformasi arsitektur sistem finansial, hal ini mem</w:t>
      </w:r>
      <w:r w:rsidRPr="0023681D">
        <w:rPr>
          <w:rFonts w:cs="Times New Roman"/>
          <w:szCs w:val="24"/>
        </w:rPr>
        <w:softHyphen/>
        <w:t>beri</w:t>
      </w:r>
      <w:r w:rsidRPr="0023681D">
        <w:rPr>
          <w:rFonts w:cs="Times New Roman"/>
          <w:szCs w:val="24"/>
        </w:rPr>
        <w:softHyphen/>
        <w:t>kan harapan bagi kemunculan dan pengembangan sistem keuangan alternatif, yaitu sistem keuangan islami. Sistem ke</w:t>
      </w:r>
      <w:r w:rsidRPr="0023681D">
        <w:rPr>
          <w:rFonts w:cs="Times New Roman"/>
          <w:szCs w:val="24"/>
        </w:rPr>
        <w:softHyphen/>
        <w:t>uang</w:t>
      </w:r>
      <w:r w:rsidRPr="0023681D">
        <w:rPr>
          <w:rFonts w:cs="Times New Roman"/>
          <w:szCs w:val="24"/>
        </w:rPr>
        <w:softHyphen/>
        <w:t xml:space="preserve">an </w:t>
      </w:r>
      <w:r w:rsidRPr="0023681D">
        <w:rPr>
          <w:rFonts w:cs="Times New Roman"/>
          <w:szCs w:val="24"/>
        </w:rPr>
        <w:lastRenderedPageBreak/>
        <w:t>alternatif ini diharapkan mampu membangun disiplin sekaligus men</w:t>
      </w:r>
      <w:r w:rsidRPr="0023681D">
        <w:rPr>
          <w:rFonts w:cs="Times New Roman"/>
          <w:szCs w:val="24"/>
        </w:rPr>
        <w:softHyphen/>
        <w:t>dorong untuk terpenuhinya regulasi dan supervisi yang prudensial pada in</w:t>
      </w:r>
      <w:r w:rsidRPr="0023681D">
        <w:rPr>
          <w:rFonts w:cs="Times New Roman"/>
          <w:szCs w:val="24"/>
        </w:rPr>
        <w:softHyphen/>
        <w:t>dustri perbankan. Fenomena ini kemudian yang menginspirasi berdirinya bank Islami dalam jumlah yang banyak di penjuru dunia sepanjang 30 tahun terakhir</w:t>
      </w:r>
      <w:r w:rsidRPr="0023681D">
        <w:rPr>
          <w:rFonts w:cs="Times New Roman"/>
          <w:szCs w:val="24"/>
          <w:lang w:val="id-ID"/>
        </w:rPr>
        <w:t xml:space="preserve"> (Umer, 2002: 1)</w:t>
      </w:r>
      <w:r w:rsidRPr="0023681D">
        <w:rPr>
          <w:rFonts w:cs="Times New Roman"/>
          <w:szCs w:val="24"/>
        </w:rPr>
        <w:t>.    Dorongan itu itu juga muncul secara internal, yaitu kesadaran (</w:t>
      </w:r>
      <w:r w:rsidRPr="0023681D">
        <w:rPr>
          <w:rFonts w:cs="Times New Roman"/>
          <w:i/>
          <w:iCs/>
          <w:szCs w:val="24"/>
        </w:rPr>
        <w:t>awarness</w:t>
      </w:r>
      <w:r w:rsidRPr="0023681D">
        <w:rPr>
          <w:rFonts w:cs="Times New Roman"/>
          <w:szCs w:val="24"/>
        </w:rPr>
        <w:t>) yang tinggi dan massif di kalangan umat Islam untuk bertransaksi, berinvestasi, dan memenuhi kebutuhan hidupnya selaras dengan prinsip-prinsip syariah (</w:t>
      </w:r>
      <w:r w:rsidRPr="0023681D">
        <w:rPr>
          <w:rFonts w:cs="Times New Roman"/>
          <w:i/>
          <w:iCs/>
          <w:szCs w:val="24"/>
        </w:rPr>
        <w:t>sharia compliance</w:t>
      </w:r>
      <w:r w:rsidRPr="0023681D">
        <w:rPr>
          <w:rFonts w:cs="Times New Roman"/>
          <w:szCs w:val="24"/>
        </w:rPr>
        <w:t>)</w:t>
      </w:r>
      <w:r w:rsidRPr="0023681D">
        <w:rPr>
          <w:rFonts w:cs="Times New Roman"/>
          <w:szCs w:val="24"/>
          <w:lang w:val="id-ID"/>
        </w:rPr>
        <w:t xml:space="preserve"> (Hidayat, 2014: 6).</w:t>
      </w:r>
      <w:r w:rsidRPr="0023681D">
        <w:rPr>
          <w:rFonts w:cs="Times New Roman"/>
          <w:szCs w:val="24"/>
        </w:rPr>
        <w:t xml:space="preserve"> Arah perubahan itu juga menghembus ke Indonesia dengan munculnya berbagai lembaga keuangan syariah seperti perbankan syariah, asuransi syariah, pasar modal syariah, reksadana syariah, dan sukuk korporasi atau negara. Perubahan itu juga mendorong munculnya lembaga keuangan mikro syariah yang sangat fenomenal, yaitu Baitul Mal Tamwil (BMT) yang saat ini telah berdiri mencapai 5 000 di seluruh Indonesia.</w:t>
      </w:r>
    </w:p>
    <w:p w:rsidR="00DF3A50" w:rsidRPr="0023681D" w:rsidRDefault="00DF3A50" w:rsidP="000307FC">
      <w:pPr>
        <w:spacing w:after="0" w:line="480" w:lineRule="auto"/>
        <w:ind w:left="851" w:firstLine="567"/>
        <w:rPr>
          <w:rFonts w:cs="Times New Roman"/>
          <w:szCs w:val="24"/>
        </w:rPr>
      </w:pPr>
      <w:r w:rsidRPr="0023681D">
        <w:rPr>
          <w:rFonts w:cs="Times New Roman"/>
          <w:szCs w:val="24"/>
        </w:rPr>
        <w:t xml:space="preserve">Islam merupakan sebuah agama </w:t>
      </w:r>
      <w:r w:rsidRPr="0023681D">
        <w:rPr>
          <w:rStyle w:val="Emphasis"/>
          <w:rFonts w:cs="Times New Roman"/>
        </w:rPr>
        <w:t>(dien)</w:t>
      </w:r>
      <w:r w:rsidRPr="0023681D">
        <w:rPr>
          <w:rFonts w:cs="Times New Roman"/>
          <w:szCs w:val="24"/>
        </w:rPr>
        <w:t xml:space="preserve"> atau jalan yang membentang sangat luas yang berasal dari dua sumber utamanya, yaitu al-Qur’an dan as-Sunnah.  Ajaran Islam mencakup berbagai segi tidak hanya dimarjinalkan seperti </w:t>
      </w:r>
      <w:r w:rsidRPr="0023681D">
        <w:rPr>
          <w:rStyle w:val="Emphasis"/>
          <w:rFonts w:cs="Times New Roman"/>
        </w:rPr>
        <w:t>jinayat</w:t>
      </w:r>
      <w:r w:rsidRPr="0023681D">
        <w:rPr>
          <w:rFonts w:cs="Times New Roman"/>
          <w:szCs w:val="24"/>
        </w:rPr>
        <w:t xml:space="preserve"> (kriminal), jihad, </w:t>
      </w:r>
      <w:r w:rsidRPr="0023681D">
        <w:rPr>
          <w:rStyle w:val="Emphasis"/>
          <w:rFonts w:cs="Times New Roman"/>
        </w:rPr>
        <w:t>hudud</w:t>
      </w:r>
      <w:r w:rsidRPr="0023681D">
        <w:rPr>
          <w:rFonts w:cs="Times New Roman"/>
          <w:szCs w:val="24"/>
        </w:rPr>
        <w:t xml:space="preserve">, tetapi juga mengatur permasalahan sosial, politik, hukum, ekonomi, dan keuangan. Dalam kaitannya dengan ekonomi, Islam dalam syari’ahnya telah pula mengatur dan menetapkan berbagai peraturan yang bertujuan untuk mencapai tujuan sosioekonomi. Aturan tersebut antara lain pelarangan riba, pelarangan </w:t>
      </w:r>
      <w:r w:rsidRPr="0023681D">
        <w:rPr>
          <w:rStyle w:val="Emphasis"/>
          <w:rFonts w:cs="Times New Roman"/>
        </w:rPr>
        <w:t>ikhtikar</w:t>
      </w:r>
      <w:r w:rsidRPr="0023681D">
        <w:rPr>
          <w:rFonts w:cs="Times New Roman"/>
          <w:szCs w:val="24"/>
        </w:rPr>
        <w:t xml:space="preserve"> (menimbun), melarang menzhalimi sesama dengan cara menipu dan menindas, melarang transaksi yang di dalamnya terkandung </w:t>
      </w:r>
      <w:r w:rsidRPr="0023681D">
        <w:rPr>
          <w:rStyle w:val="Emphasis"/>
          <w:rFonts w:cs="Times New Roman"/>
        </w:rPr>
        <w:t>maysir</w:t>
      </w:r>
      <w:r w:rsidRPr="0023681D">
        <w:rPr>
          <w:rFonts w:cs="Times New Roman"/>
          <w:szCs w:val="24"/>
        </w:rPr>
        <w:t xml:space="preserve"> (gambling) </w:t>
      </w:r>
      <w:r w:rsidRPr="0023681D">
        <w:rPr>
          <w:rFonts w:cs="Times New Roman"/>
          <w:szCs w:val="24"/>
        </w:rPr>
        <w:lastRenderedPageBreak/>
        <w:t xml:space="preserve">dan </w:t>
      </w:r>
      <w:r w:rsidRPr="0023681D">
        <w:rPr>
          <w:rStyle w:val="Emphasis"/>
          <w:rFonts w:cs="Times New Roman"/>
        </w:rPr>
        <w:t>gharar</w:t>
      </w:r>
      <w:r w:rsidRPr="0023681D">
        <w:rPr>
          <w:rFonts w:cs="Times New Roman"/>
          <w:szCs w:val="24"/>
        </w:rPr>
        <w:t xml:space="preserve"> (</w:t>
      </w:r>
      <w:r w:rsidRPr="0023681D">
        <w:rPr>
          <w:rFonts w:cs="Times New Roman"/>
          <w:i/>
          <w:iCs/>
          <w:szCs w:val="24"/>
        </w:rPr>
        <w:t>extrim</w:t>
      </w:r>
      <w:r w:rsidRPr="0023681D">
        <w:rPr>
          <w:rFonts w:cs="Times New Roman"/>
          <w:szCs w:val="24"/>
        </w:rPr>
        <w:t xml:space="preserve"> </w:t>
      </w:r>
      <w:r w:rsidRPr="0023681D">
        <w:rPr>
          <w:rFonts w:cs="Times New Roman"/>
          <w:i/>
          <w:iCs/>
          <w:szCs w:val="24"/>
        </w:rPr>
        <w:t>uncertainty</w:t>
      </w:r>
      <w:r w:rsidRPr="0023681D">
        <w:rPr>
          <w:rFonts w:cs="Times New Roman"/>
          <w:szCs w:val="24"/>
        </w:rPr>
        <w:t>), agar kesejahteraan sosial dan vertikal dapat tercapai.</w:t>
      </w:r>
    </w:p>
    <w:p w:rsidR="00DF3A50" w:rsidRPr="0023681D" w:rsidRDefault="00DF3A50" w:rsidP="000307FC">
      <w:pPr>
        <w:spacing w:after="0" w:line="480" w:lineRule="auto"/>
        <w:ind w:left="851" w:firstLine="567"/>
        <w:rPr>
          <w:rFonts w:cs="Times New Roman"/>
          <w:spacing w:val="15"/>
          <w:szCs w:val="24"/>
          <w:lang w:eastAsia="id-ID"/>
        </w:rPr>
      </w:pPr>
      <w:r w:rsidRPr="0023681D">
        <w:rPr>
          <w:rFonts w:cs="Times New Roman"/>
          <w:color w:val="000000"/>
          <w:szCs w:val="24"/>
        </w:rPr>
        <w:t xml:space="preserve">Bank syariah dapat didefinsikan sebagai lembaga keuangan dimana usaha pokoknya memberikan pembiayaan dan jasa lain dalam lalu lintas pembayaran serta peredaran uang yang beroperasi berdasarkan al-Qur’an dan as-Sunnah. </w:t>
      </w:r>
      <w:r w:rsidRPr="0023681D">
        <w:rPr>
          <w:rFonts w:cs="Times New Roman"/>
          <w:spacing w:val="15"/>
          <w:szCs w:val="24"/>
          <w:lang w:eastAsia="id-ID"/>
        </w:rPr>
        <w:t xml:space="preserve"> </w:t>
      </w:r>
      <w:r w:rsidRPr="0023681D">
        <w:rPr>
          <w:rFonts w:cs="Times New Roman"/>
          <w:lang w:val="id-ID"/>
        </w:rPr>
        <w:t xml:space="preserve">Sedangkan menurut UU Nomor 21 Tahun 2008 </w:t>
      </w:r>
      <w:r w:rsidRPr="0023681D">
        <w:rPr>
          <w:rFonts w:cs="Times New Roman"/>
          <w:lang w:val="id-ID"/>
        </w:rPr>
        <w:br/>
        <w:t xml:space="preserve">pasal 1, Perbankan Syariah adalah segala sesuatu yang menyangkut tentang  Bank  Syariah  dan  Unit  Usaha  Syariah,  mencakup kelembagaan,  kegiatan  usaha,  serta  cara  dan  proses  dalam melaksanakan kegiatan usahanya. Kemudian dalam pasal 7 disebutkan, Bank  Syariah  adalah  Bank  yang  menjalankan  kegiatan usahanya   berdasarkan   prinsip   syariah   dan   menurut jenisnya   terdiri   atas   Bank   Umum   Syariah   dan   Bank Pembiayaan Rakyat Syariah. </w:t>
      </w:r>
      <w:r w:rsidRPr="0023681D">
        <w:rPr>
          <w:rFonts w:cs="Times New Roman"/>
        </w:rPr>
        <w:t xml:space="preserve">Sebagai </w:t>
      </w:r>
      <w:r w:rsidRPr="0023681D">
        <w:rPr>
          <w:rFonts w:cs="Times New Roman"/>
          <w:i/>
          <w:iCs/>
        </w:rPr>
        <w:t xml:space="preserve">financial intermediary institution </w:t>
      </w:r>
      <w:r w:rsidRPr="0023681D">
        <w:rPr>
          <w:rFonts w:cs="Times New Roman"/>
        </w:rPr>
        <w:t>perbankan syariah menawarkan beberapa produk, baik produk yang berupa penghimpunan dana (</w:t>
      </w:r>
      <w:r w:rsidRPr="0023681D">
        <w:rPr>
          <w:rFonts w:cs="Times New Roman"/>
          <w:i/>
          <w:iCs/>
        </w:rPr>
        <w:t>funding</w:t>
      </w:r>
      <w:r w:rsidRPr="0023681D">
        <w:rPr>
          <w:rFonts w:cs="Times New Roman"/>
        </w:rPr>
        <w:t xml:space="preserve">) yang meliputi; </w:t>
      </w:r>
      <w:r w:rsidRPr="0023681D">
        <w:rPr>
          <w:rFonts w:cs="Times New Roman"/>
          <w:i/>
          <w:iCs/>
        </w:rPr>
        <w:t xml:space="preserve">wadi’ah </w:t>
      </w:r>
      <w:r w:rsidRPr="0023681D">
        <w:rPr>
          <w:rFonts w:cs="Times New Roman"/>
        </w:rPr>
        <w:t xml:space="preserve">dan </w:t>
      </w:r>
      <w:r w:rsidRPr="0023681D">
        <w:rPr>
          <w:rFonts w:cs="Times New Roman"/>
          <w:i/>
          <w:iCs/>
        </w:rPr>
        <w:t>mudharabah</w:t>
      </w:r>
      <w:r w:rsidRPr="0023681D">
        <w:rPr>
          <w:rFonts w:cs="Times New Roman"/>
        </w:rPr>
        <w:t>, penyaluran dana (</w:t>
      </w:r>
      <w:r w:rsidRPr="0023681D">
        <w:rPr>
          <w:rFonts w:cs="Times New Roman"/>
          <w:i/>
          <w:iCs/>
        </w:rPr>
        <w:t>financing</w:t>
      </w:r>
      <w:r w:rsidRPr="0023681D">
        <w:rPr>
          <w:rFonts w:cs="Times New Roman"/>
        </w:rPr>
        <w:t>), seperti; jual-beli (</w:t>
      </w:r>
      <w:r w:rsidRPr="0023681D">
        <w:rPr>
          <w:rFonts w:cs="Times New Roman"/>
          <w:i/>
          <w:iCs/>
        </w:rPr>
        <w:t>murabahah, salam</w:t>
      </w:r>
      <w:r w:rsidRPr="0023681D">
        <w:rPr>
          <w:rFonts w:cs="Times New Roman"/>
        </w:rPr>
        <w:t xml:space="preserve">, dan </w:t>
      </w:r>
      <w:r w:rsidRPr="0023681D">
        <w:rPr>
          <w:rFonts w:cs="Times New Roman"/>
          <w:i/>
          <w:iCs/>
        </w:rPr>
        <w:t>istishna’</w:t>
      </w:r>
      <w:r w:rsidRPr="0023681D">
        <w:rPr>
          <w:rFonts w:cs="Times New Roman"/>
        </w:rPr>
        <w:t>), ijarah, bagi hasil (</w:t>
      </w:r>
      <w:r w:rsidRPr="0023681D">
        <w:rPr>
          <w:rFonts w:cs="Times New Roman"/>
          <w:i/>
          <w:iCs/>
        </w:rPr>
        <w:t>musyarakah</w:t>
      </w:r>
      <w:r w:rsidRPr="0023681D">
        <w:rPr>
          <w:rFonts w:cs="Times New Roman"/>
        </w:rPr>
        <w:t xml:space="preserve"> dan </w:t>
      </w:r>
      <w:r w:rsidRPr="0023681D">
        <w:rPr>
          <w:rFonts w:cs="Times New Roman"/>
          <w:i/>
          <w:iCs/>
        </w:rPr>
        <w:t>mudharabah</w:t>
      </w:r>
      <w:r w:rsidRPr="0023681D">
        <w:rPr>
          <w:rFonts w:cs="Times New Roman"/>
        </w:rPr>
        <w:t>) maupun jasa-jasa lainnya (</w:t>
      </w:r>
      <w:r w:rsidRPr="0023681D">
        <w:rPr>
          <w:rFonts w:cs="Times New Roman"/>
          <w:i/>
          <w:iCs/>
        </w:rPr>
        <w:t>services</w:t>
      </w:r>
      <w:r w:rsidRPr="0023681D">
        <w:rPr>
          <w:rFonts w:cs="Times New Roman"/>
        </w:rPr>
        <w:t xml:space="preserve">) berdasarkan prinsip syariah, seperti </w:t>
      </w:r>
      <w:r w:rsidRPr="0023681D">
        <w:rPr>
          <w:rFonts w:cs="Times New Roman"/>
          <w:i/>
          <w:iCs/>
        </w:rPr>
        <w:t>hiwalah, rahn, kafalah</w:t>
      </w:r>
      <w:r w:rsidRPr="0023681D">
        <w:rPr>
          <w:rFonts w:cs="Times New Roman"/>
        </w:rPr>
        <w:t xml:space="preserve">, dan </w:t>
      </w:r>
      <w:r w:rsidRPr="0023681D">
        <w:rPr>
          <w:rFonts w:cs="Times New Roman"/>
          <w:i/>
          <w:iCs/>
        </w:rPr>
        <w:t>sarf</w:t>
      </w:r>
      <w:r w:rsidRPr="0023681D">
        <w:rPr>
          <w:rFonts w:cs="Times New Roman"/>
          <w:lang w:val="id-ID"/>
        </w:rPr>
        <w:t xml:space="preserve"> (Suryati, 2011: 2)</w:t>
      </w:r>
      <w:r w:rsidRPr="0023681D">
        <w:rPr>
          <w:rFonts w:cs="Times New Roman"/>
        </w:rPr>
        <w:t>.</w:t>
      </w:r>
    </w:p>
    <w:p w:rsidR="00DF3A50" w:rsidRPr="0023681D" w:rsidRDefault="00DF3A50" w:rsidP="0073234D">
      <w:pPr>
        <w:pStyle w:val="Heading3"/>
        <w:numPr>
          <w:ilvl w:val="0"/>
          <w:numId w:val="23"/>
        </w:numPr>
        <w:spacing w:before="0" w:after="0" w:line="480" w:lineRule="auto"/>
      </w:pPr>
      <w:bookmarkStart w:id="68" w:name="_Toc526921203"/>
      <w:r w:rsidRPr="0023681D">
        <w:t>Perkembangan Bank Syariah di Indonesia</w:t>
      </w:r>
      <w:bookmarkEnd w:id="68"/>
    </w:p>
    <w:p w:rsidR="00DF3A50" w:rsidRPr="0023681D" w:rsidRDefault="00DF3A50" w:rsidP="000307FC">
      <w:pPr>
        <w:spacing w:after="0" w:line="480" w:lineRule="auto"/>
        <w:ind w:left="851" w:firstLine="567"/>
        <w:rPr>
          <w:rFonts w:cs="Times New Roman"/>
          <w:szCs w:val="24"/>
        </w:rPr>
      </w:pPr>
      <w:r w:rsidRPr="0023681D">
        <w:rPr>
          <w:rFonts w:cs="Times New Roman"/>
          <w:szCs w:val="24"/>
        </w:rPr>
        <w:t>Di Indonesia perkembangan perbankan syariah telah memasuki usia ke 24 tahun.</w:t>
      </w:r>
      <w:r w:rsidRPr="0023681D">
        <w:rPr>
          <w:rFonts w:cs="Times New Roman"/>
        </w:rPr>
        <w:t xml:space="preserve"> Di Indonesia  Bank Syariah yang pertama  berdiri adalah PT. Bank Muamalat, Tbk. Didirikan pada tahun 1412H bertepatan tahun 1991 diprakarsai </w:t>
      </w:r>
      <w:r w:rsidRPr="0023681D">
        <w:rPr>
          <w:rFonts w:cs="Times New Roman"/>
        </w:rPr>
        <w:lastRenderedPageBreak/>
        <w:t>oleh Majelis Ulama Indonesia (MUI) dan pemerintah Indonesia.  Secara resmi beroprasi pada tanggal 27 syawal 1412H bertepatan tanggal 1 Mei 1992 dengan  dukungan eksponen Ikatan Cendikiawan Muslim Se-Indonesia (ICMI) dan beberapa pengusaha muslim serta partisipasi masyarakat, terbukti dari dokumen pendirian saham perseroan senilai  84 Milyar pada saat penandatanganan akta pendirian</w:t>
      </w:r>
      <w:r w:rsidRPr="0023681D">
        <w:rPr>
          <w:rFonts w:cs="Times New Roman"/>
          <w:lang w:val="id-ID"/>
        </w:rPr>
        <w:t xml:space="preserve"> </w:t>
      </w:r>
      <w:r w:rsidRPr="0023681D">
        <w:rPr>
          <w:rFonts w:cs="Times New Roman"/>
          <w:szCs w:val="24"/>
        </w:rPr>
        <w:t>Meskipun dapat dikatakan terlambat dibandingkan dengan negara-negara muslim lainnya, tetapi perkembangannya cukup pesat</w:t>
      </w:r>
      <w:r w:rsidRPr="0023681D">
        <w:rPr>
          <w:rFonts w:cs="Times New Roman"/>
          <w:szCs w:val="24"/>
          <w:lang w:val="id-ID"/>
        </w:rPr>
        <w:t xml:space="preserve"> (Karim, 2010: 25)</w:t>
      </w:r>
      <w:r w:rsidRPr="0023681D">
        <w:rPr>
          <w:rFonts w:cs="Times New Roman"/>
          <w:szCs w:val="24"/>
        </w:rPr>
        <w:t xml:space="preserve">. </w:t>
      </w:r>
    </w:p>
    <w:p w:rsidR="00DF3A50" w:rsidRPr="0023681D" w:rsidRDefault="00DF3A50" w:rsidP="000307FC">
      <w:pPr>
        <w:spacing w:after="0" w:line="480" w:lineRule="auto"/>
        <w:ind w:left="851" w:firstLine="567"/>
        <w:rPr>
          <w:rFonts w:cs="Times New Roman"/>
          <w:bCs/>
          <w:szCs w:val="24"/>
        </w:rPr>
      </w:pPr>
      <w:r w:rsidRPr="0023681D">
        <w:rPr>
          <w:rFonts w:cs="Times New Roman"/>
        </w:rPr>
        <w:t xml:space="preserve">Pada level dunia Bank Islam pertama didirikan di Mesir dengan nama </w:t>
      </w:r>
      <w:r w:rsidRPr="0023681D">
        <w:rPr>
          <w:rFonts w:cs="Times New Roman"/>
          <w:i/>
          <w:iCs/>
        </w:rPr>
        <w:t>Mit-Ghamr Islamic Saving Bank</w:t>
      </w:r>
      <w:r w:rsidRPr="0023681D">
        <w:rPr>
          <w:rFonts w:cs="Times New Roman"/>
        </w:rPr>
        <w:t xml:space="preserve"> yang didirikan oleh Ahmad El-Najjar pada awal tahun 1960, menyusul </w:t>
      </w:r>
      <w:r w:rsidRPr="0023681D">
        <w:rPr>
          <w:rFonts w:cs="Times New Roman"/>
          <w:i/>
          <w:iCs/>
        </w:rPr>
        <w:t>Dubai Islamic Bank</w:t>
      </w:r>
      <w:r w:rsidRPr="0023681D">
        <w:rPr>
          <w:rFonts w:cs="Times New Roman"/>
        </w:rPr>
        <w:t xml:space="preserve"> 91975), </w:t>
      </w:r>
      <w:r w:rsidRPr="0023681D">
        <w:rPr>
          <w:rFonts w:cs="Times New Roman"/>
          <w:i/>
          <w:iCs/>
        </w:rPr>
        <w:t>Faisal of Islamic Bank of Sudan</w:t>
      </w:r>
      <w:r w:rsidRPr="0023681D">
        <w:rPr>
          <w:rFonts w:cs="Times New Roman"/>
        </w:rPr>
        <w:t xml:space="preserve"> (1977),  </w:t>
      </w:r>
      <w:r w:rsidRPr="0023681D">
        <w:rPr>
          <w:rFonts w:cs="Times New Roman"/>
          <w:i/>
          <w:iCs/>
        </w:rPr>
        <w:t>Kuwait Finance Hosue</w:t>
      </w:r>
      <w:r w:rsidRPr="0023681D">
        <w:rPr>
          <w:rFonts w:cs="Times New Roman"/>
        </w:rPr>
        <w:t xml:space="preserve"> (1977), </w:t>
      </w:r>
      <w:r w:rsidRPr="0023681D">
        <w:rPr>
          <w:rFonts w:cs="Times New Roman"/>
          <w:i/>
          <w:iCs/>
        </w:rPr>
        <w:t>Dar al-Mal al-Islami</w:t>
      </w:r>
      <w:r w:rsidRPr="0023681D">
        <w:rPr>
          <w:rFonts w:cs="Times New Roman"/>
        </w:rPr>
        <w:t xml:space="preserve"> (1981), </w:t>
      </w:r>
      <w:r w:rsidRPr="0023681D">
        <w:rPr>
          <w:rFonts w:cs="Times New Roman"/>
          <w:i/>
          <w:iCs/>
        </w:rPr>
        <w:t>Bank Islam Malaysia Berhad</w:t>
      </w:r>
      <w:r w:rsidRPr="0023681D">
        <w:rPr>
          <w:rFonts w:cs="Times New Roman"/>
        </w:rPr>
        <w:t xml:space="preserve"> (1983).</w:t>
      </w:r>
      <w:r w:rsidRPr="0023681D">
        <w:rPr>
          <w:rFonts w:cs="Times New Roman"/>
          <w:szCs w:val="24"/>
        </w:rPr>
        <w:t xml:space="preserve"> </w:t>
      </w:r>
      <w:r w:rsidRPr="0023681D">
        <w:rPr>
          <w:rFonts w:cs="Times New Roman"/>
          <w:bCs/>
          <w:szCs w:val="24"/>
        </w:rPr>
        <w:t xml:space="preserve">Meskipun kecil dibandingkan </w:t>
      </w:r>
      <w:r w:rsidRPr="0023681D">
        <w:rPr>
          <w:rFonts w:cs="Times New Roman"/>
          <w:bCs/>
          <w:i/>
          <w:iCs/>
          <w:szCs w:val="24"/>
        </w:rPr>
        <w:t>market share</w:t>
      </w:r>
      <w:r w:rsidRPr="0023681D">
        <w:rPr>
          <w:rFonts w:cs="Times New Roman"/>
          <w:bCs/>
          <w:szCs w:val="24"/>
        </w:rPr>
        <w:t xml:space="preserve"> (pangsa pasar) perbankan konvensional, tetapi ditilik dari pertambahan aset dapat dikatakan mengalami perkembangan secara akseleratif</w:t>
      </w:r>
      <w:r w:rsidRPr="0023681D">
        <w:rPr>
          <w:rFonts w:cs="Times New Roman"/>
          <w:bCs/>
          <w:szCs w:val="24"/>
          <w:lang w:val="id-ID"/>
        </w:rPr>
        <w:t xml:space="preserve"> (</w:t>
      </w:r>
      <w:r w:rsidRPr="0023681D">
        <w:rPr>
          <w:rFonts w:cs="Times New Roman"/>
          <w:u w:val="single"/>
        </w:rPr>
        <w:t>www.mediabpr.com/kamus-bisnis</w:t>
      </w:r>
      <w:r w:rsidRPr="0023681D">
        <w:rPr>
          <w:rFonts w:cs="Times New Roman"/>
          <w:i/>
          <w:iCs/>
          <w:lang w:val="id-ID"/>
        </w:rPr>
        <w:t>)</w:t>
      </w:r>
      <w:r w:rsidRPr="0023681D">
        <w:rPr>
          <w:rFonts w:cs="Times New Roman"/>
          <w:bCs/>
          <w:szCs w:val="24"/>
        </w:rPr>
        <w:t>. Tingginya pertumbuhan aset tersebut tidak terlepas dari tingginya</w:t>
      </w:r>
      <w:r w:rsidRPr="0023681D">
        <w:rPr>
          <w:rFonts w:cs="Times New Roman"/>
          <w:szCs w:val="24"/>
        </w:rPr>
        <w:t xml:space="preserve"> </w:t>
      </w:r>
      <w:r w:rsidRPr="0023681D">
        <w:rPr>
          <w:rFonts w:cs="Times New Roman"/>
          <w:bCs/>
          <w:szCs w:val="24"/>
        </w:rPr>
        <w:t>pertumbuhan dana pihak ketiga pada sisi pasiva dan pertumbuhan penyaluran dana pada sisi</w:t>
      </w:r>
      <w:r w:rsidRPr="0023681D">
        <w:rPr>
          <w:rFonts w:cs="Times New Roman"/>
          <w:szCs w:val="24"/>
        </w:rPr>
        <w:t xml:space="preserve"> </w:t>
      </w:r>
      <w:r w:rsidRPr="0023681D">
        <w:rPr>
          <w:rFonts w:cs="Times New Roman"/>
          <w:bCs/>
          <w:szCs w:val="24"/>
        </w:rPr>
        <w:t xml:space="preserve">aktiva. </w:t>
      </w:r>
    </w:p>
    <w:p w:rsidR="00DF3A50" w:rsidRPr="0023681D" w:rsidRDefault="00DF3A50" w:rsidP="000307FC">
      <w:pPr>
        <w:spacing w:after="0" w:line="480" w:lineRule="auto"/>
        <w:ind w:left="851" w:firstLine="567"/>
        <w:rPr>
          <w:rFonts w:cs="Times New Roman"/>
          <w:szCs w:val="24"/>
        </w:rPr>
      </w:pPr>
      <w:r w:rsidRPr="0023681D">
        <w:rPr>
          <w:rFonts w:cs="Times New Roman"/>
          <w:bCs/>
          <w:szCs w:val="24"/>
        </w:rPr>
        <w:t xml:space="preserve">Dari sisi bisnis, pertumbuhannya mencapai 30-40 persen </w:t>
      </w:r>
      <w:r w:rsidRPr="0023681D">
        <w:rPr>
          <w:rFonts w:cs="Times New Roman"/>
          <w:bCs/>
          <w:i/>
          <w:iCs/>
          <w:szCs w:val="24"/>
        </w:rPr>
        <w:t>yoy</w:t>
      </w:r>
      <w:r w:rsidRPr="0023681D">
        <w:rPr>
          <w:rFonts w:cs="Times New Roman"/>
          <w:bCs/>
          <w:szCs w:val="24"/>
        </w:rPr>
        <w:t xml:space="preserve">, sementra perbankan konvensional berkisar 18-21 persen </w:t>
      </w:r>
      <w:r w:rsidRPr="0023681D">
        <w:rPr>
          <w:rFonts w:cs="Times New Roman"/>
          <w:bCs/>
          <w:i/>
          <w:iCs/>
          <w:szCs w:val="24"/>
        </w:rPr>
        <w:t>yoy</w:t>
      </w:r>
      <w:r w:rsidRPr="0023681D">
        <w:rPr>
          <w:rFonts w:cs="Times New Roman"/>
          <w:bCs/>
          <w:i/>
          <w:iCs/>
          <w:szCs w:val="24"/>
          <w:lang w:val="id-ID"/>
        </w:rPr>
        <w:t xml:space="preserve"> </w:t>
      </w:r>
      <w:r w:rsidRPr="0023681D">
        <w:rPr>
          <w:rFonts w:cs="Times New Roman"/>
          <w:bCs/>
          <w:szCs w:val="24"/>
          <w:lang w:val="id-ID"/>
        </w:rPr>
        <w:t>(Hidayat, 2014: 6).</w:t>
      </w:r>
      <w:r w:rsidRPr="0023681D">
        <w:rPr>
          <w:rFonts w:cs="Times New Roman"/>
          <w:bCs/>
          <w:szCs w:val="24"/>
        </w:rPr>
        <w:t xml:space="preserve"> </w:t>
      </w:r>
      <w:r w:rsidRPr="0023681D">
        <w:rPr>
          <w:rFonts w:cs="Times New Roman"/>
          <w:szCs w:val="24"/>
        </w:rPr>
        <w:t xml:space="preserve">Berdasarkan data statistik yang dirilis oleh  Bank Indon esia per  Oktober  2013, saat ini tercatat  194 pelaku di industri perbankan syariah dengan perincian 12 Bank Umum Syarian (BUS), 23 Unit Usaha Syariah (UUS), dan 161 bank Pembiayaan Rakyat Syariah (BPRS). Jaringan kantor yang dimiliki oleh bank syariah sudah menembus angka </w:t>
      </w:r>
      <w:r w:rsidRPr="0023681D">
        <w:rPr>
          <w:rFonts w:cs="Times New Roman"/>
          <w:bCs/>
          <w:szCs w:val="24"/>
        </w:rPr>
        <w:lastRenderedPageBreak/>
        <w:t xml:space="preserve">2.295 kantor </w:t>
      </w:r>
      <w:r w:rsidRPr="0023681D">
        <w:rPr>
          <w:rFonts w:cs="Times New Roman"/>
          <w:szCs w:val="24"/>
        </w:rPr>
        <w:t>yang tersebar di 33 propinsi dengan total pekerja sebanyak 42.062 orang</w:t>
      </w:r>
      <w:r w:rsidRPr="0023681D">
        <w:rPr>
          <w:rFonts w:cs="Times New Roman"/>
          <w:szCs w:val="24"/>
          <w:lang w:val="id-ID"/>
        </w:rPr>
        <w:t xml:space="preserve"> (</w:t>
      </w:r>
      <w:hyperlink r:id="rId35" w:history="1">
        <w:r w:rsidRPr="0023681D">
          <w:rPr>
            <w:rStyle w:val="Hyperlink"/>
          </w:rPr>
          <w:t>www.ojk.go.id</w:t>
        </w:r>
      </w:hyperlink>
      <w:r w:rsidRPr="0023681D">
        <w:rPr>
          <w:rFonts w:cs="Times New Roman"/>
        </w:rPr>
        <w:t>,</w:t>
      </w:r>
      <w:r w:rsidRPr="0023681D">
        <w:rPr>
          <w:rFonts w:cs="Times New Roman"/>
          <w:lang w:val="id-ID"/>
        </w:rPr>
        <w:t>)</w:t>
      </w:r>
      <w:r w:rsidRPr="0023681D">
        <w:rPr>
          <w:rFonts w:cs="Times New Roman"/>
          <w:szCs w:val="24"/>
        </w:rPr>
        <w:t>. Selengkapnya disajikan dalam tabel berikut ini:</w:t>
      </w:r>
    </w:p>
    <w:p w:rsidR="00DF3A50" w:rsidRPr="0023681D" w:rsidRDefault="00DF3A50" w:rsidP="000307FC">
      <w:pPr>
        <w:spacing w:after="0" w:line="480" w:lineRule="auto"/>
        <w:ind w:left="851" w:firstLine="567"/>
        <w:jc w:val="center"/>
        <w:rPr>
          <w:rFonts w:cs="Times New Roman"/>
          <w:b/>
          <w:bCs/>
          <w:szCs w:val="24"/>
        </w:rPr>
      </w:pPr>
      <w:r w:rsidRPr="0023681D">
        <w:rPr>
          <w:rFonts w:cs="Times New Roman"/>
          <w:b/>
          <w:bCs/>
          <w:szCs w:val="24"/>
        </w:rPr>
        <w:t>Tabel 4.1 Perkembangan BUS, UUS dan BPRS</w:t>
      </w:r>
    </w:p>
    <w:tbl>
      <w:tblPr>
        <w:tblW w:w="73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850"/>
        <w:gridCol w:w="851"/>
        <w:gridCol w:w="850"/>
        <w:gridCol w:w="851"/>
        <w:gridCol w:w="850"/>
        <w:gridCol w:w="851"/>
      </w:tblGrid>
      <w:tr w:rsidR="00DF3A50" w:rsidRPr="0023681D" w:rsidTr="0023681D">
        <w:tc>
          <w:tcPr>
            <w:tcW w:w="2268" w:type="dxa"/>
            <w:vMerge w:val="restart"/>
            <w:shd w:val="clear" w:color="auto" w:fill="auto"/>
          </w:tcPr>
          <w:p w:rsidR="00DF3A50" w:rsidRPr="0023681D" w:rsidRDefault="00DF3A50" w:rsidP="000307FC">
            <w:pPr>
              <w:spacing w:after="0" w:line="276" w:lineRule="auto"/>
              <w:jc w:val="center"/>
              <w:rPr>
                <w:rFonts w:eastAsia="Times New Roman" w:cs="Times New Roman"/>
                <w:b/>
                <w:bCs/>
                <w:sz w:val="20"/>
                <w:szCs w:val="20"/>
              </w:rPr>
            </w:pPr>
            <w:r w:rsidRPr="0023681D">
              <w:rPr>
                <w:rFonts w:eastAsia="Times New Roman" w:cs="Times New Roman"/>
                <w:b/>
                <w:bCs/>
                <w:sz w:val="20"/>
                <w:szCs w:val="20"/>
              </w:rPr>
              <w:t>Nama Bank</w:t>
            </w:r>
          </w:p>
        </w:tc>
        <w:tc>
          <w:tcPr>
            <w:tcW w:w="5103" w:type="dxa"/>
            <w:gridSpan w:val="6"/>
            <w:shd w:val="clear" w:color="auto" w:fill="auto"/>
          </w:tcPr>
          <w:p w:rsidR="00DF3A50" w:rsidRPr="0023681D" w:rsidRDefault="00DF3A50" w:rsidP="000307FC">
            <w:pPr>
              <w:spacing w:after="0" w:line="276" w:lineRule="auto"/>
              <w:jc w:val="center"/>
              <w:rPr>
                <w:rFonts w:eastAsia="Times New Roman" w:cs="Times New Roman"/>
                <w:b/>
                <w:bCs/>
                <w:sz w:val="20"/>
                <w:szCs w:val="20"/>
              </w:rPr>
            </w:pPr>
            <w:r w:rsidRPr="0023681D">
              <w:rPr>
                <w:rFonts w:eastAsia="Times New Roman" w:cs="Times New Roman"/>
                <w:b/>
                <w:bCs/>
                <w:sz w:val="20"/>
                <w:szCs w:val="20"/>
              </w:rPr>
              <w:t>Tahun</w:t>
            </w:r>
          </w:p>
        </w:tc>
      </w:tr>
      <w:tr w:rsidR="00DF3A50" w:rsidRPr="0023681D" w:rsidTr="0023681D">
        <w:tc>
          <w:tcPr>
            <w:tcW w:w="2268" w:type="dxa"/>
            <w:vMerge/>
            <w:shd w:val="clear" w:color="auto" w:fill="auto"/>
          </w:tcPr>
          <w:p w:rsidR="00DF3A50" w:rsidRPr="0023681D" w:rsidRDefault="00DF3A50" w:rsidP="000307FC">
            <w:pPr>
              <w:spacing w:after="0" w:line="276" w:lineRule="auto"/>
              <w:jc w:val="center"/>
              <w:rPr>
                <w:rFonts w:eastAsia="Times New Roman" w:cs="Times New Roman"/>
                <w:b/>
                <w:bCs/>
                <w:sz w:val="20"/>
                <w:szCs w:val="20"/>
              </w:rPr>
            </w:pPr>
          </w:p>
        </w:tc>
        <w:tc>
          <w:tcPr>
            <w:tcW w:w="850" w:type="dxa"/>
            <w:shd w:val="clear" w:color="auto" w:fill="auto"/>
          </w:tcPr>
          <w:p w:rsidR="00DF3A50" w:rsidRPr="0023681D" w:rsidRDefault="00DF3A50" w:rsidP="000307FC">
            <w:pPr>
              <w:spacing w:after="0" w:line="276" w:lineRule="auto"/>
              <w:jc w:val="center"/>
              <w:rPr>
                <w:rFonts w:eastAsia="Times New Roman" w:cs="Times New Roman"/>
                <w:b/>
                <w:bCs/>
                <w:sz w:val="20"/>
                <w:szCs w:val="20"/>
              </w:rPr>
            </w:pPr>
            <w:r w:rsidRPr="0023681D">
              <w:rPr>
                <w:rFonts w:eastAsia="Times New Roman" w:cs="Times New Roman"/>
                <w:b/>
                <w:bCs/>
                <w:sz w:val="20"/>
                <w:szCs w:val="20"/>
              </w:rPr>
              <w:t>2010</w:t>
            </w:r>
          </w:p>
        </w:tc>
        <w:tc>
          <w:tcPr>
            <w:tcW w:w="851" w:type="dxa"/>
            <w:shd w:val="clear" w:color="auto" w:fill="auto"/>
          </w:tcPr>
          <w:p w:rsidR="00DF3A50" w:rsidRPr="0023681D" w:rsidRDefault="00DF3A50" w:rsidP="000307FC">
            <w:pPr>
              <w:spacing w:after="0" w:line="276" w:lineRule="auto"/>
              <w:jc w:val="center"/>
              <w:rPr>
                <w:rFonts w:eastAsia="Times New Roman" w:cs="Times New Roman"/>
                <w:b/>
                <w:bCs/>
                <w:sz w:val="20"/>
                <w:szCs w:val="20"/>
              </w:rPr>
            </w:pPr>
            <w:r w:rsidRPr="0023681D">
              <w:rPr>
                <w:rFonts w:eastAsia="Times New Roman" w:cs="Times New Roman"/>
                <w:b/>
                <w:bCs/>
                <w:sz w:val="20"/>
                <w:szCs w:val="20"/>
              </w:rPr>
              <w:t>2011</w:t>
            </w:r>
          </w:p>
        </w:tc>
        <w:tc>
          <w:tcPr>
            <w:tcW w:w="850" w:type="dxa"/>
            <w:shd w:val="clear" w:color="auto" w:fill="auto"/>
          </w:tcPr>
          <w:p w:rsidR="00DF3A50" w:rsidRPr="0023681D" w:rsidRDefault="00DF3A50" w:rsidP="000307FC">
            <w:pPr>
              <w:spacing w:after="0" w:line="276" w:lineRule="auto"/>
              <w:jc w:val="center"/>
              <w:rPr>
                <w:rFonts w:eastAsia="Times New Roman" w:cs="Times New Roman"/>
                <w:b/>
                <w:bCs/>
                <w:sz w:val="20"/>
                <w:szCs w:val="20"/>
              </w:rPr>
            </w:pPr>
            <w:r w:rsidRPr="0023681D">
              <w:rPr>
                <w:rFonts w:eastAsia="Times New Roman" w:cs="Times New Roman"/>
                <w:b/>
                <w:bCs/>
                <w:sz w:val="20"/>
                <w:szCs w:val="20"/>
              </w:rPr>
              <w:t>2012</w:t>
            </w:r>
          </w:p>
        </w:tc>
        <w:tc>
          <w:tcPr>
            <w:tcW w:w="851" w:type="dxa"/>
            <w:shd w:val="clear" w:color="auto" w:fill="auto"/>
          </w:tcPr>
          <w:p w:rsidR="00DF3A50" w:rsidRPr="0023681D" w:rsidRDefault="00DF3A50" w:rsidP="000307FC">
            <w:pPr>
              <w:spacing w:after="0" w:line="276" w:lineRule="auto"/>
              <w:jc w:val="center"/>
              <w:rPr>
                <w:rFonts w:eastAsia="Times New Roman" w:cs="Times New Roman"/>
                <w:b/>
                <w:bCs/>
                <w:sz w:val="20"/>
                <w:szCs w:val="20"/>
              </w:rPr>
            </w:pPr>
            <w:r w:rsidRPr="0023681D">
              <w:rPr>
                <w:rFonts w:eastAsia="Times New Roman" w:cs="Times New Roman"/>
                <w:b/>
                <w:bCs/>
                <w:sz w:val="20"/>
                <w:szCs w:val="20"/>
              </w:rPr>
              <w:t>2013</w:t>
            </w:r>
          </w:p>
        </w:tc>
        <w:tc>
          <w:tcPr>
            <w:tcW w:w="850" w:type="dxa"/>
            <w:shd w:val="clear" w:color="auto" w:fill="auto"/>
          </w:tcPr>
          <w:p w:rsidR="00DF3A50" w:rsidRPr="0023681D" w:rsidRDefault="00DF3A50" w:rsidP="000307FC">
            <w:pPr>
              <w:spacing w:after="0" w:line="276" w:lineRule="auto"/>
              <w:jc w:val="center"/>
              <w:rPr>
                <w:rFonts w:eastAsia="Times New Roman" w:cs="Times New Roman"/>
                <w:b/>
                <w:bCs/>
                <w:sz w:val="20"/>
                <w:szCs w:val="20"/>
              </w:rPr>
            </w:pPr>
            <w:r w:rsidRPr="0023681D">
              <w:rPr>
                <w:rFonts w:eastAsia="Times New Roman" w:cs="Times New Roman"/>
                <w:b/>
                <w:bCs/>
                <w:sz w:val="20"/>
                <w:szCs w:val="20"/>
              </w:rPr>
              <w:t>2014</w:t>
            </w:r>
          </w:p>
        </w:tc>
        <w:tc>
          <w:tcPr>
            <w:tcW w:w="851" w:type="dxa"/>
            <w:shd w:val="clear" w:color="auto" w:fill="auto"/>
          </w:tcPr>
          <w:p w:rsidR="00DF3A50" w:rsidRPr="0023681D" w:rsidRDefault="00DF3A50" w:rsidP="000307FC">
            <w:pPr>
              <w:spacing w:after="0" w:line="276" w:lineRule="auto"/>
              <w:jc w:val="center"/>
              <w:rPr>
                <w:rFonts w:eastAsia="Times New Roman" w:cs="Times New Roman"/>
                <w:b/>
                <w:bCs/>
                <w:sz w:val="20"/>
                <w:szCs w:val="20"/>
              </w:rPr>
            </w:pPr>
            <w:r w:rsidRPr="0023681D">
              <w:rPr>
                <w:rFonts w:eastAsia="Times New Roman" w:cs="Times New Roman"/>
                <w:b/>
                <w:bCs/>
                <w:sz w:val="20"/>
                <w:szCs w:val="20"/>
              </w:rPr>
              <w:t>2015</w:t>
            </w:r>
          </w:p>
        </w:tc>
      </w:tr>
      <w:tr w:rsidR="00DF3A50" w:rsidRPr="0023681D" w:rsidTr="0023681D">
        <w:tc>
          <w:tcPr>
            <w:tcW w:w="2268"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Bank Umum Syariah</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p>
        </w:tc>
      </w:tr>
      <w:tr w:rsidR="00DF3A50" w:rsidRPr="0023681D" w:rsidTr="0023681D">
        <w:tc>
          <w:tcPr>
            <w:tcW w:w="2268" w:type="dxa"/>
            <w:shd w:val="clear" w:color="auto" w:fill="auto"/>
          </w:tcPr>
          <w:p w:rsidR="00DF3A50" w:rsidRPr="0023681D" w:rsidRDefault="00DF3A50" w:rsidP="000307FC">
            <w:pPr>
              <w:pStyle w:val="ListParagraph"/>
              <w:spacing w:after="0"/>
              <w:ind w:left="176"/>
              <w:rPr>
                <w:rFonts w:cs="Times New Roman"/>
                <w:sz w:val="20"/>
                <w:szCs w:val="20"/>
              </w:rPr>
            </w:pPr>
            <w:r w:rsidRPr="0023681D">
              <w:rPr>
                <w:rFonts w:cs="Times New Roman"/>
                <w:sz w:val="20"/>
                <w:szCs w:val="20"/>
              </w:rPr>
              <w:t>Jumlah Bank</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11</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11</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11</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11</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12</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12</w:t>
            </w:r>
          </w:p>
        </w:tc>
      </w:tr>
      <w:tr w:rsidR="00DF3A50" w:rsidRPr="0023681D" w:rsidTr="0023681D">
        <w:tc>
          <w:tcPr>
            <w:tcW w:w="2268" w:type="dxa"/>
            <w:shd w:val="clear" w:color="auto" w:fill="auto"/>
          </w:tcPr>
          <w:p w:rsidR="00DF3A50" w:rsidRPr="0023681D" w:rsidRDefault="00DF3A50" w:rsidP="000307FC">
            <w:pPr>
              <w:pStyle w:val="ListParagraph"/>
              <w:spacing w:after="0"/>
              <w:ind w:left="176"/>
              <w:rPr>
                <w:rFonts w:cs="Times New Roman"/>
                <w:sz w:val="20"/>
                <w:szCs w:val="20"/>
              </w:rPr>
            </w:pPr>
            <w:r w:rsidRPr="0023681D">
              <w:rPr>
                <w:rFonts w:cs="Times New Roman"/>
                <w:sz w:val="20"/>
                <w:szCs w:val="20"/>
              </w:rPr>
              <w:t>Jumlah Kantor</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1.215</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1.401</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1.745</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1.998</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2.151</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2.121</w:t>
            </w:r>
          </w:p>
        </w:tc>
      </w:tr>
      <w:tr w:rsidR="00DF3A50" w:rsidRPr="0023681D" w:rsidTr="0023681D">
        <w:tc>
          <w:tcPr>
            <w:tcW w:w="2268"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Unit Usaha Syariah</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p>
        </w:tc>
      </w:tr>
      <w:tr w:rsidR="00DF3A50" w:rsidRPr="0023681D" w:rsidTr="0023681D">
        <w:tc>
          <w:tcPr>
            <w:tcW w:w="2268" w:type="dxa"/>
            <w:shd w:val="clear" w:color="auto" w:fill="auto"/>
          </w:tcPr>
          <w:p w:rsidR="00DF3A50" w:rsidRPr="0023681D" w:rsidRDefault="00DF3A50" w:rsidP="000307FC">
            <w:pPr>
              <w:pStyle w:val="ListParagraph"/>
              <w:spacing w:after="0"/>
              <w:ind w:left="176"/>
              <w:rPr>
                <w:rFonts w:cs="Times New Roman"/>
                <w:sz w:val="20"/>
                <w:szCs w:val="20"/>
              </w:rPr>
            </w:pPr>
            <w:r w:rsidRPr="0023681D">
              <w:rPr>
                <w:rFonts w:cs="Times New Roman"/>
                <w:sz w:val="20"/>
                <w:szCs w:val="20"/>
              </w:rPr>
              <w:t>Jumlah Bank Umum Konvensional yang memiliki UUS</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23</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24</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24</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23</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22</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22</w:t>
            </w:r>
          </w:p>
        </w:tc>
      </w:tr>
      <w:tr w:rsidR="00DF3A50" w:rsidRPr="0023681D" w:rsidTr="0023681D">
        <w:tc>
          <w:tcPr>
            <w:tcW w:w="2268" w:type="dxa"/>
            <w:shd w:val="clear" w:color="auto" w:fill="auto"/>
          </w:tcPr>
          <w:p w:rsidR="00DF3A50" w:rsidRPr="0023681D" w:rsidRDefault="00DF3A50" w:rsidP="000307FC">
            <w:pPr>
              <w:pStyle w:val="ListParagraph"/>
              <w:spacing w:after="0"/>
              <w:ind w:left="176"/>
              <w:rPr>
                <w:rFonts w:cs="Times New Roman"/>
                <w:sz w:val="20"/>
                <w:szCs w:val="20"/>
              </w:rPr>
            </w:pPr>
            <w:r w:rsidRPr="0023681D">
              <w:rPr>
                <w:rFonts w:cs="Times New Roman"/>
                <w:sz w:val="20"/>
                <w:szCs w:val="20"/>
              </w:rPr>
              <w:t>Jumlah Kantor</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262</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336</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517</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590</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320</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327</w:t>
            </w:r>
          </w:p>
        </w:tc>
      </w:tr>
      <w:tr w:rsidR="00DF3A50" w:rsidRPr="0023681D" w:rsidTr="0023681D">
        <w:tc>
          <w:tcPr>
            <w:tcW w:w="2268"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Bank Pembiayaan Rakyat Syariah</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p>
        </w:tc>
      </w:tr>
      <w:tr w:rsidR="00DF3A50" w:rsidRPr="0023681D" w:rsidTr="0023681D">
        <w:tc>
          <w:tcPr>
            <w:tcW w:w="2268" w:type="dxa"/>
            <w:shd w:val="clear" w:color="auto" w:fill="auto"/>
          </w:tcPr>
          <w:p w:rsidR="00DF3A50" w:rsidRPr="0023681D" w:rsidRDefault="00DF3A50" w:rsidP="000307FC">
            <w:pPr>
              <w:pStyle w:val="ListParagraph"/>
              <w:spacing w:after="0"/>
              <w:ind w:left="176"/>
              <w:rPr>
                <w:rFonts w:cs="Times New Roman"/>
                <w:sz w:val="20"/>
                <w:szCs w:val="20"/>
              </w:rPr>
            </w:pPr>
            <w:r w:rsidRPr="0023681D">
              <w:rPr>
                <w:rFonts w:cs="Times New Roman"/>
                <w:sz w:val="20"/>
                <w:szCs w:val="20"/>
              </w:rPr>
              <w:t>Jumlah Bank</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150</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155</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158</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163</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163</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161</w:t>
            </w:r>
          </w:p>
        </w:tc>
      </w:tr>
      <w:tr w:rsidR="00DF3A50" w:rsidRPr="0023681D" w:rsidTr="0023681D">
        <w:tc>
          <w:tcPr>
            <w:tcW w:w="2268" w:type="dxa"/>
            <w:shd w:val="clear" w:color="auto" w:fill="auto"/>
          </w:tcPr>
          <w:p w:rsidR="00DF3A50" w:rsidRPr="0023681D" w:rsidRDefault="00DF3A50" w:rsidP="000307FC">
            <w:pPr>
              <w:pStyle w:val="ListParagraph"/>
              <w:spacing w:after="0"/>
              <w:ind w:left="176"/>
              <w:rPr>
                <w:rFonts w:cs="Times New Roman"/>
                <w:sz w:val="20"/>
                <w:szCs w:val="20"/>
              </w:rPr>
            </w:pPr>
            <w:r w:rsidRPr="0023681D">
              <w:rPr>
                <w:rFonts w:cs="Times New Roman"/>
                <w:sz w:val="20"/>
                <w:szCs w:val="20"/>
              </w:rPr>
              <w:t>Jumlah Kantor</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286</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364</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401</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402</w:t>
            </w:r>
          </w:p>
        </w:tc>
        <w:tc>
          <w:tcPr>
            <w:tcW w:w="850"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439</w:t>
            </w:r>
          </w:p>
        </w:tc>
        <w:tc>
          <w:tcPr>
            <w:tcW w:w="851" w:type="dxa"/>
            <w:shd w:val="clear" w:color="auto" w:fill="auto"/>
          </w:tcPr>
          <w:p w:rsidR="00DF3A50" w:rsidRPr="0023681D" w:rsidRDefault="00DF3A50" w:rsidP="000307FC">
            <w:pPr>
              <w:spacing w:after="0" w:line="276" w:lineRule="auto"/>
              <w:rPr>
                <w:rFonts w:eastAsia="Times New Roman" w:cs="Times New Roman"/>
                <w:sz w:val="20"/>
                <w:szCs w:val="20"/>
              </w:rPr>
            </w:pPr>
            <w:r w:rsidRPr="0023681D">
              <w:rPr>
                <w:rFonts w:eastAsia="Times New Roman" w:cs="Times New Roman"/>
                <w:sz w:val="20"/>
                <w:szCs w:val="20"/>
              </w:rPr>
              <w:t>433</w:t>
            </w:r>
          </w:p>
        </w:tc>
      </w:tr>
      <w:tr w:rsidR="00DF3A50" w:rsidRPr="0023681D" w:rsidTr="0023681D">
        <w:tc>
          <w:tcPr>
            <w:tcW w:w="2268" w:type="dxa"/>
            <w:shd w:val="clear" w:color="auto" w:fill="auto"/>
          </w:tcPr>
          <w:p w:rsidR="00DF3A50" w:rsidRPr="0023681D" w:rsidRDefault="00DF3A50" w:rsidP="000307FC">
            <w:pPr>
              <w:spacing w:after="0" w:line="276" w:lineRule="auto"/>
              <w:rPr>
                <w:rFonts w:eastAsia="Times New Roman" w:cs="Times New Roman"/>
                <w:szCs w:val="24"/>
              </w:rPr>
            </w:pPr>
            <w:r w:rsidRPr="0023681D">
              <w:rPr>
                <w:rFonts w:eastAsia="Times New Roman" w:cs="Times New Roman"/>
                <w:szCs w:val="24"/>
              </w:rPr>
              <w:t>Total Kantor</w:t>
            </w:r>
          </w:p>
        </w:tc>
        <w:tc>
          <w:tcPr>
            <w:tcW w:w="850" w:type="dxa"/>
            <w:shd w:val="clear" w:color="auto" w:fill="auto"/>
          </w:tcPr>
          <w:p w:rsidR="00DF3A50" w:rsidRPr="0023681D" w:rsidRDefault="00DF3A50" w:rsidP="000307FC">
            <w:pPr>
              <w:spacing w:after="0" w:line="276" w:lineRule="auto"/>
              <w:rPr>
                <w:rFonts w:eastAsia="Times New Roman" w:cs="Times New Roman"/>
                <w:szCs w:val="24"/>
              </w:rPr>
            </w:pPr>
            <w:r w:rsidRPr="0023681D">
              <w:rPr>
                <w:rFonts w:eastAsia="Times New Roman" w:cs="Times New Roman"/>
                <w:szCs w:val="24"/>
              </w:rPr>
              <w:t>1.763</w:t>
            </w:r>
          </w:p>
        </w:tc>
        <w:tc>
          <w:tcPr>
            <w:tcW w:w="851" w:type="dxa"/>
            <w:shd w:val="clear" w:color="auto" w:fill="auto"/>
          </w:tcPr>
          <w:p w:rsidR="00DF3A50" w:rsidRPr="0023681D" w:rsidRDefault="00DF3A50" w:rsidP="000307FC">
            <w:pPr>
              <w:spacing w:after="0" w:line="276" w:lineRule="auto"/>
              <w:rPr>
                <w:rFonts w:eastAsia="Times New Roman" w:cs="Times New Roman"/>
                <w:szCs w:val="24"/>
              </w:rPr>
            </w:pPr>
            <w:r w:rsidRPr="0023681D">
              <w:rPr>
                <w:rFonts w:eastAsia="Times New Roman" w:cs="Times New Roman"/>
                <w:szCs w:val="24"/>
              </w:rPr>
              <w:t>2.101</w:t>
            </w:r>
          </w:p>
        </w:tc>
        <w:tc>
          <w:tcPr>
            <w:tcW w:w="850" w:type="dxa"/>
            <w:shd w:val="clear" w:color="auto" w:fill="auto"/>
          </w:tcPr>
          <w:p w:rsidR="00DF3A50" w:rsidRPr="0023681D" w:rsidRDefault="00DF3A50" w:rsidP="000307FC">
            <w:pPr>
              <w:spacing w:after="0" w:line="276" w:lineRule="auto"/>
              <w:rPr>
                <w:rFonts w:eastAsia="Times New Roman" w:cs="Times New Roman"/>
                <w:szCs w:val="24"/>
              </w:rPr>
            </w:pPr>
            <w:r w:rsidRPr="0023681D">
              <w:rPr>
                <w:rFonts w:eastAsia="Times New Roman" w:cs="Times New Roman"/>
                <w:szCs w:val="24"/>
              </w:rPr>
              <w:t>2.663</w:t>
            </w:r>
          </w:p>
        </w:tc>
        <w:tc>
          <w:tcPr>
            <w:tcW w:w="851" w:type="dxa"/>
            <w:shd w:val="clear" w:color="auto" w:fill="auto"/>
          </w:tcPr>
          <w:p w:rsidR="00DF3A50" w:rsidRPr="0023681D" w:rsidRDefault="00DF3A50" w:rsidP="000307FC">
            <w:pPr>
              <w:spacing w:after="0" w:line="276" w:lineRule="auto"/>
              <w:rPr>
                <w:rFonts w:eastAsia="Times New Roman" w:cs="Times New Roman"/>
                <w:szCs w:val="24"/>
              </w:rPr>
            </w:pPr>
            <w:r w:rsidRPr="0023681D">
              <w:rPr>
                <w:rFonts w:eastAsia="Times New Roman" w:cs="Times New Roman"/>
                <w:szCs w:val="24"/>
              </w:rPr>
              <w:t>2.990</w:t>
            </w:r>
          </w:p>
        </w:tc>
        <w:tc>
          <w:tcPr>
            <w:tcW w:w="850" w:type="dxa"/>
            <w:shd w:val="clear" w:color="auto" w:fill="auto"/>
          </w:tcPr>
          <w:p w:rsidR="00DF3A50" w:rsidRPr="0023681D" w:rsidRDefault="00DF3A50" w:rsidP="000307FC">
            <w:pPr>
              <w:spacing w:after="0" w:line="276" w:lineRule="auto"/>
              <w:rPr>
                <w:rFonts w:eastAsia="Times New Roman" w:cs="Times New Roman"/>
                <w:szCs w:val="24"/>
              </w:rPr>
            </w:pPr>
            <w:r w:rsidRPr="0023681D">
              <w:rPr>
                <w:rFonts w:eastAsia="Times New Roman" w:cs="Times New Roman"/>
                <w:szCs w:val="24"/>
              </w:rPr>
              <w:t>2.910</w:t>
            </w:r>
          </w:p>
        </w:tc>
        <w:tc>
          <w:tcPr>
            <w:tcW w:w="851" w:type="dxa"/>
            <w:shd w:val="clear" w:color="auto" w:fill="auto"/>
          </w:tcPr>
          <w:p w:rsidR="00DF3A50" w:rsidRPr="0023681D" w:rsidRDefault="00DF3A50" w:rsidP="000307FC">
            <w:pPr>
              <w:spacing w:after="0" w:line="276" w:lineRule="auto"/>
              <w:rPr>
                <w:rFonts w:eastAsia="Times New Roman" w:cs="Times New Roman"/>
                <w:szCs w:val="24"/>
              </w:rPr>
            </w:pPr>
            <w:r w:rsidRPr="0023681D">
              <w:rPr>
                <w:rFonts w:eastAsia="Times New Roman" w:cs="Times New Roman"/>
                <w:szCs w:val="24"/>
              </w:rPr>
              <w:t>2.881</w:t>
            </w:r>
          </w:p>
        </w:tc>
      </w:tr>
    </w:tbl>
    <w:p w:rsidR="00DF3A50" w:rsidRPr="0023681D" w:rsidRDefault="00DF3A50" w:rsidP="000307FC">
      <w:pPr>
        <w:spacing w:after="0"/>
        <w:rPr>
          <w:rFonts w:cs="Times New Roman"/>
          <w:szCs w:val="24"/>
        </w:rPr>
      </w:pPr>
    </w:p>
    <w:p w:rsidR="00DF3A50" w:rsidRPr="0023681D" w:rsidRDefault="00DF3A50" w:rsidP="000307FC">
      <w:pPr>
        <w:spacing w:after="0"/>
        <w:jc w:val="center"/>
        <w:rPr>
          <w:rFonts w:cs="Times New Roman"/>
          <w:b/>
          <w:bCs/>
          <w:szCs w:val="24"/>
        </w:rPr>
      </w:pPr>
      <w:r w:rsidRPr="0023681D">
        <w:rPr>
          <w:rFonts w:cs="Times New Roman"/>
          <w:b/>
          <w:bCs/>
          <w:szCs w:val="24"/>
        </w:rPr>
        <w:t>Tabel 4.2 Jaringan Kantor Individual Perbankan Syariah</w:t>
      </w:r>
    </w:p>
    <w:p w:rsidR="00DF3A50" w:rsidRPr="0023681D" w:rsidRDefault="00DF3A50" w:rsidP="000307FC">
      <w:pPr>
        <w:spacing w:after="0"/>
        <w:jc w:val="center"/>
        <w:rPr>
          <w:rFonts w:cs="Times New Roman"/>
          <w:b/>
          <w:bCs/>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276"/>
        <w:gridCol w:w="1276"/>
        <w:gridCol w:w="1149"/>
      </w:tblGrid>
      <w:tr w:rsidR="00DF3A50" w:rsidRPr="0023681D" w:rsidTr="0023681D">
        <w:tc>
          <w:tcPr>
            <w:tcW w:w="3969" w:type="dxa"/>
            <w:vMerge w:val="restart"/>
            <w:shd w:val="clear" w:color="auto" w:fill="auto"/>
            <w:vAlign w:val="center"/>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Kelompok Bank</w:t>
            </w:r>
          </w:p>
        </w:tc>
        <w:tc>
          <w:tcPr>
            <w:tcW w:w="1276"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KPO/KC</w:t>
            </w:r>
          </w:p>
        </w:tc>
        <w:tc>
          <w:tcPr>
            <w:tcW w:w="1276"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KCP/UPS</w:t>
            </w:r>
          </w:p>
        </w:tc>
        <w:tc>
          <w:tcPr>
            <w:tcW w:w="1149"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KK</w:t>
            </w:r>
          </w:p>
        </w:tc>
      </w:tr>
      <w:tr w:rsidR="00DF3A50" w:rsidRPr="0023681D" w:rsidTr="0023681D">
        <w:tc>
          <w:tcPr>
            <w:tcW w:w="3969" w:type="dxa"/>
            <w:vMerge/>
            <w:shd w:val="clear" w:color="auto" w:fill="auto"/>
          </w:tcPr>
          <w:p w:rsidR="00DF3A50" w:rsidRPr="0023681D" w:rsidRDefault="00DF3A50" w:rsidP="000307FC">
            <w:pPr>
              <w:spacing w:after="0"/>
              <w:rPr>
                <w:rFonts w:eastAsia="Times New Roman" w:cs="Times New Roman"/>
                <w:b/>
                <w:bCs/>
                <w:sz w:val="20"/>
                <w:szCs w:val="20"/>
              </w:rPr>
            </w:pPr>
          </w:p>
        </w:tc>
        <w:tc>
          <w:tcPr>
            <w:tcW w:w="1276" w:type="dxa"/>
            <w:shd w:val="clear" w:color="auto" w:fill="auto"/>
          </w:tcPr>
          <w:p w:rsidR="00DF3A50" w:rsidRPr="0023681D" w:rsidRDefault="00DF3A50" w:rsidP="000307FC">
            <w:pPr>
              <w:spacing w:after="0"/>
              <w:jc w:val="center"/>
              <w:rPr>
                <w:rFonts w:eastAsia="Times New Roman" w:cs="Times New Roman"/>
                <w:b/>
                <w:bCs/>
                <w:i/>
                <w:iCs/>
                <w:sz w:val="20"/>
                <w:szCs w:val="20"/>
              </w:rPr>
            </w:pPr>
            <w:r w:rsidRPr="0023681D">
              <w:rPr>
                <w:rFonts w:eastAsia="Times New Roman" w:cs="Times New Roman"/>
                <w:b/>
                <w:bCs/>
                <w:i/>
                <w:iCs/>
                <w:sz w:val="20"/>
                <w:szCs w:val="20"/>
              </w:rPr>
              <w:t>HOO/BO</w:t>
            </w:r>
          </w:p>
        </w:tc>
        <w:tc>
          <w:tcPr>
            <w:tcW w:w="1276" w:type="dxa"/>
            <w:shd w:val="clear" w:color="auto" w:fill="auto"/>
          </w:tcPr>
          <w:p w:rsidR="00DF3A50" w:rsidRPr="0023681D" w:rsidRDefault="00DF3A50" w:rsidP="000307FC">
            <w:pPr>
              <w:spacing w:after="0"/>
              <w:jc w:val="center"/>
              <w:rPr>
                <w:rFonts w:eastAsia="Times New Roman" w:cs="Times New Roman"/>
                <w:b/>
                <w:bCs/>
                <w:i/>
                <w:iCs/>
                <w:sz w:val="20"/>
                <w:szCs w:val="20"/>
              </w:rPr>
            </w:pPr>
            <w:r w:rsidRPr="0023681D">
              <w:rPr>
                <w:rFonts w:eastAsia="Times New Roman" w:cs="Times New Roman"/>
                <w:b/>
                <w:bCs/>
                <w:i/>
                <w:iCs/>
                <w:sz w:val="20"/>
                <w:szCs w:val="20"/>
              </w:rPr>
              <w:t>SBO/SSU</w:t>
            </w:r>
          </w:p>
        </w:tc>
        <w:tc>
          <w:tcPr>
            <w:tcW w:w="1149" w:type="dxa"/>
            <w:shd w:val="clear" w:color="auto" w:fill="auto"/>
          </w:tcPr>
          <w:p w:rsidR="00DF3A50" w:rsidRPr="0023681D" w:rsidRDefault="00DF3A50" w:rsidP="000307FC">
            <w:pPr>
              <w:spacing w:after="0"/>
              <w:jc w:val="center"/>
              <w:rPr>
                <w:rFonts w:eastAsia="Times New Roman" w:cs="Times New Roman"/>
                <w:b/>
                <w:bCs/>
                <w:i/>
                <w:iCs/>
                <w:sz w:val="20"/>
                <w:szCs w:val="20"/>
              </w:rPr>
            </w:pPr>
            <w:r w:rsidRPr="0023681D">
              <w:rPr>
                <w:rFonts w:eastAsia="Times New Roman" w:cs="Times New Roman"/>
                <w:b/>
                <w:bCs/>
                <w:i/>
                <w:iCs/>
                <w:sz w:val="20"/>
                <w:szCs w:val="20"/>
              </w:rPr>
              <w:t>CO</w:t>
            </w:r>
          </w:p>
        </w:tc>
      </w:tr>
      <w:tr w:rsidR="00DF3A50" w:rsidRPr="0023681D" w:rsidTr="0023681D">
        <w:tc>
          <w:tcPr>
            <w:tcW w:w="396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Bank Umum Syariah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450</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1.482</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201</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25"/>
              <w:contextualSpacing/>
              <w:rPr>
                <w:rFonts w:cs="Times New Roman"/>
                <w:sz w:val="20"/>
                <w:szCs w:val="20"/>
              </w:rPr>
            </w:pPr>
            <w:r w:rsidRPr="0023681D">
              <w:rPr>
                <w:rFonts w:cs="Times New Roman"/>
                <w:sz w:val="20"/>
                <w:szCs w:val="20"/>
              </w:rPr>
              <w:t>PT. Bank Muamalat Indonesia</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85</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261</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103</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25"/>
              <w:contextualSpacing/>
              <w:rPr>
                <w:rFonts w:cs="Times New Roman"/>
                <w:sz w:val="20"/>
                <w:szCs w:val="20"/>
              </w:rPr>
            </w:pPr>
            <w:r w:rsidRPr="0023681D">
              <w:rPr>
                <w:rFonts w:cs="Times New Roman"/>
                <w:sz w:val="20"/>
                <w:szCs w:val="20"/>
              </w:rPr>
              <w:t>PT. Bank Victoria Syariah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9</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6</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25"/>
              <w:contextualSpacing/>
              <w:rPr>
                <w:rFonts w:cs="Times New Roman"/>
                <w:sz w:val="20"/>
                <w:szCs w:val="20"/>
              </w:rPr>
            </w:pPr>
            <w:r w:rsidRPr="0023681D">
              <w:rPr>
                <w:rFonts w:cs="Times New Roman"/>
                <w:sz w:val="20"/>
                <w:szCs w:val="20"/>
              </w:rPr>
              <w:t>Bank BRI Syariah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52</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205</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10</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25"/>
              <w:contextualSpacing/>
              <w:rPr>
                <w:rFonts w:cs="Times New Roman"/>
                <w:sz w:val="20"/>
                <w:szCs w:val="20"/>
              </w:rPr>
            </w:pPr>
            <w:r w:rsidRPr="0023681D">
              <w:rPr>
                <w:rFonts w:cs="Times New Roman"/>
                <w:sz w:val="20"/>
                <w:szCs w:val="20"/>
              </w:rPr>
              <w:lastRenderedPageBreak/>
              <w:t>B.P.D. Jawa Barat Banten Syariah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9</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56</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25"/>
              <w:contextualSpacing/>
              <w:rPr>
                <w:rFonts w:cs="Times New Roman"/>
                <w:sz w:val="20"/>
                <w:szCs w:val="20"/>
              </w:rPr>
            </w:pPr>
            <w:r w:rsidRPr="0023681D">
              <w:rPr>
                <w:rFonts w:cs="Times New Roman"/>
                <w:sz w:val="20"/>
                <w:szCs w:val="20"/>
              </w:rPr>
              <w:t>Bank BNI Syariah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67</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165</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17</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25"/>
              <w:contextualSpacing/>
              <w:rPr>
                <w:rFonts w:cs="Times New Roman"/>
                <w:sz w:val="20"/>
                <w:szCs w:val="20"/>
              </w:rPr>
            </w:pPr>
            <w:r w:rsidRPr="0023681D">
              <w:rPr>
                <w:rFonts w:cs="Times New Roman"/>
                <w:sz w:val="20"/>
                <w:szCs w:val="20"/>
              </w:rPr>
              <w:t>Bank Syariah Mandiri</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137</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510</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65</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25"/>
              <w:contextualSpacing/>
              <w:rPr>
                <w:rFonts w:cs="Times New Roman"/>
                <w:sz w:val="20"/>
                <w:szCs w:val="20"/>
              </w:rPr>
            </w:pPr>
            <w:r w:rsidRPr="0023681D">
              <w:rPr>
                <w:rFonts w:cs="Times New Roman"/>
                <w:sz w:val="20"/>
                <w:szCs w:val="20"/>
              </w:rPr>
              <w:t>Bank Syariah Mega Indonesia</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35</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257</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25"/>
              <w:contextualSpacing/>
              <w:rPr>
                <w:rFonts w:cs="Times New Roman"/>
                <w:sz w:val="20"/>
                <w:szCs w:val="20"/>
              </w:rPr>
            </w:pPr>
            <w:r w:rsidRPr="0023681D">
              <w:rPr>
                <w:rFonts w:cs="Times New Roman"/>
                <w:sz w:val="20"/>
                <w:szCs w:val="20"/>
              </w:rPr>
              <w:t>Bank Panin Syariah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8</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65</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25"/>
              <w:contextualSpacing/>
              <w:rPr>
                <w:rFonts w:cs="Times New Roman"/>
                <w:sz w:val="20"/>
                <w:szCs w:val="20"/>
              </w:rPr>
            </w:pPr>
            <w:r w:rsidRPr="0023681D">
              <w:rPr>
                <w:rFonts w:cs="Times New Roman"/>
                <w:sz w:val="20"/>
                <w:szCs w:val="20"/>
              </w:rPr>
              <w:t>PT. Bank Syariah Bukopin</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12</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37</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4</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25"/>
              <w:contextualSpacing/>
              <w:rPr>
                <w:rFonts w:cs="Times New Roman"/>
                <w:sz w:val="20"/>
                <w:szCs w:val="20"/>
              </w:rPr>
            </w:pPr>
            <w:r w:rsidRPr="0023681D">
              <w:rPr>
                <w:rFonts w:cs="Times New Roman"/>
                <w:sz w:val="20"/>
                <w:szCs w:val="20"/>
              </w:rPr>
              <w:t>PT. BCA Syariah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9</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6</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Maybank Syariah Indonesia</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Tabungan Pensiunan Nasional Syariah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26</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4</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Unit Usaha Syariah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143</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140</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44</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Danamon Indonesia Tk</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25</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20</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Permata Tbk</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11</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Internasional Indonesia Tbk</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7</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Cimb Niaga Tbk</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7</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OCBC Nisp Tbk</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8</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BPD DKI</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3</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11</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6</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BPD Yogyakarta</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5</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Pembangunan Daerah Jawa Tengah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4</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6</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4</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BPD Jawa Timur</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3</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7</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BPD Jambi</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BPD Aceh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15</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BPD Sumatera Utara</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5</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17</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BPD Sumatera Utara</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3</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6</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Pembangunan Daerah Riau</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3</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BPD Sumatera Selatan dan Bangka Belitung</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3</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5</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BPD Kalimantan Selatan</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8</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BPD Kalimantan Barat</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4</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lastRenderedPageBreak/>
              <w:t>BPD Kalimantan Timur</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13</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BPD Sulawesi Selatan dan Sulawesi Barat</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3</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BPD Nusa Tenggara Barat</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6</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Sinarmas</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28</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10</w:t>
            </w:r>
          </w:p>
        </w:tc>
      </w:tr>
      <w:tr w:rsidR="00DF3A50" w:rsidRPr="0023681D" w:rsidTr="0023681D">
        <w:tc>
          <w:tcPr>
            <w:tcW w:w="3969" w:type="dxa"/>
            <w:shd w:val="clear" w:color="auto" w:fill="auto"/>
          </w:tcPr>
          <w:p w:rsidR="00DF3A50" w:rsidRPr="0023681D" w:rsidRDefault="00DF3A50" w:rsidP="0073234D">
            <w:pPr>
              <w:pStyle w:val="ListParagraph"/>
              <w:numPr>
                <w:ilvl w:val="0"/>
                <w:numId w:val="18"/>
              </w:numPr>
              <w:spacing w:after="0" w:line="240" w:lineRule="auto"/>
              <w:ind w:left="459" w:hanging="459"/>
              <w:contextualSpacing/>
              <w:rPr>
                <w:rFonts w:cs="Times New Roman"/>
                <w:sz w:val="20"/>
                <w:szCs w:val="20"/>
              </w:rPr>
            </w:pPr>
            <w:r w:rsidRPr="0023681D">
              <w:rPr>
                <w:rFonts w:cs="Times New Roman"/>
                <w:sz w:val="20"/>
                <w:szCs w:val="20"/>
              </w:rPr>
              <w:t>PT Bank Tabungan Negara (Persero)Tbk</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21</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20</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7</w:t>
            </w:r>
          </w:p>
        </w:tc>
      </w:tr>
      <w:tr w:rsidR="00DF3A50" w:rsidRPr="0023681D" w:rsidTr="0023681D">
        <w:tc>
          <w:tcPr>
            <w:tcW w:w="3969"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Bank Pembiayaan Rakyat Syariah</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90</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182</w:t>
            </w:r>
          </w:p>
        </w:tc>
      </w:tr>
      <w:tr w:rsidR="00DF3A50" w:rsidRPr="0023681D" w:rsidTr="0023681D">
        <w:tc>
          <w:tcPr>
            <w:tcW w:w="3969"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TOTAL</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683</w:t>
            </w:r>
          </w:p>
        </w:tc>
        <w:tc>
          <w:tcPr>
            <w:tcW w:w="1276"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1.622</w:t>
            </w:r>
          </w:p>
        </w:tc>
        <w:tc>
          <w:tcPr>
            <w:tcW w:w="1149" w:type="dxa"/>
            <w:shd w:val="clear" w:color="auto" w:fill="auto"/>
          </w:tcPr>
          <w:p w:rsidR="00DF3A50" w:rsidRPr="0023681D" w:rsidRDefault="00DF3A50" w:rsidP="000307FC">
            <w:pPr>
              <w:spacing w:after="0"/>
              <w:jc w:val="right"/>
              <w:rPr>
                <w:rFonts w:eastAsia="Times New Roman" w:cs="Times New Roman"/>
                <w:sz w:val="20"/>
                <w:szCs w:val="20"/>
              </w:rPr>
            </w:pPr>
            <w:r w:rsidRPr="0023681D">
              <w:rPr>
                <w:rFonts w:eastAsia="Times New Roman" w:cs="Times New Roman"/>
                <w:sz w:val="20"/>
                <w:szCs w:val="20"/>
              </w:rPr>
              <w:t>427</w:t>
            </w:r>
          </w:p>
        </w:tc>
      </w:tr>
    </w:tbl>
    <w:p w:rsidR="00DF3A50" w:rsidRPr="0023681D" w:rsidRDefault="00DF3A50" w:rsidP="000307FC">
      <w:pPr>
        <w:spacing w:after="0"/>
        <w:rPr>
          <w:rFonts w:cs="Times New Roman"/>
          <w:szCs w:val="24"/>
        </w:rPr>
      </w:pPr>
    </w:p>
    <w:p w:rsidR="00DF3A50" w:rsidRPr="0023681D" w:rsidRDefault="00DF3A50" w:rsidP="000307FC">
      <w:pPr>
        <w:spacing w:after="0"/>
        <w:jc w:val="center"/>
        <w:rPr>
          <w:rFonts w:cs="Times New Roman"/>
          <w:b/>
          <w:bCs/>
          <w:szCs w:val="24"/>
        </w:rPr>
      </w:pPr>
    </w:p>
    <w:p w:rsidR="00DF3A50" w:rsidRPr="0023681D" w:rsidRDefault="00DF3A50" w:rsidP="000307FC">
      <w:pPr>
        <w:spacing w:after="0"/>
        <w:jc w:val="center"/>
        <w:rPr>
          <w:rFonts w:cs="Times New Roman"/>
          <w:b/>
          <w:bCs/>
          <w:szCs w:val="24"/>
        </w:rPr>
      </w:pPr>
      <w:r w:rsidRPr="0023681D">
        <w:rPr>
          <w:rFonts w:cs="Times New Roman"/>
          <w:b/>
          <w:bCs/>
          <w:szCs w:val="24"/>
        </w:rPr>
        <w:t>Tabel 4.3 Jumlah BRS Berdasarkan Lokasi</w:t>
      </w:r>
    </w:p>
    <w:p w:rsidR="00DF3A50" w:rsidRPr="0023681D" w:rsidRDefault="00DF3A50" w:rsidP="000307FC">
      <w:pPr>
        <w:spacing w:after="0"/>
        <w:jc w:val="center"/>
        <w:rPr>
          <w:rFonts w:cs="Times New Roman"/>
          <w:b/>
          <w:bCs/>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730"/>
        <w:gridCol w:w="730"/>
        <w:gridCol w:w="747"/>
        <w:gridCol w:w="747"/>
        <w:gridCol w:w="747"/>
        <w:gridCol w:w="779"/>
      </w:tblGrid>
      <w:tr w:rsidR="00DF3A50" w:rsidRPr="0023681D" w:rsidTr="0023681D">
        <w:tc>
          <w:tcPr>
            <w:tcW w:w="3190"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Provinsi</w:t>
            </w:r>
          </w:p>
        </w:tc>
        <w:tc>
          <w:tcPr>
            <w:tcW w:w="730"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2010</w:t>
            </w:r>
          </w:p>
        </w:tc>
        <w:tc>
          <w:tcPr>
            <w:tcW w:w="730"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2011</w:t>
            </w:r>
          </w:p>
        </w:tc>
        <w:tc>
          <w:tcPr>
            <w:tcW w:w="747"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2012</w:t>
            </w:r>
          </w:p>
        </w:tc>
        <w:tc>
          <w:tcPr>
            <w:tcW w:w="747"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2013</w:t>
            </w:r>
          </w:p>
        </w:tc>
        <w:tc>
          <w:tcPr>
            <w:tcW w:w="747"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2014</w:t>
            </w:r>
          </w:p>
        </w:tc>
        <w:tc>
          <w:tcPr>
            <w:tcW w:w="779"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2015</w:t>
            </w:r>
          </w:p>
          <w:p w:rsidR="00DF3A50" w:rsidRPr="0023681D" w:rsidRDefault="00DF3A50" w:rsidP="000307FC">
            <w:pPr>
              <w:spacing w:after="0"/>
              <w:jc w:val="center"/>
              <w:rPr>
                <w:rFonts w:eastAsia="Times New Roman" w:cs="Times New Roman"/>
                <w:b/>
                <w:bCs/>
                <w:sz w:val="20"/>
                <w:szCs w:val="20"/>
              </w:rPr>
            </w:pP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Jawa Barat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28</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27</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27</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28</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28</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28</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Banten</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DKI Jakarta</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D.I.Yogyakarta</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Jawa Tengah</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21</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24</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25</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25</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25</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Jawa Timur</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29</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30</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29</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Bengkulu</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Jambi</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Nanggroe Aceh Darussalam</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Sumatera Utara</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Sumatera Barat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Riau</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Sumatera Selatan</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Kepualauan Bangka Belitung</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Kepulauan Riau</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lastRenderedPageBreak/>
              <w:t>Lampung</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9</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Kalimantan Selatan</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Kalimantan Barat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Kalimantan Timur</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Kalimantan Tengah</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Selawesi Tengah</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Sulawesi Selatan</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Sulawesi Utara</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Gorontalo</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Sulawesi Barat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Sulawesi Tenggara</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Nusa Tenggara Barat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Bali</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Nusa Tenggara Timur</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 xml:space="preserve">Maluku </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Papua</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Irian Jaya Barat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3190" w:type="dxa"/>
            <w:shd w:val="clear" w:color="auto" w:fill="auto"/>
          </w:tcPr>
          <w:p w:rsidR="00DF3A50" w:rsidRPr="0023681D" w:rsidRDefault="00DF3A50" w:rsidP="0073234D">
            <w:pPr>
              <w:pStyle w:val="ListParagraph"/>
              <w:numPr>
                <w:ilvl w:val="0"/>
                <w:numId w:val="19"/>
              </w:numPr>
              <w:spacing w:after="0" w:line="240" w:lineRule="auto"/>
              <w:ind w:left="515" w:hanging="425"/>
              <w:contextualSpacing/>
              <w:rPr>
                <w:rFonts w:cs="Times New Roman"/>
                <w:sz w:val="20"/>
                <w:szCs w:val="20"/>
              </w:rPr>
            </w:pPr>
            <w:r w:rsidRPr="0023681D">
              <w:rPr>
                <w:rFonts w:cs="Times New Roman"/>
                <w:sz w:val="20"/>
                <w:szCs w:val="20"/>
              </w:rPr>
              <w:t>Maluku Utara</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319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Total</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150</w:t>
            </w:r>
          </w:p>
        </w:tc>
        <w:tc>
          <w:tcPr>
            <w:tcW w:w="7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155</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158</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163</w:t>
            </w:r>
          </w:p>
        </w:tc>
        <w:tc>
          <w:tcPr>
            <w:tcW w:w="747"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163</w:t>
            </w:r>
          </w:p>
        </w:tc>
        <w:tc>
          <w:tcPr>
            <w:tcW w:w="77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161</w:t>
            </w:r>
          </w:p>
        </w:tc>
      </w:tr>
    </w:tbl>
    <w:p w:rsidR="00DF3A50" w:rsidRPr="0023681D" w:rsidRDefault="00DF3A50" w:rsidP="000307FC">
      <w:pPr>
        <w:spacing w:after="0"/>
        <w:jc w:val="center"/>
        <w:rPr>
          <w:rFonts w:cs="Times New Roman"/>
          <w:b/>
          <w:bCs/>
          <w:szCs w:val="24"/>
        </w:rPr>
      </w:pPr>
    </w:p>
    <w:p w:rsidR="00DF3A50" w:rsidRPr="0023681D" w:rsidRDefault="00DF3A50" w:rsidP="000307FC">
      <w:pPr>
        <w:spacing w:after="0"/>
        <w:jc w:val="center"/>
        <w:rPr>
          <w:rFonts w:cs="Times New Roman"/>
          <w:b/>
          <w:bCs/>
          <w:szCs w:val="24"/>
        </w:rPr>
      </w:pPr>
      <w:r w:rsidRPr="0023681D">
        <w:rPr>
          <w:rFonts w:cs="Times New Roman"/>
          <w:b/>
          <w:bCs/>
          <w:szCs w:val="24"/>
        </w:rPr>
        <w:t>Tabel 4.4 Daftar Kantor UUS</w:t>
      </w:r>
    </w:p>
    <w:p w:rsidR="00DF3A50" w:rsidRPr="0023681D" w:rsidRDefault="00DF3A50" w:rsidP="000307FC">
      <w:pPr>
        <w:spacing w:after="0"/>
        <w:jc w:val="center"/>
        <w:rPr>
          <w:rFonts w:cs="Times New Roman"/>
          <w:b/>
          <w:bCs/>
          <w:szCs w:val="24"/>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850"/>
        <w:gridCol w:w="851"/>
        <w:gridCol w:w="850"/>
        <w:gridCol w:w="992"/>
        <w:gridCol w:w="851"/>
        <w:gridCol w:w="709"/>
      </w:tblGrid>
      <w:tr w:rsidR="00DF3A50" w:rsidRPr="0023681D" w:rsidTr="0023681D">
        <w:tc>
          <w:tcPr>
            <w:tcW w:w="2552"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Indikator</w:t>
            </w:r>
          </w:p>
        </w:tc>
        <w:tc>
          <w:tcPr>
            <w:tcW w:w="850"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2010</w:t>
            </w:r>
          </w:p>
        </w:tc>
        <w:tc>
          <w:tcPr>
            <w:tcW w:w="851"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2011</w:t>
            </w:r>
          </w:p>
        </w:tc>
        <w:tc>
          <w:tcPr>
            <w:tcW w:w="850"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2012</w:t>
            </w:r>
          </w:p>
        </w:tc>
        <w:tc>
          <w:tcPr>
            <w:tcW w:w="992"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2013</w:t>
            </w:r>
          </w:p>
        </w:tc>
        <w:tc>
          <w:tcPr>
            <w:tcW w:w="851"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2014</w:t>
            </w:r>
          </w:p>
        </w:tc>
        <w:tc>
          <w:tcPr>
            <w:tcW w:w="709"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2015</w:t>
            </w:r>
          </w:p>
          <w:p w:rsidR="00DF3A50" w:rsidRPr="0023681D" w:rsidRDefault="00DF3A50" w:rsidP="000307FC">
            <w:pPr>
              <w:spacing w:after="0"/>
              <w:jc w:val="center"/>
              <w:rPr>
                <w:rFonts w:eastAsia="Times New Roman" w:cs="Times New Roman"/>
                <w:b/>
                <w:bCs/>
                <w:sz w:val="20"/>
                <w:szCs w:val="20"/>
              </w:rPr>
            </w:pP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Bank Danamon</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137</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137</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137</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137</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145</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128</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Bank Permata</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192</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192</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192</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192</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279</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297</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BII</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9</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9</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9</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9</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444</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455</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Bank Tabungan Negara</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116</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116</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116</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116</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lastRenderedPageBreak/>
              <w:t>UUS CIMB Niaga</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522</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522</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522</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522</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38</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181</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BTPN</w:t>
            </w:r>
            <w:r w:rsidRPr="0023681D">
              <w:rPr>
                <w:rFonts w:cs="Times New Roman"/>
                <w:sz w:val="20"/>
                <w:szCs w:val="20"/>
                <w:vertAlign w:val="superscript"/>
              </w:rPr>
              <w:t>1)</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12</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12</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12</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12</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HSBC</w:t>
            </w:r>
            <w:r w:rsidRPr="0023681D">
              <w:rPr>
                <w:rFonts w:cs="Times New Roman"/>
                <w:sz w:val="20"/>
                <w:szCs w:val="20"/>
                <w:vertAlign w:val="superscript"/>
              </w:rPr>
              <w:t>1)</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PT Bank Sinarmas</w:t>
            </w:r>
            <w:r w:rsidRPr="0023681D">
              <w:rPr>
                <w:rFonts w:cs="Times New Roman"/>
                <w:sz w:val="20"/>
                <w:szCs w:val="20"/>
                <w:vertAlign w:val="superscript"/>
              </w:rPr>
              <w:t>2)</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PT Bank OCBC NISP, Tbk</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34</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34</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34</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34</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239</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243</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DKI</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64</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66</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Banda Aceh</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84</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84</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84</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84</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Sumut</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37</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37</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37</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37</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121</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121</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Riau</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51</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52</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Sumbar</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41</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41</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41</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41</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35</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Sumsel</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Jateng</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131</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97</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DIY</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37</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37</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37</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37</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131</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Jatim</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15</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15</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15</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97</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35</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Kalsel</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42</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43</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Kalber</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57</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57</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Kaltim</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26</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26</w:t>
            </w:r>
          </w:p>
        </w:tc>
      </w:tr>
      <w:tr w:rsidR="00DF3A50" w:rsidRPr="0023681D" w:rsidTr="0023681D">
        <w:tc>
          <w:tcPr>
            <w:tcW w:w="2552" w:type="dxa"/>
            <w:shd w:val="clear" w:color="auto" w:fill="auto"/>
          </w:tcPr>
          <w:p w:rsidR="00DF3A50" w:rsidRPr="0023681D" w:rsidRDefault="00DF3A50" w:rsidP="0073234D">
            <w:pPr>
              <w:pStyle w:val="ListParagraph"/>
              <w:numPr>
                <w:ilvl w:val="0"/>
                <w:numId w:val="20"/>
              </w:numPr>
              <w:spacing w:after="0" w:line="240" w:lineRule="auto"/>
              <w:ind w:left="459" w:hanging="425"/>
              <w:contextualSpacing/>
              <w:rPr>
                <w:rFonts w:cs="Times New Roman"/>
                <w:sz w:val="20"/>
                <w:szCs w:val="20"/>
              </w:rPr>
            </w:pPr>
            <w:r w:rsidRPr="0023681D">
              <w:rPr>
                <w:rFonts w:cs="Times New Roman"/>
                <w:sz w:val="20"/>
                <w:szCs w:val="20"/>
              </w:rPr>
              <w:t>UUS BPD Nusa Tenggara Barat</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c>
          <w:tcPr>
            <w:tcW w:w="99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c>
          <w:tcPr>
            <w:tcW w:w="851"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w:t>
            </w:r>
          </w:p>
        </w:tc>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w:t>
            </w:r>
          </w:p>
        </w:tc>
      </w:tr>
      <w:tr w:rsidR="00DF3A50" w:rsidRPr="0023681D" w:rsidTr="0023681D">
        <w:trPr>
          <w:trHeight w:val="562"/>
        </w:trPr>
        <w:tc>
          <w:tcPr>
            <w:tcW w:w="7655" w:type="dxa"/>
            <w:gridSpan w:val="7"/>
            <w:shd w:val="clear" w:color="auto" w:fill="auto"/>
          </w:tcPr>
          <w:p w:rsidR="00DF3A50" w:rsidRPr="0023681D" w:rsidRDefault="00DF3A50" w:rsidP="0073234D">
            <w:pPr>
              <w:pStyle w:val="ListParagraph"/>
              <w:numPr>
                <w:ilvl w:val="0"/>
                <w:numId w:val="21"/>
              </w:numPr>
              <w:spacing w:after="0" w:line="240" w:lineRule="auto"/>
              <w:contextualSpacing/>
              <w:rPr>
                <w:rFonts w:cs="Times New Roman"/>
                <w:sz w:val="20"/>
                <w:szCs w:val="20"/>
              </w:rPr>
            </w:pPr>
            <w:r w:rsidRPr="0023681D">
              <w:rPr>
                <w:rFonts w:cs="Times New Roman"/>
                <w:sz w:val="20"/>
                <w:szCs w:val="20"/>
              </w:rPr>
              <w:t>“-“= data tidak tersedia karena UUS ditutup</w:t>
            </w:r>
          </w:p>
          <w:p w:rsidR="00DF3A50" w:rsidRPr="0023681D" w:rsidRDefault="00DF3A50" w:rsidP="0073234D">
            <w:pPr>
              <w:pStyle w:val="ListParagraph"/>
              <w:numPr>
                <w:ilvl w:val="0"/>
                <w:numId w:val="21"/>
              </w:numPr>
              <w:spacing w:after="0" w:line="240" w:lineRule="auto"/>
              <w:contextualSpacing/>
              <w:rPr>
                <w:rFonts w:cs="Times New Roman"/>
                <w:sz w:val="20"/>
                <w:szCs w:val="20"/>
              </w:rPr>
            </w:pPr>
            <w:r w:rsidRPr="0023681D">
              <w:rPr>
                <w:rFonts w:cs="Times New Roman"/>
                <w:sz w:val="20"/>
                <w:szCs w:val="20"/>
              </w:rPr>
              <w:t>Berdiri sejak Mei 2014</w:t>
            </w:r>
          </w:p>
        </w:tc>
      </w:tr>
    </w:tbl>
    <w:p w:rsidR="00DF3A50" w:rsidRPr="0023681D" w:rsidRDefault="00DF3A50" w:rsidP="000307FC">
      <w:pPr>
        <w:spacing w:after="0"/>
        <w:jc w:val="center"/>
        <w:rPr>
          <w:rFonts w:cs="Times New Roman"/>
          <w:b/>
          <w:bCs/>
          <w:szCs w:val="24"/>
        </w:rPr>
      </w:pPr>
    </w:p>
    <w:p w:rsidR="00DF3A50" w:rsidRPr="0023681D" w:rsidRDefault="00DF3A50" w:rsidP="000307FC">
      <w:pPr>
        <w:spacing w:after="0"/>
        <w:jc w:val="center"/>
        <w:rPr>
          <w:rFonts w:cs="Times New Roman"/>
          <w:b/>
          <w:bCs/>
          <w:szCs w:val="24"/>
        </w:rPr>
      </w:pPr>
      <w:r w:rsidRPr="0023681D">
        <w:rPr>
          <w:rFonts w:cs="Times New Roman"/>
          <w:b/>
          <w:bCs/>
          <w:szCs w:val="24"/>
        </w:rPr>
        <w:t>Tabel 4.5 Jumlah Karyawan BUS, UUS dan BPRS</w:t>
      </w:r>
    </w:p>
    <w:p w:rsidR="00DF3A50" w:rsidRPr="0023681D" w:rsidRDefault="00DF3A50" w:rsidP="000307FC">
      <w:pPr>
        <w:spacing w:after="0"/>
        <w:jc w:val="center"/>
        <w:rPr>
          <w:rFonts w:cs="Times New Roman"/>
          <w:b/>
          <w:bCs/>
          <w:szCs w:val="24"/>
        </w:rPr>
      </w:pPr>
    </w:p>
    <w:tbl>
      <w:tblPr>
        <w:tblW w:w="77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876"/>
        <w:gridCol w:w="876"/>
        <w:gridCol w:w="876"/>
        <w:gridCol w:w="916"/>
        <w:gridCol w:w="850"/>
        <w:gridCol w:w="1044"/>
      </w:tblGrid>
      <w:tr w:rsidR="00DF3A50" w:rsidRPr="0023681D" w:rsidTr="0023681D">
        <w:tc>
          <w:tcPr>
            <w:tcW w:w="2268"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Indikator</w:t>
            </w:r>
          </w:p>
        </w:tc>
        <w:tc>
          <w:tcPr>
            <w:tcW w:w="876"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2010</w:t>
            </w:r>
          </w:p>
        </w:tc>
        <w:tc>
          <w:tcPr>
            <w:tcW w:w="876"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2011</w:t>
            </w:r>
          </w:p>
        </w:tc>
        <w:tc>
          <w:tcPr>
            <w:tcW w:w="876"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2012</w:t>
            </w:r>
          </w:p>
        </w:tc>
        <w:tc>
          <w:tcPr>
            <w:tcW w:w="916"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2013</w:t>
            </w:r>
          </w:p>
        </w:tc>
        <w:tc>
          <w:tcPr>
            <w:tcW w:w="850"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2014</w:t>
            </w:r>
          </w:p>
        </w:tc>
        <w:tc>
          <w:tcPr>
            <w:tcW w:w="1044"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2015</w:t>
            </w:r>
          </w:p>
          <w:p w:rsidR="00DF3A50" w:rsidRPr="0023681D" w:rsidRDefault="00DF3A50" w:rsidP="000307FC">
            <w:pPr>
              <w:spacing w:after="0"/>
              <w:jc w:val="center"/>
              <w:rPr>
                <w:rFonts w:eastAsia="Times New Roman" w:cs="Times New Roman"/>
                <w:b/>
                <w:bCs/>
                <w:sz w:val="20"/>
                <w:szCs w:val="20"/>
              </w:rPr>
            </w:pPr>
          </w:p>
        </w:tc>
      </w:tr>
      <w:tr w:rsidR="00DF3A50" w:rsidRPr="0023681D" w:rsidTr="0023681D">
        <w:tc>
          <w:tcPr>
            <w:tcW w:w="2268" w:type="dxa"/>
            <w:shd w:val="clear" w:color="auto" w:fill="auto"/>
          </w:tcPr>
          <w:p w:rsidR="00DF3A50" w:rsidRPr="0023681D" w:rsidRDefault="00DF3A50" w:rsidP="000307FC">
            <w:pPr>
              <w:pStyle w:val="ListParagraph"/>
              <w:spacing w:after="0"/>
              <w:ind w:left="176"/>
              <w:rPr>
                <w:rFonts w:cs="Times New Roman"/>
                <w:sz w:val="20"/>
                <w:szCs w:val="20"/>
              </w:rPr>
            </w:pPr>
            <w:r w:rsidRPr="0023681D">
              <w:rPr>
                <w:rFonts w:cs="Times New Roman"/>
                <w:sz w:val="20"/>
                <w:szCs w:val="20"/>
              </w:rPr>
              <w:t>Bank Umum Syariah</w:t>
            </w:r>
          </w:p>
        </w:tc>
        <w:tc>
          <w:tcPr>
            <w:tcW w:w="87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15.224</w:t>
            </w:r>
          </w:p>
        </w:tc>
        <w:tc>
          <w:tcPr>
            <w:tcW w:w="87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21.820</w:t>
            </w:r>
          </w:p>
        </w:tc>
        <w:tc>
          <w:tcPr>
            <w:tcW w:w="87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24.111</w:t>
            </w:r>
          </w:p>
        </w:tc>
        <w:tc>
          <w:tcPr>
            <w:tcW w:w="91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26.717</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41.393</w:t>
            </w:r>
          </w:p>
        </w:tc>
        <w:tc>
          <w:tcPr>
            <w:tcW w:w="1044"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38.307</w:t>
            </w:r>
          </w:p>
        </w:tc>
      </w:tr>
      <w:tr w:rsidR="00DF3A50" w:rsidRPr="0023681D" w:rsidTr="0023681D">
        <w:tc>
          <w:tcPr>
            <w:tcW w:w="2268" w:type="dxa"/>
            <w:shd w:val="clear" w:color="auto" w:fill="auto"/>
          </w:tcPr>
          <w:p w:rsidR="00DF3A50" w:rsidRPr="0023681D" w:rsidRDefault="00DF3A50" w:rsidP="000307FC">
            <w:pPr>
              <w:pStyle w:val="ListParagraph"/>
              <w:spacing w:after="0"/>
              <w:ind w:left="176"/>
              <w:rPr>
                <w:rFonts w:cs="Times New Roman"/>
                <w:sz w:val="20"/>
                <w:szCs w:val="20"/>
              </w:rPr>
            </w:pPr>
            <w:r w:rsidRPr="0023681D">
              <w:rPr>
                <w:rFonts w:cs="Times New Roman"/>
                <w:sz w:val="20"/>
                <w:szCs w:val="20"/>
              </w:rPr>
              <w:t>Unit Usaha Syariah</w:t>
            </w:r>
          </w:p>
        </w:tc>
        <w:tc>
          <w:tcPr>
            <w:tcW w:w="87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1.868</w:t>
            </w:r>
          </w:p>
        </w:tc>
        <w:tc>
          <w:tcPr>
            <w:tcW w:w="87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2.067</w:t>
            </w:r>
          </w:p>
        </w:tc>
        <w:tc>
          <w:tcPr>
            <w:tcW w:w="87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3.108</w:t>
            </w:r>
          </w:p>
        </w:tc>
        <w:tc>
          <w:tcPr>
            <w:tcW w:w="91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11.511</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4.425</w:t>
            </w:r>
          </w:p>
        </w:tc>
        <w:tc>
          <w:tcPr>
            <w:tcW w:w="1044"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4.414</w:t>
            </w:r>
          </w:p>
        </w:tc>
      </w:tr>
      <w:tr w:rsidR="00DF3A50" w:rsidRPr="0023681D" w:rsidTr="0023681D">
        <w:tc>
          <w:tcPr>
            <w:tcW w:w="2268" w:type="dxa"/>
            <w:shd w:val="clear" w:color="auto" w:fill="auto"/>
          </w:tcPr>
          <w:p w:rsidR="00DF3A50" w:rsidRPr="0023681D" w:rsidRDefault="00DF3A50" w:rsidP="000307FC">
            <w:pPr>
              <w:pStyle w:val="ListParagraph"/>
              <w:spacing w:after="0"/>
              <w:ind w:left="176"/>
              <w:rPr>
                <w:rFonts w:cs="Times New Roman"/>
                <w:sz w:val="20"/>
                <w:szCs w:val="20"/>
              </w:rPr>
            </w:pPr>
            <w:r w:rsidRPr="0023681D">
              <w:rPr>
                <w:rFonts w:cs="Times New Roman"/>
                <w:sz w:val="20"/>
                <w:szCs w:val="20"/>
              </w:rPr>
              <w:t xml:space="preserve">Bank Pembiayaan </w:t>
            </w:r>
            <w:r w:rsidRPr="0023681D">
              <w:rPr>
                <w:rFonts w:cs="Times New Roman"/>
                <w:sz w:val="20"/>
                <w:szCs w:val="20"/>
              </w:rPr>
              <w:lastRenderedPageBreak/>
              <w:t>Rakyat Syariah</w:t>
            </w:r>
          </w:p>
        </w:tc>
        <w:tc>
          <w:tcPr>
            <w:tcW w:w="87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lastRenderedPageBreak/>
              <w:t>3.172</w:t>
            </w:r>
          </w:p>
        </w:tc>
        <w:tc>
          <w:tcPr>
            <w:tcW w:w="87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3.773</w:t>
            </w:r>
          </w:p>
        </w:tc>
        <w:tc>
          <w:tcPr>
            <w:tcW w:w="87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4.359</w:t>
            </w:r>
          </w:p>
        </w:tc>
        <w:tc>
          <w:tcPr>
            <w:tcW w:w="916"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4.826</w:t>
            </w:r>
          </w:p>
        </w:tc>
        <w:tc>
          <w:tcPr>
            <w:tcW w:w="85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4.704</w:t>
            </w:r>
          </w:p>
        </w:tc>
        <w:tc>
          <w:tcPr>
            <w:tcW w:w="1044"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4.808</w:t>
            </w:r>
          </w:p>
        </w:tc>
      </w:tr>
      <w:tr w:rsidR="00DF3A50" w:rsidRPr="0023681D" w:rsidTr="0023681D">
        <w:tc>
          <w:tcPr>
            <w:tcW w:w="6662" w:type="dxa"/>
            <w:gridSpan w:val="6"/>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lastRenderedPageBreak/>
              <w:t xml:space="preserve">Total Karyawan </w:t>
            </w:r>
          </w:p>
        </w:tc>
        <w:tc>
          <w:tcPr>
            <w:tcW w:w="1044"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47.529</w:t>
            </w:r>
          </w:p>
        </w:tc>
      </w:tr>
    </w:tbl>
    <w:p w:rsidR="00DF3A50" w:rsidRPr="0023681D" w:rsidRDefault="00DF3A50" w:rsidP="000307FC">
      <w:pPr>
        <w:spacing w:after="0" w:line="480" w:lineRule="auto"/>
        <w:rPr>
          <w:rFonts w:cs="Times New Roman"/>
          <w:szCs w:val="24"/>
        </w:rPr>
      </w:pPr>
    </w:p>
    <w:p w:rsidR="00DF3A50" w:rsidRPr="0023681D" w:rsidRDefault="00DF3A50" w:rsidP="000307FC">
      <w:pPr>
        <w:spacing w:after="0" w:line="480" w:lineRule="auto"/>
        <w:ind w:left="851" w:firstLine="567"/>
        <w:rPr>
          <w:rFonts w:cs="Times New Roman"/>
          <w:szCs w:val="24"/>
        </w:rPr>
      </w:pPr>
      <w:r w:rsidRPr="0023681D">
        <w:rPr>
          <w:rFonts w:cs="Times New Roman"/>
          <w:szCs w:val="24"/>
        </w:rPr>
        <w:t>Berdasarkan data yang ada hingga Juli 2014, aset perbankan syariah kurang lebih Rp 250 triliun. Pangsa pasarnya sudah mencapai 4,93 persen dari total perbankan nasional. Sementara untuk pembiayaan syariah telah mencapai Rp 23,5 triliun atau 5,5 persen. Khusus untuk sukuk negara, pemerintah telah menerbitkan hampir Rp 179 triliun atau 10 persen dari total yang dimiliki pemerintah. Berdasarkan angka di atas, menurut Kepala Eksekutif Pengawasan Non Bank Otoritas Jasa Keuangan (OJK), Firdaus Djaelani,  mengatakan bahwa perbankan syariah belum mencapai skala ekonomi atau efisiensi minimal. Untuk mencapai kondisi itu, pangsa pasar perbankan syariah seharusnya mencapai 15%. Padahal untuk mencapai hampir 5% saja membutuhkan waktu sekitar 10 tahun.</w:t>
      </w:r>
    </w:p>
    <w:p w:rsidR="00DF3A50" w:rsidRPr="0023681D" w:rsidRDefault="00DF3A50" w:rsidP="000307FC">
      <w:pPr>
        <w:spacing w:after="0" w:line="480" w:lineRule="auto"/>
        <w:ind w:left="851" w:firstLine="567"/>
        <w:rPr>
          <w:rFonts w:eastAsia="Times New Roman" w:cs="Times New Roman"/>
          <w:szCs w:val="24"/>
        </w:rPr>
      </w:pPr>
      <w:r w:rsidRPr="0023681D">
        <w:rPr>
          <w:rFonts w:cs="Times New Roman"/>
          <w:szCs w:val="24"/>
        </w:rPr>
        <w:t xml:space="preserve"> Perkembangan tersebut di atas, mengindikasikan bahwa perbankan syariah akan kesulitan mengejar pangsa pasar perbankan konvensional</w:t>
      </w:r>
      <w:r w:rsidRPr="0023681D">
        <w:rPr>
          <w:rFonts w:cs="Times New Roman"/>
          <w:szCs w:val="24"/>
          <w:lang w:val="id-ID"/>
        </w:rPr>
        <w:t xml:space="preserve"> (Alamsyah, 2014: 18)</w:t>
      </w:r>
      <w:r w:rsidRPr="0023681D">
        <w:rPr>
          <w:rFonts w:cs="Times New Roman"/>
          <w:szCs w:val="24"/>
        </w:rPr>
        <w:t xml:space="preserve">.  Menurut </w:t>
      </w:r>
      <w:r w:rsidRPr="0023681D">
        <w:rPr>
          <w:rFonts w:eastAsia="Times New Roman" w:cs="Times New Roman"/>
          <w:szCs w:val="24"/>
        </w:rPr>
        <w:t xml:space="preserve">Yunahar Ilyas selaku Pembina Asbisindo DIY, sebagai perbandingan bank syariah di London cepat berkembang karena mendapat dukungan dari pendapatan minyak. Bank Syariah di Malaysia mendapat dukungan penuh oleh kerajaan, termasuk oleh 12 kementerian.  Sementara Bank Syariah di Indonesia mendapat dukungan dari Bank Indonesia dan OJK, tetapi dukungan dari masyarakat masih kecil. Sebuah laporan hasil studi menunjukkan, muslim  yang yakin bank konvesional haram  hanya berkisar 10 persen, sedangkan yang yakin bank </w:t>
      </w:r>
      <w:r w:rsidRPr="0023681D">
        <w:rPr>
          <w:rFonts w:eastAsia="Times New Roman" w:cs="Times New Roman"/>
          <w:szCs w:val="24"/>
        </w:rPr>
        <w:lastRenderedPageBreak/>
        <w:t>konvensional halal juga 10 persen, terdapat  sebesar 80 persen masyarakat  mengambang</w:t>
      </w:r>
      <w:r w:rsidRPr="0023681D">
        <w:rPr>
          <w:rFonts w:eastAsia="Times New Roman" w:cs="Times New Roman"/>
          <w:szCs w:val="24"/>
          <w:lang w:val="id-ID"/>
        </w:rPr>
        <w:t xml:space="preserve"> </w:t>
      </w:r>
      <w:r w:rsidRPr="0023681D">
        <w:rPr>
          <w:rFonts w:eastAsia="Times New Roman" w:cs="Times New Roman"/>
          <w:szCs w:val="24"/>
        </w:rPr>
        <w:t>(</w:t>
      </w:r>
      <w:r w:rsidRPr="0023681D">
        <w:rPr>
          <w:rFonts w:eastAsia="Times New Roman" w:cs="Times New Roman"/>
          <w:i/>
          <w:iCs/>
          <w:szCs w:val="24"/>
        </w:rPr>
        <w:t>floating</w:t>
      </w:r>
      <w:r w:rsidRPr="0023681D">
        <w:rPr>
          <w:rFonts w:eastAsia="Times New Roman" w:cs="Times New Roman"/>
          <w:i/>
          <w:iCs/>
          <w:szCs w:val="24"/>
          <w:lang w:val="id-ID"/>
        </w:rPr>
        <w:t xml:space="preserve"> </w:t>
      </w:r>
      <w:r w:rsidRPr="0023681D">
        <w:rPr>
          <w:rFonts w:eastAsia="Times New Roman" w:cs="Times New Roman"/>
          <w:i/>
          <w:iCs/>
          <w:szCs w:val="24"/>
        </w:rPr>
        <w:t>mass</w:t>
      </w:r>
      <w:r w:rsidRPr="0023681D">
        <w:rPr>
          <w:rFonts w:eastAsia="Times New Roman" w:cs="Times New Roman"/>
          <w:szCs w:val="24"/>
        </w:rPr>
        <w:t>)</w:t>
      </w:r>
      <w:r w:rsidRPr="0023681D">
        <w:rPr>
          <w:rFonts w:eastAsia="Times New Roman" w:cs="Times New Roman"/>
          <w:szCs w:val="24"/>
          <w:lang w:val="id-ID"/>
        </w:rPr>
        <w:t xml:space="preserve"> (</w:t>
      </w:r>
      <w:hyperlink r:id="rId36" w:history="1">
        <w:r w:rsidRPr="0023681D">
          <w:rPr>
            <w:rStyle w:val="Hyperlink"/>
          </w:rPr>
          <w:t>http://www.republika.co.id/berita/ekonomi/syariah</w:t>
        </w:r>
      </w:hyperlink>
      <w:r w:rsidRPr="0023681D">
        <w:rPr>
          <w:rFonts w:cs="Times New Roman"/>
          <w:lang w:val="id-ID"/>
        </w:rPr>
        <w:t>)</w:t>
      </w:r>
      <w:r w:rsidRPr="0023681D">
        <w:rPr>
          <w:rFonts w:eastAsia="Times New Roman" w:cs="Times New Roman"/>
          <w:szCs w:val="24"/>
        </w:rPr>
        <w:t>.</w:t>
      </w:r>
    </w:p>
    <w:p w:rsidR="00DF3A50" w:rsidRPr="0023681D" w:rsidRDefault="00DF3A50" w:rsidP="000307FC">
      <w:pPr>
        <w:spacing w:after="0" w:line="480" w:lineRule="auto"/>
        <w:ind w:left="851" w:firstLine="567"/>
        <w:rPr>
          <w:rFonts w:eastAsia="Times New Roman" w:cs="Times New Roman"/>
          <w:szCs w:val="24"/>
        </w:rPr>
      </w:pPr>
    </w:p>
    <w:p w:rsidR="00DF3A50" w:rsidRPr="0023681D" w:rsidRDefault="00DF3A50" w:rsidP="0073234D">
      <w:pPr>
        <w:pStyle w:val="Heading3"/>
        <w:numPr>
          <w:ilvl w:val="0"/>
          <w:numId w:val="23"/>
        </w:numPr>
        <w:spacing w:before="0" w:after="0" w:line="480" w:lineRule="auto"/>
      </w:pPr>
      <w:bookmarkStart w:id="69" w:name="_Toc526921204"/>
      <w:r w:rsidRPr="0023681D">
        <w:t>Perkembangan Bank Syariah di DIY</w:t>
      </w:r>
      <w:bookmarkEnd w:id="69"/>
    </w:p>
    <w:p w:rsidR="00DF3A50" w:rsidRPr="0023681D" w:rsidRDefault="00DF3A50" w:rsidP="000307FC">
      <w:pPr>
        <w:spacing w:after="0" w:line="480" w:lineRule="auto"/>
        <w:ind w:left="709" w:firstLine="567"/>
        <w:rPr>
          <w:rFonts w:cs="Times New Roman"/>
          <w:szCs w:val="24"/>
        </w:rPr>
      </w:pPr>
      <w:r w:rsidRPr="0023681D">
        <w:rPr>
          <w:rFonts w:cs="Times New Roman"/>
        </w:rPr>
        <w:t xml:space="preserve">Perkembangan perbankan syariah di DIY nampak lebih menggembirakan dibanding perkembangan di level nasional, hal itu setidaknya dilihat dari aspek </w:t>
      </w:r>
      <w:r w:rsidRPr="0023681D">
        <w:rPr>
          <w:rFonts w:cs="Times New Roman"/>
          <w:i/>
          <w:iCs/>
        </w:rPr>
        <w:t>market share</w:t>
      </w:r>
      <w:r w:rsidRPr="0023681D">
        <w:rPr>
          <w:rFonts w:cs="Times New Roman"/>
        </w:rPr>
        <w:t xml:space="preserve"> (pangsa paar) bank syariah. </w:t>
      </w:r>
      <w:r w:rsidRPr="0023681D">
        <w:rPr>
          <w:rFonts w:eastAsia="Times New Roman" w:cs="Times New Roman"/>
          <w:szCs w:val="24"/>
        </w:rPr>
        <w:t>Pangsa pasar perbankan Syariah di DIY mencapai 7,9 persen, lebih besar pada tingkat nasional yang baru mencapai 4,7 persen. Praktisi dan pemangku kentingan perbankan syariah mentargetkan pangsa pasar perbankan syariah di DIY bisa mencapai 10 persen di masa mendatang</w:t>
      </w:r>
      <w:r w:rsidRPr="0023681D">
        <w:rPr>
          <w:rFonts w:eastAsia="Times New Roman" w:cs="Times New Roman"/>
          <w:szCs w:val="24"/>
          <w:lang w:val="id-ID"/>
        </w:rPr>
        <w:t xml:space="preserve"> (</w:t>
      </w:r>
      <w:hyperlink r:id="rId37" w:history="1">
        <w:r w:rsidRPr="0023681D">
          <w:rPr>
            <w:rStyle w:val="Hyperlink"/>
          </w:rPr>
          <w:t>http://www.republika.co.id/berita/ekonomi/syariah</w:t>
        </w:r>
      </w:hyperlink>
      <w:r w:rsidRPr="0023681D">
        <w:rPr>
          <w:rFonts w:cs="Times New Roman"/>
          <w:lang w:val="id-ID"/>
        </w:rPr>
        <w:t>)</w:t>
      </w:r>
      <w:r w:rsidRPr="0023681D">
        <w:rPr>
          <w:rFonts w:eastAsia="Times New Roman" w:cs="Times New Roman"/>
          <w:szCs w:val="24"/>
        </w:rPr>
        <w:t xml:space="preserve">. Target 10 persen dirasa realitis melihat perkembangan saat ini, meskipun anagka tersebut dari target perbankan nasional yang mentargetkan pangsa pasar bank syariah nasional sebesar 15%. ABISINDO (Asosiasi Bank Syariah Indonesia) Wilayah   DIY cukup berperan dalam membantu perkembangan bank syariah di DIY, diantaranya melakukan promosi </w:t>
      </w:r>
      <w:r w:rsidRPr="0023681D">
        <w:rPr>
          <w:rFonts w:cs="Times New Roman"/>
          <w:szCs w:val="24"/>
        </w:rPr>
        <w:t xml:space="preserve">tentang bank syariah melalui media massa,  promosi di pengajian-pengajian serta buletin mingguan jumat, pembuatan website, Selain itu, dilakukan pula  secara internal seperti peningkatan SDI (Sumber Daya Insani) melalui diklat, seminar, </w:t>
      </w:r>
      <w:r w:rsidRPr="0023681D">
        <w:rPr>
          <w:rStyle w:val="Emphasis"/>
          <w:rFonts w:cs="Times New Roman"/>
          <w:szCs w:val="24"/>
        </w:rPr>
        <w:t>workshop</w:t>
      </w:r>
      <w:r w:rsidRPr="0023681D">
        <w:rPr>
          <w:rFonts w:cs="Times New Roman"/>
          <w:szCs w:val="24"/>
        </w:rPr>
        <w:t xml:space="preserve"> dan studi banding. </w:t>
      </w:r>
    </w:p>
    <w:p w:rsidR="00DF3A50" w:rsidRPr="0023681D" w:rsidRDefault="00DF3A50" w:rsidP="000307FC">
      <w:pPr>
        <w:spacing w:after="0" w:line="480" w:lineRule="auto"/>
        <w:ind w:left="709" w:firstLine="567"/>
        <w:rPr>
          <w:rFonts w:eastAsia="Times New Roman" w:cs="Times New Roman"/>
          <w:szCs w:val="24"/>
          <w:lang w:val="id-ID"/>
        </w:rPr>
      </w:pPr>
      <w:r w:rsidRPr="0023681D">
        <w:rPr>
          <w:rFonts w:cs="Times New Roman"/>
          <w:szCs w:val="24"/>
        </w:rPr>
        <w:t xml:space="preserve">Kerjasama institusional juga telah diupayakan oleh </w:t>
      </w:r>
      <w:r w:rsidRPr="0023681D">
        <w:rPr>
          <w:rFonts w:eastAsia="Times New Roman" w:cs="Times New Roman"/>
          <w:szCs w:val="24"/>
        </w:rPr>
        <w:t>ABISINDO</w:t>
      </w:r>
      <w:r w:rsidRPr="0023681D">
        <w:rPr>
          <w:rFonts w:cs="Times New Roman"/>
          <w:szCs w:val="24"/>
        </w:rPr>
        <w:t xml:space="preserve"> bersama institusi akademisi, Masyarakat  Ekonomi Syariah (MES), Majelis Ulama Indonesi (MUI), serta Oranisasi Islam dan Bank Indonesia (BI), uatamanya  hal  implementasi </w:t>
      </w:r>
      <w:r w:rsidRPr="0023681D">
        <w:rPr>
          <w:rFonts w:cs="Times New Roman"/>
          <w:szCs w:val="24"/>
        </w:rPr>
        <w:lastRenderedPageBreak/>
        <w:t>dan evaluasi produk serta transaksi di bank syariah DIY</w:t>
      </w:r>
      <w:r w:rsidRPr="0023681D">
        <w:rPr>
          <w:rFonts w:cs="Times New Roman"/>
          <w:szCs w:val="24"/>
          <w:lang w:val="id-ID"/>
        </w:rPr>
        <w:t xml:space="preserve"> (</w:t>
      </w:r>
      <w:hyperlink r:id="rId38" w:history="1">
        <w:r w:rsidRPr="0023681D">
          <w:rPr>
            <w:rStyle w:val="Hyperlink"/>
          </w:rPr>
          <w:t>http://www.majalahwk.com/artikel-artikel/keuangan</w:t>
        </w:r>
      </w:hyperlink>
      <w:r w:rsidRPr="0023681D">
        <w:rPr>
          <w:rFonts w:cs="Times New Roman"/>
          <w:lang w:val="id-ID"/>
        </w:rPr>
        <w:t>)</w:t>
      </w:r>
      <w:r w:rsidRPr="0023681D">
        <w:rPr>
          <w:rFonts w:cs="Times New Roman"/>
          <w:szCs w:val="24"/>
        </w:rPr>
        <w:t xml:space="preserve">. </w:t>
      </w:r>
      <w:r w:rsidRPr="0023681D">
        <w:rPr>
          <w:rFonts w:eastAsia="Times New Roman" w:cs="Times New Roman"/>
          <w:szCs w:val="24"/>
        </w:rPr>
        <w:t>Menurut  Sekjen Asbisindo Edi Sunarto, saat ini aset perbankan syariah DIY  pada November 2015 sebesar Rp 4,7 triliun atau tumbuh sebesar 14 persen dibanding posisi tahun sebelumnya Rp 4,1 triliun. Sementara dana dari pihak ketiga terkumpul Rp 3,8 triliun dan pembiayaan sebesar Rp 3 triliun. Saat ini di DIY tedapat 24 bank Syariah, terdiri dari 13 Bank Umum Syariah (BUS)/Unit Usaha Syariah (UUS) dan 11 Bank Pembiayaan Rakyat Syariah (BPRS)</w:t>
      </w:r>
      <w:r w:rsidRPr="0023681D">
        <w:rPr>
          <w:rFonts w:eastAsia="Times New Roman" w:cs="Times New Roman"/>
          <w:szCs w:val="24"/>
          <w:lang w:val="id-ID"/>
        </w:rPr>
        <w:t xml:space="preserve"> (</w:t>
      </w:r>
      <w:hyperlink r:id="rId39" w:history="1">
        <w:r w:rsidRPr="0023681D">
          <w:rPr>
            <w:rStyle w:val="Hyperlink"/>
            <w:rFonts w:eastAsia="Times New Roman"/>
            <w:szCs w:val="24"/>
            <w:lang w:val="id-ID"/>
          </w:rPr>
          <w:t>http://www.republika.co.id/berita/ekonomi/syaria</w:t>
        </w:r>
      </w:hyperlink>
      <w:r w:rsidRPr="0023681D">
        <w:rPr>
          <w:rFonts w:eastAsia="Times New Roman" w:cs="Times New Roman"/>
          <w:szCs w:val="24"/>
          <w:lang w:val="id-ID"/>
        </w:rPr>
        <w:t>)</w:t>
      </w:r>
      <w:r w:rsidRPr="0023681D">
        <w:rPr>
          <w:rFonts w:eastAsia="Times New Roman" w:cs="Times New Roman"/>
          <w:szCs w:val="24"/>
        </w:rPr>
        <w:t>.</w:t>
      </w:r>
      <w:r w:rsidRPr="0023681D">
        <w:rPr>
          <w:rFonts w:eastAsia="Times New Roman" w:cs="Times New Roman"/>
          <w:szCs w:val="24"/>
          <w:lang w:val="id-ID"/>
        </w:rPr>
        <w:t xml:space="preserve"> </w:t>
      </w:r>
      <w:r w:rsidRPr="0023681D">
        <w:rPr>
          <w:rFonts w:eastAsia="Times New Roman" w:cs="Times New Roman"/>
          <w:szCs w:val="24"/>
        </w:rPr>
        <w:t>Selengkapnya perkembangan tersebut dapat dilihat dalam tabel-tabel berikut ini</w:t>
      </w:r>
      <w:r w:rsidRPr="0023681D">
        <w:rPr>
          <w:rFonts w:eastAsia="Times New Roman" w:cs="Times New Roman"/>
          <w:szCs w:val="24"/>
          <w:lang w:val="id-ID"/>
        </w:rPr>
        <w:t xml:space="preserve"> (</w:t>
      </w:r>
      <w:hyperlink r:id="rId40" w:history="1">
        <w:r w:rsidRPr="0023681D">
          <w:rPr>
            <w:rStyle w:val="Hyperlink"/>
          </w:rPr>
          <w:t>http://www.majalahwk.com</w:t>
        </w:r>
      </w:hyperlink>
      <w:r w:rsidRPr="0023681D">
        <w:rPr>
          <w:rFonts w:cs="Times New Roman"/>
          <w:lang w:val="id-ID"/>
        </w:rPr>
        <w:t>)</w:t>
      </w:r>
      <w:r w:rsidRPr="0023681D">
        <w:rPr>
          <w:rFonts w:eastAsia="Times New Roman" w:cs="Times New Roman"/>
          <w:szCs w:val="24"/>
        </w:rPr>
        <w:t>:</w:t>
      </w:r>
    </w:p>
    <w:p w:rsidR="00DF3A50" w:rsidRPr="0023681D" w:rsidRDefault="00DF3A50" w:rsidP="000307FC">
      <w:pPr>
        <w:spacing w:after="0" w:line="480" w:lineRule="auto"/>
        <w:ind w:left="709" w:firstLine="567"/>
        <w:jc w:val="center"/>
        <w:rPr>
          <w:rFonts w:eastAsia="Times New Roman" w:cs="Times New Roman"/>
          <w:b/>
          <w:bCs/>
          <w:szCs w:val="24"/>
        </w:rPr>
      </w:pPr>
      <w:r w:rsidRPr="0023681D">
        <w:rPr>
          <w:rFonts w:eastAsia="Times New Roman" w:cs="Times New Roman"/>
          <w:b/>
          <w:bCs/>
          <w:szCs w:val="24"/>
        </w:rPr>
        <w:t>Tabel 4.6 Rincian BUS, UUS dan BPRS di DIY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368"/>
        <w:gridCol w:w="2593"/>
      </w:tblGrid>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No</w:t>
            </w:r>
          </w:p>
        </w:tc>
        <w:tc>
          <w:tcPr>
            <w:tcW w:w="4368"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Nama Bank</w:t>
            </w:r>
          </w:p>
        </w:tc>
        <w:tc>
          <w:tcPr>
            <w:tcW w:w="2593"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Status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Bank Muamalah Indonesia (BMI),</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Bank Syariah Mandiri (BSM)</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Bank Mega Syariah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Niaga Syariah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UUS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5.</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BNI Syariah</w:t>
            </w:r>
          </w:p>
        </w:tc>
        <w:tc>
          <w:tcPr>
            <w:tcW w:w="2593" w:type="dxa"/>
            <w:shd w:val="clear" w:color="auto" w:fill="auto"/>
          </w:tcPr>
          <w:p w:rsidR="00DF3A50" w:rsidRPr="0023681D" w:rsidRDefault="00DF3A50" w:rsidP="000307FC">
            <w:pPr>
              <w:spacing w:after="0"/>
              <w:rPr>
                <w:rFonts w:eastAsia="Times New Roman" w:cs="Times New Roman"/>
                <w:b/>
                <w:bCs/>
                <w:sz w:val="20"/>
                <w:szCs w:val="20"/>
              </w:rPr>
            </w:pPr>
            <w:r w:rsidRPr="0023681D">
              <w:rPr>
                <w:rFonts w:eastAsia="Times New Roman" w:cs="Times New Roman"/>
                <w:sz w:val="20"/>
                <w:szCs w:val="20"/>
              </w:rPr>
              <w:t>BUS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BRI Syariah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BTN Syariah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UUS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BPD Syariah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UUS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BCA Syariah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Bukopin Syariah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12.</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Panin Syariah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13.</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BTPN Syariah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14.</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cs="Times New Roman"/>
                <w:sz w:val="20"/>
                <w:szCs w:val="20"/>
              </w:rPr>
              <w:t>BPRS Margi Rizki Bahagia</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lastRenderedPageBreak/>
              <w:t>15.</w:t>
            </w:r>
          </w:p>
        </w:tc>
        <w:tc>
          <w:tcPr>
            <w:tcW w:w="4368" w:type="dxa"/>
            <w:shd w:val="clear" w:color="auto" w:fill="auto"/>
          </w:tcPr>
          <w:p w:rsidR="00DF3A50" w:rsidRPr="0023681D" w:rsidRDefault="00DF3A50" w:rsidP="000307FC">
            <w:pPr>
              <w:spacing w:after="0"/>
              <w:rPr>
                <w:rFonts w:cs="Times New Roman"/>
                <w:sz w:val="20"/>
                <w:szCs w:val="20"/>
              </w:rPr>
            </w:pPr>
            <w:r w:rsidRPr="0023681D">
              <w:rPr>
                <w:rFonts w:cs="Times New Roman"/>
                <w:sz w:val="20"/>
                <w:szCs w:val="20"/>
              </w:rPr>
              <w:t>BPRS Dana Hidayatullah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16.</w:t>
            </w:r>
          </w:p>
        </w:tc>
        <w:tc>
          <w:tcPr>
            <w:tcW w:w="4368" w:type="dxa"/>
            <w:shd w:val="clear" w:color="auto" w:fill="auto"/>
          </w:tcPr>
          <w:p w:rsidR="00DF3A50" w:rsidRPr="0023681D" w:rsidRDefault="00DF3A50" w:rsidP="000307FC">
            <w:pPr>
              <w:spacing w:after="0"/>
              <w:rPr>
                <w:rFonts w:cs="Times New Roman"/>
                <w:sz w:val="20"/>
                <w:szCs w:val="20"/>
              </w:rPr>
            </w:pPr>
            <w:r w:rsidRPr="0023681D">
              <w:rPr>
                <w:rFonts w:cs="Times New Roman"/>
                <w:sz w:val="20"/>
                <w:szCs w:val="20"/>
              </w:rPr>
              <w:t>BPRS Bangun Drajat Warga</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17.</w:t>
            </w:r>
          </w:p>
        </w:tc>
        <w:tc>
          <w:tcPr>
            <w:tcW w:w="4368" w:type="dxa"/>
            <w:shd w:val="clear" w:color="auto" w:fill="auto"/>
          </w:tcPr>
          <w:p w:rsidR="00DF3A50" w:rsidRPr="0023681D" w:rsidRDefault="00DF3A50" w:rsidP="000307FC">
            <w:pPr>
              <w:spacing w:after="0"/>
              <w:rPr>
                <w:rFonts w:cs="Times New Roman"/>
                <w:sz w:val="20"/>
                <w:szCs w:val="20"/>
              </w:rPr>
            </w:pPr>
            <w:r w:rsidRPr="0023681D">
              <w:rPr>
                <w:rFonts w:cs="Times New Roman"/>
                <w:sz w:val="20"/>
                <w:szCs w:val="20"/>
              </w:rPr>
              <w:t>BPRS Mitra Amal Mulia</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18.</w:t>
            </w:r>
          </w:p>
        </w:tc>
        <w:tc>
          <w:tcPr>
            <w:tcW w:w="4368" w:type="dxa"/>
            <w:shd w:val="clear" w:color="auto" w:fill="auto"/>
          </w:tcPr>
          <w:p w:rsidR="00DF3A50" w:rsidRPr="0023681D" w:rsidRDefault="00DF3A50" w:rsidP="000307FC">
            <w:pPr>
              <w:spacing w:after="0"/>
              <w:rPr>
                <w:rFonts w:cs="Times New Roman"/>
                <w:sz w:val="20"/>
                <w:szCs w:val="20"/>
              </w:rPr>
            </w:pPr>
            <w:r w:rsidRPr="0023681D">
              <w:rPr>
                <w:rFonts w:cs="Times New Roman"/>
                <w:sz w:val="20"/>
                <w:szCs w:val="20"/>
              </w:rPr>
              <w:t>BPRS Madina Mandiri Sejahtera</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19.</w:t>
            </w:r>
          </w:p>
        </w:tc>
        <w:tc>
          <w:tcPr>
            <w:tcW w:w="4368" w:type="dxa"/>
            <w:shd w:val="clear" w:color="auto" w:fill="auto"/>
          </w:tcPr>
          <w:p w:rsidR="00DF3A50" w:rsidRPr="0023681D" w:rsidRDefault="00DF3A50" w:rsidP="000307FC">
            <w:pPr>
              <w:spacing w:after="0"/>
              <w:rPr>
                <w:rFonts w:cs="Times New Roman"/>
                <w:sz w:val="20"/>
                <w:szCs w:val="20"/>
              </w:rPr>
            </w:pPr>
            <w:r w:rsidRPr="0023681D">
              <w:rPr>
                <w:rFonts w:cs="Times New Roman"/>
                <w:sz w:val="20"/>
                <w:szCs w:val="20"/>
              </w:rPr>
              <w:t>BPRS Barokah Dana Sejahtera</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20.</w:t>
            </w:r>
          </w:p>
        </w:tc>
        <w:tc>
          <w:tcPr>
            <w:tcW w:w="4368" w:type="dxa"/>
            <w:shd w:val="clear" w:color="auto" w:fill="auto"/>
          </w:tcPr>
          <w:p w:rsidR="00DF3A50" w:rsidRPr="0023681D" w:rsidRDefault="00DF3A50" w:rsidP="000307FC">
            <w:pPr>
              <w:spacing w:after="0"/>
              <w:rPr>
                <w:rFonts w:cs="Times New Roman"/>
                <w:sz w:val="20"/>
                <w:szCs w:val="20"/>
              </w:rPr>
            </w:pPr>
            <w:r w:rsidRPr="0023681D">
              <w:rPr>
                <w:rFonts w:cs="Times New Roman"/>
                <w:sz w:val="20"/>
                <w:szCs w:val="20"/>
              </w:rPr>
              <w:t>BPRS Mitra Cahaya Indonesia</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21</w:t>
            </w:r>
          </w:p>
        </w:tc>
        <w:tc>
          <w:tcPr>
            <w:tcW w:w="4368" w:type="dxa"/>
            <w:shd w:val="clear" w:color="auto" w:fill="auto"/>
          </w:tcPr>
          <w:p w:rsidR="00DF3A50" w:rsidRPr="0023681D" w:rsidRDefault="00DF3A50" w:rsidP="000307FC">
            <w:pPr>
              <w:spacing w:after="0"/>
              <w:rPr>
                <w:rFonts w:cs="Times New Roman"/>
                <w:sz w:val="20"/>
                <w:szCs w:val="20"/>
              </w:rPr>
            </w:pPr>
            <w:r w:rsidRPr="0023681D">
              <w:rPr>
                <w:rFonts w:cs="Times New Roman"/>
                <w:sz w:val="20"/>
                <w:szCs w:val="20"/>
              </w:rPr>
              <w:t>BPRS Formes</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w:t>
            </w:r>
          </w:p>
        </w:tc>
      </w:tr>
      <w:tr w:rsidR="00DF3A50" w:rsidRPr="0023681D" w:rsidTr="0023681D">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22.</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 Danagung Syariah</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w:t>
            </w:r>
          </w:p>
        </w:tc>
      </w:tr>
      <w:tr w:rsidR="00DF3A50" w:rsidRPr="0023681D" w:rsidTr="0023681D">
        <w:trPr>
          <w:trHeight w:val="64"/>
        </w:trPr>
        <w:tc>
          <w:tcPr>
            <w:tcW w:w="70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23.</w:t>
            </w:r>
          </w:p>
        </w:tc>
        <w:tc>
          <w:tcPr>
            <w:tcW w:w="4368"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  Meru Sankara</w:t>
            </w:r>
          </w:p>
        </w:tc>
        <w:tc>
          <w:tcPr>
            <w:tcW w:w="2593"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BPRS</w:t>
            </w:r>
          </w:p>
        </w:tc>
      </w:tr>
    </w:tbl>
    <w:p w:rsidR="00DF3A50" w:rsidRPr="0023681D" w:rsidRDefault="00DF3A50" w:rsidP="000307FC">
      <w:pPr>
        <w:spacing w:after="0" w:line="480" w:lineRule="auto"/>
        <w:rPr>
          <w:rFonts w:eastAsia="Times New Roman" w:cs="Times New Roman"/>
          <w:szCs w:val="24"/>
        </w:rPr>
      </w:pPr>
    </w:p>
    <w:p w:rsidR="00DF3A50" w:rsidRPr="0023681D" w:rsidRDefault="00DF3A50" w:rsidP="000307FC">
      <w:pPr>
        <w:pStyle w:val="ListParagraph"/>
        <w:spacing w:after="0"/>
        <w:jc w:val="center"/>
        <w:rPr>
          <w:rFonts w:cs="Times New Roman"/>
          <w:b/>
          <w:bCs/>
          <w:szCs w:val="24"/>
        </w:rPr>
      </w:pPr>
      <w:r w:rsidRPr="0023681D">
        <w:rPr>
          <w:rFonts w:cs="Times New Roman"/>
          <w:b/>
          <w:bCs/>
          <w:szCs w:val="24"/>
        </w:rPr>
        <w:t>Tabel 4.7 Jumlah BUS dan UUS dalam Kota/Kabupaten</w:t>
      </w:r>
    </w:p>
    <w:p w:rsidR="00DF3A50" w:rsidRPr="0023681D" w:rsidRDefault="00DF3A50" w:rsidP="000307FC">
      <w:pPr>
        <w:pStyle w:val="ListParagraph"/>
        <w:spacing w:after="0"/>
        <w:ind w:left="0"/>
        <w:rPr>
          <w:rFonts w:cs="Times New Roman"/>
          <w:szCs w:val="24"/>
        </w:rPr>
      </w:pPr>
    </w:p>
    <w:tbl>
      <w:tblPr>
        <w:tblW w:w="76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4359"/>
        <w:gridCol w:w="2558"/>
      </w:tblGrid>
      <w:tr w:rsidR="00DF3A50" w:rsidRPr="0023681D" w:rsidTr="0023681D">
        <w:trPr>
          <w:trHeight w:val="263"/>
        </w:trPr>
        <w:tc>
          <w:tcPr>
            <w:tcW w:w="706" w:type="dxa"/>
          </w:tcPr>
          <w:p w:rsidR="00DF3A50" w:rsidRPr="0023681D" w:rsidRDefault="00DF3A50" w:rsidP="000307FC">
            <w:pPr>
              <w:pStyle w:val="ListParagraph"/>
              <w:spacing w:after="0" w:line="240" w:lineRule="auto"/>
              <w:ind w:left="0"/>
              <w:jc w:val="center"/>
              <w:rPr>
                <w:rFonts w:cs="Times New Roman"/>
                <w:b/>
                <w:bCs/>
                <w:szCs w:val="24"/>
              </w:rPr>
            </w:pPr>
            <w:r w:rsidRPr="0023681D">
              <w:rPr>
                <w:rFonts w:cs="Times New Roman"/>
                <w:b/>
                <w:bCs/>
                <w:szCs w:val="24"/>
              </w:rPr>
              <w:t>No</w:t>
            </w:r>
          </w:p>
        </w:tc>
        <w:tc>
          <w:tcPr>
            <w:tcW w:w="4359" w:type="dxa"/>
            <w:shd w:val="clear" w:color="auto" w:fill="auto"/>
          </w:tcPr>
          <w:p w:rsidR="00DF3A50" w:rsidRPr="0023681D" w:rsidRDefault="00DF3A50" w:rsidP="000307FC">
            <w:pPr>
              <w:pStyle w:val="ListParagraph"/>
              <w:spacing w:after="0" w:line="240" w:lineRule="auto"/>
              <w:ind w:left="0"/>
              <w:jc w:val="center"/>
              <w:rPr>
                <w:rFonts w:cs="Times New Roman"/>
                <w:b/>
                <w:bCs/>
                <w:szCs w:val="24"/>
              </w:rPr>
            </w:pPr>
            <w:r w:rsidRPr="0023681D">
              <w:rPr>
                <w:rFonts w:cs="Times New Roman"/>
                <w:b/>
                <w:bCs/>
                <w:szCs w:val="24"/>
              </w:rPr>
              <w:t>Kabupaten/Kota</w:t>
            </w:r>
          </w:p>
        </w:tc>
        <w:tc>
          <w:tcPr>
            <w:tcW w:w="2558" w:type="dxa"/>
            <w:shd w:val="clear" w:color="auto" w:fill="auto"/>
          </w:tcPr>
          <w:p w:rsidR="00DF3A50" w:rsidRPr="0023681D" w:rsidRDefault="00DF3A50" w:rsidP="000307FC">
            <w:pPr>
              <w:pStyle w:val="ListParagraph"/>
              <w:spacing w:after="0" w:line="240" w:lineRule="auto"/>
              <w:ind w:left="0"/>
              <w:jc w:val="center"/>
              <w:rPr>
                <w:rFonts w:cs="Times New Roman"/>
                <w:b/>
                <w:bCs/>
                <w:szCs w:val="24"/>
              </w:rPr>
            </w:pPr>
            <w:r w:rsidRPr="0023681D">
              <w:rPr>
                <w:rFonts w:cs="Times New Roman"/>
                <w:b/>
                <w:bCs/>
                <w:szCs w:val="24"/>
              </w:rPr>
              <w:t>Jumlah</w:t>
            </w:r>
          </w:p>
        </w:tc>
      </w:tr>
      <w:tr w:rsidR="00DF3A50" w:rsidRPr="0023681D" w:rsidTr="0023681D">
        <w:trPr>
          <w:trHeight w:val="182"/>
        </w:trPr>
        <w:tc>
          <w:tcPr>
            <w:tcW w:w="706" w:type="dxa"/>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1</w:t>
            </w:r>
          </w:p>
        </w:tc>
        <w:tc>
          <w:tcPr>
            <w:tcW w:w="4359"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Yogyakarta</w:t>
            </w:r>
          </w:p>
        </w:tc>
        <w:tc>
          <w:tcPr>
            <w:tcW w:w="2558"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25</w:t>
            </w:r>
          </w:p>
        </w:tc>
      </w:tr>
      <w:tr w:rsidR="00DF3A50" w:rsidRPr="0023681D" w:rsidTr="0023681D">
        <w:trPr>
          <w:trHeight w:val="263"/>
        </w:trPr>
        <w:tc>
          <w:tcPr>
            <w:tcW w:w="706" w:type="dxa"/>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2</w:t>
            </w:r>
          </w:p>
        </w:tc>
        <w:tc>
          <w:tcPr>
            <w:tcW w:w="4359"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Sleman</w:t>
            </w:r>
          </w:p>
        </w:tc>
        <w:tc>
          <w:tcPr>
            <w:tcW w:w="2558"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21</w:t>
            </w:r>
          </w:p>
        </w:tc>
      </w:tr>
      <w:tr w:rsidR="00DF3A50" w:rsidRPr="0023681D" w:rsidTr="0023681D">
        <w:trPr>
          <w:trHeight w:val="271"/>
        </w:trPr>
        <w:tc>
          <w:tcPr>
            <w:tcW w:w="706" w:type="dxa"/>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3</w:t>
            </w:r>
          </w:p>
        </w:tc>
        <w:tc>
          <w:tcPr>
            <w:tcW w:w="4359"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Bantul</w:t>
            </w:r>
          </w:p>
        </w:tc>
        <w:tc>
          <w:tcPr>
            <w:tcW w:w="2558"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8</w:t>
            </w:r>
          </w:p>
        </w:tc>
      </w:tr>
      <w:tr w:rsidR="00DF3A50" w:rsidRPr="0023681D" w:rsidTr="0023681D">
        <w:trPr>
          <w:trHeight w:val="263"/>
        </w:trPr>
        <w:tc>
          <w:tcPr>
            <w:tcW w:w="706" w:type="dxa"/>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4</w:t>
            </w:r>
          </w:p>
        </w:tc>
        <w:tc>
          <w:tcPr>
            <w:tcW w:w="4359"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Kulon Progo</w:t>
            </w:r>
          </w:p>
        </w:tc>
        <w:tc>
          <w:tcPr>
            <w:tcW w:w="2558"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3</w:t>
            </w:r>
          </w:p>
        </w:tc>
      </w:tr>
      <w:tr w:rsidR="00DF3A50" w:rsidRPr="0023681D" w:rsidTr="0023681D">
        <w:trPr>
          <w:trHeight w:val="263"/>
        </w:trPr>
        <w:tc>
          <w:tcPr>
            <w:tcW w:w="706" w:type="dxa"/>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5</w:t>
            </w:r>
          </w:p>
        </w:tc>
        <w:tc>
          <w:tcPr>
            <w:tcW w:w="4359"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Gunung Kidul</w:t>
            </w:r>
          </w:p>
        </w:tc>
        <w:tc>
          <w:tcPr>
            <w:tcW w:w="2558"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3</w:t>
            </w:r>
          </w:p>
        </w:tc>
      </w:tr>
      <w:tr w:rsidR="00DF3A50" w:rsidRPr="0023681D" w:rsidTr="0023681D">
        <w:trPr>
          <w:trHeight w:val="271"/>
        </w:trPr>
        <w:tc>
          <w:tcPr>
            <w:tcW w:w="706" w:type="dxa"/>
          </w:tcPr>
          <w:p w:rsidR="00DF3A50" w:rsidRPr="0023681D" w:rsidRDefault="00DF3A50" w:rsidP="000307FC">
            <w:pPr>
              <w:pStyle w:val="ListParagraph"/>
              <w:spacing w:after="0" w:line="240" w:lineRule="auto"/>
              <w:ind w:left="0"/>
              <w:jc w:val="center"/>
              <w:rPr>
                <w:rFonts w:cs="Times New Roman"/>
                <w:b/>
                <w:bCs/>
                <w:szCs w:val="24"/>
              </w:rPr>
            </w:pPr>
          </w:p>
        </w:tc>
        <w:tc>
          <w:tcPr>
            <w:tcW w:w="4359"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Total</w:t>
            </w:r>
          </w:p>
        </w:tc>
        <w:tc>
          <w:tcPr>
            <w:tcW w:w="2558" w:type="dxa"/>
            <w:shd w:val="clear" w:color="auto" w:fill="auto"/>
          </w:tcPr>
          <w:p w:rsidR="00DF3A50" w:rsidRPr="0023681D" w:rsidRDefault="00DF3A50" w:rsidP="000307FC">
            <w:pPr>
              <w:pStyle w:val="ListParagraph"/>
              <w:spacing w:after="0" w:line="240" w:lineRule="auto"/>
              <w:ind w:left="0"/>
              <w:jc w:val="center"/>
              <w:rPr>
                <w:rFonts w:cs="Times New Roman"/>
                <w:szCs w:val="24"/>
              </w:rPr>
            </w:pPr>
            <w:r w:rsidRPr="0023681D">
              <w:rPr>
                <w:rFonts w:cs="Times New Roman"/>
                <w:szCs w:val="24"/>
              </w:rPr>
              <w:t>60</w:t>
            </w:r>
          </w:p>
        </w:tc>
      </w:tr>
    </w:tbl>
    <w:p w:rsidR="00DF3A50" w:rsidRPr="0023681D" w:rsidRDefault="00DF3A50" w:rsidP="000307FC">
      <w:pPr>
        <w:spacing w:after="0"/>
        <w:rPr>
          <w:rFonts w:cs="Times New Roman"/>
          <w:b/>
          <w:bCs/>
          <w:szCs w:val="24"/>
        </w:rPr>
      </w:pPr>
    </w:p>
    <w:p w:rsidR="00DF3A50" w:rsidRPr="0023681D" w:rsidRDefault="00DF3A50" w:rsidP="000307FC">
      <w:pPr>
        <w:pStyle w:val="ListParagraph"/>
        <w:spacing w:after="0"/>
        <w:ind w:left="0"/>
        <w:jc w:val="center"/>
        <w:rPr>
          <w:rFonts w:cs="Times New Roman"/>
          <w:b/>
          <w:bCs/>
          <w:szCs w:val="24"/>
        </w:rPr>
      </w:pPr>
      <w:r w:rsidRPr="0023681D">
        <w:rPr>
          <w:rFonts w:cs="Times New Roman"/>
          <w:b/>
          <w:bCs/>
          <w:szCs w:val="24"/>
        </w:rPr>
        <w:t>Tabel 4.8 Masing-masing Bank dalam Seluruh Kota/Kabupaten</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394"/>
        <w:gridCol w:w="2552"/>
      </w:tblGrid>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No</w:t>
            </w:r>
          </w:p>
        </w:tc>
        <w:tc>
          <w:tcPr>
            <w:tcW w:w="4394"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Nama Bank</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Jumlah</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439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BNI Syariah</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8</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439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BRI Syariah</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9</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439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Mandiri Syariah</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13</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w:t>
            </w:r>
          </w:p>
        </w:tc>
        <w:tc>
          <w:tcPr>
            <w:tcW w:w="439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Muamalat</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w:t>
            </w:r>
          </w:p>
        </w:tc>
        <w:tc>
          <w:tcPr>
            <w:tcW w:w="439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BCA Syariah</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w:t>
            </w:r>
          </w:p>
        </w:tc>
        <w:tc>
          <w:tcPr>
            <w:tcW w:w="439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Bukopin Syariah</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7.</w:t>
            </w:r>
          </w:p>
        </w:tc>
        <w:tc>
          <w:tcPr>
            <w:tcW w:w="439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Mega Syariah</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9</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lastRenderedPageBreak/>
              <w:t>8.</w:t>
            </w:r>
          </w:p>
        </w:tc>
        <w:tc>
          <w:tcPr>
            <w:tcW w:w="439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Panin Syariah</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9.</w:t>
            </w:r>
          </w:p>
        </w:tc>
        <w:tc>
          <w:tcPr>
            <w:tcW w:w="439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BTN Syariah</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10.</w:t>
            </w:r>
          </w:p>
        </w:tc>
        <w:tc>
          <w:tcPr>
            <w:tcW w:w="439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BTPN Syariah</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w:t>
            </w:r>
          </w:p>
        </w:tc>
      </w:tr>
      <w:tr w:rsidR="00DF3A50" w:rsidRPr="0023681D" w:rsidTr="0023681D">
        <w:tc>
          <w:tcPr>
            <w:tcW w:w="709" w:type="dxa"/>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11.</w:t>
            </w:r>
          </w:p>
        </w:tc>
        <w:tc>
          <w:tcPr>
            <w:tcW w:w="4394" w:type="dxa"/>
            <w:shd w:val="clear" w:color="auto" w:fill="auto"/>
          </w:tcPr>
          <w:p w:rsidR="00DF3A50" w:rsidRPr="0023681D" w:rsidRDefault="00DF3A50" w:rsidP="000307FC">
            <w:pPr>
              <w:spacing w:after="0"/>
              <w:jc w:val="center"/>
              <w:rPr>
                <w:rFonts w:eastAsia="Times New Roman" w:cs="Times New Roman"/>
                <w:b/>
                <w:bCs/>
                <w:sz w:val="20"/>
                <w:szCs w:val="20"/>
              </w:rPr>
            </w:pPr>
            <w:r w:rsidRPr="0023681D">
              <w:rPr>
                <w:rFonts w:eastAsia="Times New Roman" w:cs="Times New Roman"/>
                <w:b/>
                <w:bCs/>
                <w:sz w:val="20"/>
                <w:szCs w:val="20"/>
              </w:rPr>
              <w:t>TOTAL</w:t>
            </w:r>
          </w:p>
        </w:tc>
        <w:tc>
          <w:tcPr>
            <w:tcW w:w="25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60</w:t>
            </w:r>
          </w:p>
        </w:tc>
      </w:tr>
    </w:tbl>
    <w:p w:rsidR="00DF3A50" w:rsidRPr="0023681D" w:rsidRDefault="00DF3A50" w:rsidP="000307FC">
      <w:pPr>
        <w:pStyle w:val="ListParagraph"/>
        <w:spacing w:after="0"/>
        <w:ind w:left="0"/>
        <w:jc w:val="right"/>
        <w:rPr>
          <w:rFonts w:cs="Times New Roman"/>
          <w:szCs w:val="24"/>
        </w:rPr>
      </w:pPr>
      <w:r w:rsidRPr="0023681D">
        <w:rPr>
          <w:rFonts w:cs="Times New Roman"/>
          <w:szCs w:val="24"/>
        </w:rPr>
        <w:t xml:space="preserve">            </w:t>
      </w:r>
    </w:p>
    <w:p w:rsidR="00DF3A50" w:rsidRPr="0023681D" w:rsidRDefault="00DF3A50" w:rsidP="000307FC">
      <w:pPr>
        <w:pStyle w:val="ListParagraph"/>
        <w:spacing w:after="0"/>
        <w:ind w:left="0"/>
        <w:jc w:val="right"/>
        <w:rPr>
          <w:rFonts w:cs="Times New Roman"/>
          <w:b/>
          <w:bCs/>
          <w:szCs w:val="24"/>
        </w:rPr>
      </w:pPr>
      <w:r w:rsidRPr="0023681D">
        <w:rPr>
          <w:rFonts w:cs="Times New Roman"/>
          <w:b/>
          <w:bCs/>
          <w:szCs w:val="24"/>
        </w:rPr>
        <w:t>Tabel 4.9 Rincian Masing-masing Bank dalam di Setiap Kota/Kabupaten</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4"/>
        <w:gridCol w:w="1430"/>
        <w:gridCol w:w="1052"/>
        <w:gridCol w:w="1018"/>
        <w:gridCol w:w="1262"/>
        <w:gridCol w:w="1419"/>
      </w:tblGrid>
      <w:tr w:rsidR="00DF3A50" w:rsidRPr="0023681D" w:rsidTr="0023681D">
        <w:tc>
          <w:tcPr>
            <w:tcW w:w="1474" w:type="dxa"/>
            <w:shd w:val="clear" w:color="auto" w:fill="auto"/>
          </w:tcPr>
          <w:p w:rsidR="00DF3A50" w:rsidRPr="0023681D" w:rsidRDefault="00DF3A50" w:rsidP="000307FC">
            <w:pPr>
              <w:spacing w:after="0"/>
              <w:rPr>
                <w:rFonts w:eastAsia="Times New Roman" w:cs="Times New Roman"/>
                <w:b/>
                <w:bCs/>
                <w:sz w:val="20"/>
                <w:szCs w:val="20"/>
              </w:rPr>
            </w:pPr>
            <w:r w:rsidRPr="0023681D">
              <w:rPr>
                <w:rFonts w:eastAsia="Times New Roman" w:cs="Times New Roman"/>
                <w:b/>
                <w:bCs/>
                <w:sz w:val="20"/>
                <w:szCs w:val="20"/>
              </w:rPr>
              <w:t>Nama Bank</w:t>
            </w:r>
          </w:p>
        </w:tc>
        <w:tc>
          <w:tcPr>
            <w:tcW w:w="1430" w:type="dxa"/>
            <w:shd w:val="clear" w:color="auto" w:fill="auto"/>
          </w:tcPr>
          <w:p w:rsidR="00DF3A50" w:rsidRPr="0023681D" w:rsidRDefault="00DF3A50" w:rsidP="000307FC">
            <w:pPr>
              <w:spacing w:after="0"/>
              <w:rPr>
                <w:rFonts w:eastAsia="Times New Roman" w:cs="Times New Roman"/>
                <w:b/>
                <w:bCs/>
                <w:sz w:val="20"/>
                <w:szCs w:val="20"/>
              </w:rPr>
            </w:pPr>
            <w:r w:rsidRPr="0023681D">
              <w:rPr>
                <w:rFonts w:eastAsia="Times New Roman" w:cs="Times New Roman"/>
                <w:b/>
                <w:bCs/>
                <w:sz w:val="20"/>
                <w:szCs w:val="20"/>
              </w:rPr>
              <w:t>Yogyakarta</w:t>
            </w:r>
          </w:p>
        </w:tc>
        <w:tc>
          <w:tcPr>
            <w:tcW w:w="1052" w:type="dxa"/>
            <w:shd w:val="clear" w:color="auto" w:fill="auto"/>
          </w:tcPr>
          <w:p w:rsidR="00DF3A50" w:rsidRPr="0023681D" w:rsidRDefault="00DF3A50" w:rsidP="000307FC">
            <w:pPr>
              <w:spacing w:after="0"/>
              <w:rPr>
                <w:rFonts w:eastAsia="Times New Roman" w:cs="Times New Roman"/>
                <w:b/>
                <w:bCs/>
                <w:sz w:val="20"/>
                <w:szCs w:val="20"/>
              </w:rPr>
            </w:pPr>
            <w:r w:rsidRPr="0023681D">
              <w:rPr>
                <w:rFonts w:eastAsia="Times New Roman" w:cs="Times New Roman"/>
                <w:b/>
                <w:bCs/>
                <w:sz w:val="20"/>
                <w:szCs w:val="20"/>
              </w:rPr>
              <w:t>Sleman</w:t>
            </w:r>
          </w:p>
        </w:tc>
        <w:tc>
          <w:tcPr>
            <w:tcW w:w="1018" w:type="dxa"/>
            <w:shd w:val="clear" w:color="auto" w:fill="auto"/>
          </w:tcPr>
          <w:p w:rsidR="00DF3A50" w:rsidRPr="0023681D" w:rsidRDefault="00DF3A50" w:rsidP="000307FC">
            <w:pPr>
              <w:spacing w:after="0"/>
              <w:rPr>
                <w:rFonts w:eastAsia="Times New Roman" w:cs="Times New Roman"/>
                <w:b/>
                <w:bCs/>
                <w:sz w:val="20"/>
                <w:szCs w:val="20"/>
              </w:rPr>
            </w:pPr>
            <w:r w:rsidRPr="0023681D">
              <w:rPr>
                <w:rFonts w:eastAsia="Times New Roman" w:cs="Times New Roman"/>
                <w:b/>
                <w:bCs/>
                <w:sz w:val="20"/>
                <w:szCs w:val="20"/>
              </w:rPr>
              <w:t>Bantul</w:t>
            </w:r>
          </w:p>
        </w:tc>
        <w:tc>
          <w:tcPr>
            <w:tcW w:w="1262" w:type="dxa"/>
            <w:shd w:val="clear" w:color="auto" w:fill="auto"/>
          </w:tcPr>
          <w:p w:rsidR="00DF3A50" w:rsidRPr="0023681D" w:rsidRDefault="00DF3A50" w:rsidP="000307FC">
            <w:pPr>
              <w:spacing w:after="0"/>
              <w:rPr>
                <w:rFonts w:eastAsia="Times New Roman" w:cs="Times New Roman"/>
                <w:b/>
                <w:bCs/>
                <w:sz w:val="20"/>
                <w:szCs w:val="20"/>
              </w:rPr>
            </w:pPr>
            <w:r w:rsidRPr="0023681D">
              <w:rPr>
                <w:rFonts w:eastAsia="Times New Roman" w:cs="Times New Roman"/>
                <w:b/>
                <w:bCs/>
                <w:sz w:val="20"/>
                <w:szCs w:val="20"/>
              </w:rPr>
              <w:t>Kulon Progo</w:t>
            </w:r>
          </w:p>
        </w:tc>
        <w:tc>
          <w:tcPr>
            <w:tcW w:w="1419" w:type="dxa"/>
            <w:shd w:val="clear" w:color="auto" w:fill="auto"/>
          </w:tcPr>
          <w:p w:rsidR="00DF3A50" w:rsidRPr="0023681D" w:rsidRDefault="00DF3A50" w:rsidP="000307FC">
            <w:pPr>
              <w:spacing w:after="0"/>
              <w:rPr>
                <w:rFonts w:eastAsia="Times New Roman" w:cs="Times New Roman"/>
                <w:b/>
                <w:bCs/>
                <w:sz w:val="20"/>
                <w:szCs w:val="20"/>
              </w:rPr>
            </w:pPr>
            <w:r w:rsidRPr="0023681D">
              <w:rPr>
                <w:rFonts w:eastAsia="Times New Roman" w:cs="Times New Roman"/>
                <w:b/>
                <w:bCs/>
                <w:sz w:val="20"/>
                <w:szCs w:val="20"/>
              </w:rPr>
              <w:t>Gunung Kidul</w:t>
            </w:r>
          </w:p>
        </w:tc>
      </w:tr>
      <w:tr w:rsidR="00DF3A50" w:rsidRPr="0023681D" w:rsidTr="0023681D">
        <w:tc>
          <w:tcPr>
            <w:tcW w:w="147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BNI Syariah</w:t>
            </w:r>
          </w:p>
        </w:tc>
        <w:tc>
          <w:tcPr>
            <w:tcW w:w="14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10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4</w:t>
            </w:r>
          </w:p>
        </w:tc>
        <w:tc>
          <w:tcPr>
            <w:tcW w:w="1018"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26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41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147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BRI Syariah</w:t>
            </w:r>
          </w:p>
        </w:tc>
        <w:tc>
          <w:tcPr>
            <w:tcW w:w="14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10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1018"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26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41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147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Mandiri Syariah</w:t>
            </w:r>
          </w:p>
        </w:tc>
        <w:tc>
          <w:tcPr>
            <w:tcW w:w="14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w:t>
            </w:r>
          </w:p>
        </w:tc>
        <w:tc>
          <w:tcPr>
            <w:tcW w:w="10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1018"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126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41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147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Muamalat</w:t>
            </w:r>
          </w:p>
        </w:tc>
        <w:tc>
          <w:tcPr>
            <w:tcW w:w="14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10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6</w:t>
            </w:r>
          </w:p>
        </w:tc>
        <w:tc>
          <w:tcPr>
            <w:tcW w:w="1018"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126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41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147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BCA Syariah</w:t>
            </w:r>
          </w:p>
        </w:tc>
        <w:tc>
          <w:tcPr>
            <w:tcW w:w="14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0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018"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26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41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147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Bukopin Syariah</w:t>
            </w:r>
          </w:p>
        </w:tc>
        <w:tc>
          <w:tcPr>
            <w:tcW w:w="14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10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018"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26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41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147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Mega Syariah</w:t>
            </w:r>
          </w:p>
        </w:tc>
        <w:tc>
          <w:tcPr>
            <w:tcW w:w="14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10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3</w:t>
            </w:r>
          </w:p>
        </w:tc>
        <w:tc>
          <w:tcPr>
            <w:tcW w:w="1018"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26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41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r>
      <w:tr w:rsidR="00DF3A50" w:rsidRPr="0023681D" w:rsidTr="0023681D">
        <w:tc>
          <w:tcPr>
            <w:tcW w:w="147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Panin Syariah</w:t>
            </w:r>
          </w:p>
        </w:tc>
        <w:tc>
          <w:tcPr>
            <w:tcW w:w="14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0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018"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26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41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147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BTN Syariah</w:t>
            </w:r>
          </w:p>
        </w:tc>
        <w:tc>
          <w:tcPr>
            <w:tcW w:w="14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10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018"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26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41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r w:rsidR="00DF3A50" w:rsidRPr="0023681D" w:rsidTr="0023681D">
        <w:tc>
          <w:tcPr>
            <w:tcW w:w="1474" w:type="dxa"/>
            <w:shd w:val="clear" w:color="auto" w:fill="auto"/>
          </w:tcPr>
          <w:p w:rsidR="00DF3A50" w:rsidRPr="0023681D" w:rsidRDefault="00DF3A50" w:rsidP="000307FC">
            <w:pPr>
              <w:spacing w:after="0"/>
              <w:rPr>
                <w:rFonts w:eastAsia="Times New Roman" w:cs="Times New Roman"/>
                <w:sz w:val="20"/>
                <w:szCs w:val="20"/>
              </w:rPr>
            </w:pPr>
            <w:r w:rsidRPr="0023681D">
              <w:rPr>
                <w:rFonts w:eastAsia="Times New Roman" w:cs="Times New Roman"/>
                <w:sz w:val="20"/>
                <w:szCs w:val="20"/>
              </w:rPr>
              <w:t>BTPN Syariah</w:t>
            </w:r>
          </w:p>
        </w:tc>
        <w:tc>
          <w:tcPr>
            <w:tcW w:w="1430"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2</w:t>
            </w:r>
          </w:p>
        </w:tc>
        <w:tc>
          <w:tcPr>
            <w:tcW w:w="105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018"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1</w:t>
            </w:r>
          </w:p>
        </w:tc>
        <w:tc>
          <w:tcPr>
            <w:tcW w:w="1262"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c>
          <w:tcPr>
            <w:tcW w:w="1419" w:type="dxa"/>
            <w:shd w:val="clear" w:color="auto" w:fill="auto"/>
          </w:tcPr>
          <w:p w:rsidR="00DF3A50" w:rsidRPr="0023681D" w:rsidRDefault="00DF3A50" w:rsidP="000307FC">
            <w:pPr>
              <w:spacing w:after="0"/>
              <w:jc w:val="center"/>
              <w:rPr>
                <w:rFonts w:eastAsia="Times New Roman" w:cs="Times New Roman"/>
                <w:sz w:val="20"/>
                <w:szCs w:val="20"/>
              </w:rPr>
            </w:pPr>
            <w:r w:rsidRPr="0023681D">
              <w:rPr>
                <w:rFonts w:eastAsia="Times New Roman" w:cs="Times New Roman"/>
                <w:sz w:val="20"/>
                <w:szCs w:val="20"/>
              </w:rPr>
              <w:t>-</w:t>
            </w:r>
          </w:p>
        </w:tc>
      </w:tr>
    </w:tbl>
    <w:p w:rsidR="00DF3A50" w:rsidRPr="0023681D" w:rsidRDefault="00DF3A50" w:rsidP="000307FC">
      <w:pPr>
        <w:spacing w:after="0" w:line="480" w:lineRule="auto"/>
        <w:rPr>
          <w:rFonts w:cs="Times New Roman"/>
          <w:b/>
          <w:bCs/>
        </w:rPr>
      </w:pPr>
    </w:p>
    <w:p w:rsidR="00DF3A50" w:rsidRPr="0023681D" w:rsidRDefault="00DF3A50" w:rsidP="0073234D">
      <w:pPr>
        <w:pStyle w:val="Heading2"/>
        <w:numPr>
          <w:ilvl w:val="0"/>
          <w:numId w:val="22"/>
        </w:numPr>
        <w:spacing w:before="0" w:after="0" w:line="480" w:lineRule="auto"/>
        <w:ind w:left="426" w:hanging="357"/>
      </w:pPr>
      <w:bookmarkStart w:id="70" w:name="_Toc526921205"/>
      <w:r w:rsidRPr="0023681D">
        <w:t>Sekilas tentang Daerah Istimewa Yogyakarta</w:t>
      </w:r>
      <w:bookmarkEnd w:id="70"/>
    </w:p>
    <w:p w:rsidR="00DF3A50" w:rsidRPr="0023681D" w:rsidRDefault="00DF3A50" w:rsidP="0073234D">
      <w:pPr>
        <w:pStyle w:val="Heading3"/>
        <w:numPr>
          <w:ilvl w:val="0"/>
          <w:numId w:val="24"/>
        </w:numPr>
        <w:spacing w:before="0" w:after="0" w:line="480" w:lineRule="auto"/>
        <w:ind w:hanging="357"/>
      </w:pPr>
      <w:bookmarkStart w:id="71" w:name="_Toc526921206"/>
      <w:r w:rsidRPr="0023681D">
        <w:t>Sejarah</w:t>
      </w:r>
      <w:bookmarkEnd w:id="71"/>
    </w:p>
    <w:p w:rsidR="00DF3A50" w:rsidRPr="0023681D" w:rsidRDefault="00DF3A50" w:rsidP="000307FC">
      <w:pPr>
        <w:pStyle w:val="ListParagraph"/>
        <w:spacing w:after="0" w:line="480" w:lineRule="auto"/>
        <w:ind w:left="567" w:firstLine="567"/>
        <w:rPr>
          <w:rFonts w:cs="Times New Roman"/>
          <w:szCs w:val="24"/>
          <w:lang w:eastAsia="id-ID"/>
        </w:rPr>
      </w:pPr>
      <w:r w:rsidRPr="0023681D">
        <w:rPr>
          <w:rFonts w:cs="Times New Roman"/>
          <w:szCs w:val="24"/>
          <w:lang w:val="id-ID" w:eastAsia="id-ID"/>
        </w:rPr>
        <w:t xml:space="preserve"> Keberadaan Daerah Istimewa Yogyakarta (DIY) dalam konteks historis, dimulai dari sejarah berdirinya Kasultanan Ngayogyakarta Hadiningrat berdasarkan Perjanjian Giyanti pada tahun 1755. </w:t>
      </w:r>
      <w:r w:rsidRPr="0023681D">
        <w:rPr>
          <w:rFonts w:cs="Times New Roman"/>
          <w:szCs w:val="24"/>
          <w:lang w:eastAsia="id-ID"/>
        </w:rPr>
        <w:t xml:space="preserve">Kasultanan Ngayogyakarta </w:t>
      </w:r>
      <w:r w:rsidRPr="0023681D">
        <w:rPr>
          <w:rFonts w:cs="Times New Roman"/>
          <w:szCs w:val="24"/>
          <w:lang w:eastAsia="id-ID"/>
        </w:rPr>
        <w:lastRenderedPageBreak/>
        <w:t>Hadiningrat didirikan oleh Pangeran Mangkubumi yang bergelar Sultan Hamengku Buwono I pada tahun 1755. Adapun Kadipaten Pakualaman didirikan oleh Pangeran Notokusumo (saudara Sultan Hamengku Buwono II) yang bergelar Adipati Paku Alam I pada tahun 1813.  Peristiwa itulah  kemudian memunculkan suatu sistem pemerintahan yang disebut sebagai Daerah Istimewa Yogyakarta dan  merupakan suatu bagian yang tak terpisahkan dari Negara Kesatuan Republik Indonesia (NKRI) (</w:t>
      </w:r>
      <w:r w:rsidRPr="0023681D">
        <w:rPr>
          <w:rFonts w:cs="Times New Roman"/>
          <w:szCs w:val="24"/>
          <w:u w:val="single"/>
        </w:rPr>
        <w:t>http://www.jogjaprov.go.id</w:t>
      </w:r>
      <w:r w:rsidRPr="0023681D">
        <w:rPr>
          <w:rFonts w:cs="Times New Roman"/>
          <w:szCs w:val="24"/>
        </w:rPr>
        <w:t>)</w:t>
      </w:r>
      <w:r w:rsidRPr="0023681D">
        <w:rPr>
          <w:rFonts w:cs="Times New Roman"/>
          <w:szCs w:val="24"/>
          <w:lang w:eastAsia="id-ID"/>
        </w:rPr>
        <w:t xml:space="preserve">. </w:t>
      </w:r>
    </w:p>
    <w:p w:rsidR="00DF3A50" w:rsidRPr="0023681D" w:rsidRDefault="00DF3A50" w:rsidP="000307FC">
      <w:pPr>
        <w:pStyle w:val="ListParagraph"/>
        <w:spacing w:after="0" w:line="480" w:lineRule="auto"/>
        <w:ind w:left="567" w:firstLine="567"/>
        <w:rPr>
          <w:rFonts w:cs="Times New Roman"/>
          <w:szCs w:val="24"/>
          <w:lang w:eastAsia="id-ID"/>
        </w:rPr>
      </w:pPr>
      <w:r w:rsidRPr="0023681D">
        <w:rPr>
          <w:rFonts w:cs="Times New Roman"/>
          <w:szCs w:val="24"/>
          <w:lang w:eastAsia="id-ID"/>
        </w:rPr>
        <w:t>Keistimewaan DIY telah ditetapkan oleh  Undang-Undang Nomor 13/2012 yang disahkan 31 Agustus 2012 dan diundangkan pada tanggal 3 September 2012 oleh pemerintah Indonesia. Tujuan pengaturan Keistimewaan DIY untuk mewujudkan tata pemerintahan yang baik dan demokratis, ketentraman dan kesejahteraan masyarakat, menjamin kebhinekatunggalikaan, dan melembagakan peran dan tanggung jawab Kasultanan dan Kadipaten dalam menjaga dan mengembangkan budaya Yogyakarta yang merupakan warisan budaya bangsa. Pengaturan tersebut berlandaskan atas pengakuan atas hak asal-usul, kerakyatan, demokrasi, kebhinekatunggalikaan, efektivitas pemerintahan, kepentingan nasional dan pendayagunaan kearifan lokal (</w:t>
      </w:r>
      <w:r w:rsidRPr="0023681D">
        <w:rPr>
          <w:rFonts w:cs="Times New Roman"/>
          <w:i/>
          <w:iCs/>
          <w:szCs w:val="24"/>
          <w:lang w:eastAsia="id-ID"/>
        </w:rPr>
        <w:t>local wisdom</w:t>
      </w:r>
      <w:r w:rsidRPr="0023681D">
        <w:rPr>
          <w:rFonts w:cs="Times New Roman"/>
          <w:szCs w:val="24"/>
          <w:lang w:eastAsia="id-ID"/>
        </w:rPr>
        <w:t>) (</w:t>
      </w:r>
      <w:r w:rsidRPr="0023681D">
        <w:rPr>
          <w:rFonts w:cs="Times New Roman"/>
          <w:szCs w:val="24"/>
          <w:u w:val="single"/>
        </w:rPr>
        <w:t>http://www.jogjaprov.go.id</w:t>
      </w:r>
      <w:r w:rsidRPr="0023681D">
        <w:rPr>
          <w:rFonts w:cs="Times New Roman"/>
          <w:szCs w:val="24"/>
        </w:rPr>
        <w:t>)</w:t>
      </w:r>
      <w:r w:rsidRPr="0023681D">
        <w:rPr>
          <w:rFonts w:cs="Times New Roman"/>
          <w:szCs w:val="24"/>
          <w:lang w:eastAsia="id-ID"/>
        </w:rPr>
        <w:t>.</w:t>
      </w:r>
    </w:p>
    <w:p w:rsidR="00DF3A50" w:rsidRPr="0023681D" w:rsidRDefault="00DF3A50" w:rsidP="0073234D">
      <w:pPr>
        <w:pStyle w:val="Heading3"/>
        <w:numPr>
          <w:ilvl w:val="0"/>
          <w:numId w:val="24"/>
        </w:numPr>
        <w:spacing w:before="0" w:after="0" w:line="480" w:lineRule="auto"/>
        <w:ind w:left="567"/>
      </w:pPr>
      <w:bookmarkStart w:id="72" w:name="_Toc526921207"/>
      <w:r w:rsidRPr="0023681D">
        <w:lastRenderedPageBreak/>
        <w:t>Kondisi Geografis dan Administrasi Wilayah</w:t>
      </w:r>
      <w:bookmarkEnd w:id="72"/>
    </w:p>
    <w:p w:rsidR="00DF3A50" w:rsidRPr="0023681D" w:rsidRDefault="00DF3A50" w:rsidP="000307FC">
      <w:pPr>
        <w:spacing w:after="0" w:line="480" w:lineRule="auto"/>
        <w:ind w:left="567" w:firstLine="567"/>
        <w:rPr>
          <w:rFonts w:cs="Times New Roman"/>
          <w:szCs w:val="24"/>
          <w:lang w:eastAsia="id-ID"/>
        </w:rPr>
      </w:pPr>
      <w:r w:rsidRPr="0023681D">
        <w:rPr>
          <w:rFonts w:cs="Times New Roman"/>
          <w:szCs w:val="24"/>
          <w:lang w:eastAsia="id-ID"/>
        </w:rPr>
        <w:t>Propinsi DIY terletak di bagian selatan tengah Pulau Jawa yang dibatasi oleh Samudera Hindia di bagian selatan dan Propinsi Jawa Tengah di bagian lainnya. Batas DIY dengan Propinsi Jawa Tengah meliputi:</w:t>
      </w:r>
    </w:p>
    <w:p w:rsidR="00DF3A50" w:rsidRPr="0023681D" w:rsidRDefault="00DF3A50" w:rsidP="0073234D">
      <w:pPr>
        <w:numPr>
          <w:ilvl w:val="0"/>
          <w:numId w:val="17"/>
        </w:numPr>
        <w:tabs>
          <w:tab w:val="clear" w:pos="720"/>
          <w:tab w:val="num" w:pos="851"/>
        </w:tabs>
        <w:spacing w:after="0" w:line="480" w:lineRule="auto"/>
        <w:ind w:hanging="153"/>
        <w:rPr>
          <w:rFonts w:cs="Times New Roman"/>
          <w:szCs w:val="24"/>
          <w:lang w:eastAsia="id-ID"/>
        </w:rPr>
      </w:pPr>
      <w:r w:rsidRPr="0023681D">
        <w:rPr>
          <w:rFonts w:cs="Times New Roman"/>
          <w:szCs w:val="24"/>
          <w:lang w:eastAsia="id-ID"/>
        </w:rPr>
        <w:t>Kabupaten Wonogiri di bagian tenggara</w:t>
      </w:r>
    </w:p>
    <w:p w:rsidR="00DF3A50" w:rsidRPr="0023681D" w:rsidRDefault="00DF3A50" w:rsidP="0073234D">
      <w:pPr>
        <w:numPr>
          <w:ilvl w:val="0"/>
          <w:numId w:val="17"/>
        </w:numPr>
        <w:tabs>
          <w:tab w:val="clear" w:pos="720"/>
          <w:tab w:val="num" w:pos="851"/>
        </w:tabs>
        <w:spacing w:after="0" w:line="480" w:lineRule="auto"/>
        <w:ind w:hanging="153"/>
        <w:rPr>
          <w:rFonts w:cs="Times New Roman"/>
          <w:szCs w:val="24"/>
          <w:lang w:eastAsia="id-ID"/>
        </w:rPr>
      </w:pPr>
      <w:r w:rsidRPr="0023681D">
        <w:rPr>
          <w:rFonts w:cs="Times New Roman"/>
          <w:szCs w:val="24"/>
          <w:lang w:eastAsia="id-ID"/>
        </w:rPr>
        <w:t>Kabupaten Klaten di bagian timur laut</w:t>
      </w:r>
    </w:p>
    <w:p w:rsidR="00DF3A50" w:rsidRPr="0023681D" w:rsidRDefault="00DF3A50" w:rsidP="0073234D">
      <w:pPr>
        <w:numPr>
          <w:ilvl w:val="0"/>
          <w:numId w:val="17"/>
        </w:numPr>
        <w:tabs>
          <w:tab w:val="clear" w:pos="720"/>
          <w:tab w:val="num" w:pos="851"/>
        </w:tabs>
        <w:spacing w:after="0" w:line="480" w:lineRule="auto"/>
        <w:ind w:hanging="153"/>
        <w:rPr>
          <w:rFonts w:cs="Times New Roman"/>
          <w:szCs w:val="24"/>
          <w:lang w:eastAsia="id-ID"/>
        </w:rPr>
      </w:pPr>
      <w:r w:rsidRPr="0023681D">
        <w:rPr>
          <w:rFonts w:cs="Times New Roman"/>
          <w:szCs w:val="24"/>
          <w:lang w:eastAsia="id-ID"/>
        </w:rPr>
        <w:t>Kabupaten Magelang di bagian barat laut</w:t>
      </w:r>
    </w:p>
    <w:p w:rsidR="00DF3A50" w:rsidRPr="0023681D" w:rsidRDefault="00DF3A50" w:rsidP="0073234D">
      <w:pPr>
        <w:numPr>
          <w:ilvl w:val="0"/>
          <w:numId w:val="17"/>
        </w:numPr>
        <w:tabs>
          <w:tab w:val="clear" w:pos="720"/>
          <w:tab w:val="num" w:pos="851"/>
        </w:tabs>
        <w:spacing w:after="0" w:line="480" w:lineRule="auto"/>
        <w:ind w:hanging="153"/>
        <w:rPr>
          <w:rFonts w:cs="Times New Roman"/>
          <w:szCs w:val="24"/>
          <w:lang w:eastAsia="id-ID"/>
        </w:rPr>
      </w:pPr>
      <w:r w:rsidRPr="0023681D">
        <w:rPr>
          <w:rFonts w:cs="Times New Roman"/>
          <w:szCs w:val="24"/>
          <w:lang w:eastAsia="id-ID"/>
        </w:rPr>
        <w:t>Kabupaten Purworejo di bagian barat</w:t>
      </w:r>
    </w:p>
    <w:p w:rsidR="00DF3A50" w:rsidRPr="0023681D" w:rsidRDefault="00DF3A50" w:rsidP="000307FC">
      <w:pPr>
        <w:spacing w:after="0" w:line="480" w:lineRule="auto"/>
        <w:ind w:left="567" w:firstLine="567"/>
        <w:rPr>
          <w:rFonts w:cs="Times New Roman"/>
          <w:szCs w:val="24"/>
          <w:lang w:eastAsia="id-ID"/>
        </w:rPr>
      </w:pPr>
      <w:r w:rsidRPr="0023681D">
        <w:rPr>
          <w:rFonts w:cs="Times New Roman"/>
          <w:szCs w:val="24"/>
          <w:lang w:eastAsia="id-ID"/>
        </w:rPr>
        <w:t>Propinsi DIY Secara astronomis, terletak antara 70 33' LS - 8 12' LS dan 110 00' BT - 110 50' BT. Komponen fisiografi yang menyusun Propinsi DIY terdiri dari 4 (empat) satuan fisiografis yaitu Satuan Pegunungan Selatan (Dataran Tinggi Karst) dengan ketinggian tempat berkisar antara 150 - 700 meter, Satuan Gunungapi Merapi dengan ketinggian  berkisar antara 80 - 2.911 meter, Satuan Dataran Rendah yang membentang antara Pegunungan Selatan dan Pegunungan Kulonprogo pada ketinggian 0 - 80 m, dan Pegunungan Kulonprogo dengan ketinggian hingga 572 meter. Propinsi DIY mempunyai luas 3.185,80 km, terdiri dari 4 kabupaten dan 1 Kota, yaitu Kota Yogyakarta, Kabupaten Sleman, Kabupaten Bantul, Kabupaten Gunungkidul, dan Kabupaten Kulonprogo. Setiap kabupaten/kota mempunyai kondisi fisik yang berbeda sehingga potensi alam yang tersedia juga tidak sama. Dengan perbedaan kondisi fisik ini, maka penentuan rencana pengembangan daerah juga berbeda-beda</w:t>
      </w:r>
      <w:r w:rsidRPr="0023681D">
        <w:rPr>
          <w:rFonts w:cs="Times New Roman"/>
          <w:szCs w:val="24"/>
          <w:lang w:val="id-ID" w:eastAsia="id-ID"/>
        </w:rPr>
        <w:t xml:space="preserve"> (</w:t>
      </w:r>
      <w:r w:rsidRPr="0023681D">
        <w:rPr>
          <w:rFonts w:cs="Times New Roman"/>
          <w:szCs w:val="24"/>
          <w:u w:val="single"/>
        </w:rPr>
        <w:t>http://www.jogjaprov.go.id</w:t>
      </w:r>
      <w:r w:rsidRPr="0023681D">
        <w:rPr>
          <w:rFonts w:cs="Times New Roman"/>
          <w:szCs w:val="24"/>
          <w:lang w:val="id-ID"/>
        </w:rPr>
        <w:t>)</w:t>
      </w:r>
      <w:r w:rsidRPr="0023681D">
        <w:rPr>
          <w:rFonts w:cs="Times New Roman"/>
          <w:szCs w:val="24"/>
          <w:lang w:eastAsia="id-ID"/>
        </w:rPr>
        <w:t>.</w:t>
      </w:r>
    </w:p>
    <w:p w:rsidR="00DF3A50" w:rsidRPr="0023681D" w:rsidRDefault="00DF3A50" w:rsidP="0073234D">
      <w:pPr>
        <w:pStyle w:val="Heading3"/>
        <w:numPr>
          <w:ilvl w:val="0"/>
          <w:numId w:val="24"/>
        </w:numPr>
        <w:spacing w:before="0" w:after="0" w:line="480" w:lineRule="auto"/>
        <w:ind w:left="567"/>
      </w:pPr>
      <w:bookmarkStart w:id="73" w:name="_Toc526921208"/>
      <w:r w:rsidRPr="0023681D">
        <w:lastRenderedPageBreak/>
        <w:t>Perkembangan Islam di DIY</w:t>
      </w:r>
      <w:bookmarkEnd w:id="73"/>
    </w:p>
    <w:p w:rsidR="00DF3A50" w:rsidRPr="0023681D" w:rsidRDefault="00DF3A50" w:rsidP="000307FC">
      <w:pPr>
        <w:spacing w:after="0" w:line="480" w:lineRule="auto"/>
        <w:ind w:left="567" w:firstLine="709"/>
        <w:rPr>
          <w:rFonts w:cs="Times New Roman"/>
        </w:rPr>
      </w:pPr>
      <w:r w:rsidRPr="0023681D">
        <w:rPr>
          <w:rFonts w:cs="Times New Roman"/>
        </w:rPr>
        <w:t>Agama Islam merupakan agama yang dianut oleh mayoritas penduduk di DIY. Hal itu dapat dilihat dari sensus BPS tahun 2010 menyebutkan lebih dari 92% atau sebanyak 3.179.129 dari 3.457.491 jiwa penduduk Yogyakarta memeluk agama Islam. Yogyakarta juga merupakan basis dan tempat didirikannya organisasi reformis</w:t>
      </w:r>
      <w:r w:rsidRPr="0023681D">
        <w:rPr>
          <w:rFonts w:cs="Times New Roman"/>
          <w:color w:val="000000"/>
        </w:rPr>
        <w:t xml:space="preserve"> </w:t>
      </w:r>
      <w:hyperlink r:id="rId41" w:tooltip="Muhammadiyah" w:history="1">
        <w:r w:rsidRPr="0023681D">
          <w:rPr>
            <w:rStyle w:val="Hyperlink"/>
            <w:color w:val="000000"/>
          </w:rPr>
          <w:t>Muhammadiyah</w:t>
        </w:r>
      </w:hyperlink>
      <w:r w:rsidRPr="0023681D">
        <w:rPr>
          <w:rFonts w:cs="Times New Roman"/>
          <w:color w:val="000000"/>
        </w:rPr>
        <w:t xml:space="preserve">, </w:t>
      </w:r>
      <w:r w:rsidRPr="0023681D">
        <w:rPr>
          <w:rFonts w:cs="Times New Roman"/>
        </w:rPr>
        <w:t>sebagai salah satu organisasi besar dan berpengaruh di Indonesia. Kebesaran Muhammadiyah dilihat dari pesatnya amal usahanya seperti sekolah, perguruan tinggi, sekolah, pondok pesantren, rumah sakit dan panti asuhan.</w:t>
      </w:r>
    </w:p>
    <w:p w:rsidR="00DF3A50" w:rsidRPr="0023681D" w:rsidRDefault="00DF3A50" w:rsidP="000307FC">
      <w:pPr>
        <w:spacing w:after="0"/>
        <w:ind w:left="567" w:firstLine="709"/>
        <w:jc w:val="center"/>
        <w:rPr>
          <w:rFonts w:cs="Times New Roman"/>
        </w:rPr>
      </w:pPr>
      <w:r w:rsidRPr="0023681D">
        <w:rPr>
          <w:rFonts w:cs="Times New Roman"/>
          <w:b/>
          <w:bCs/>
        </w:rPr>
        <w:t>Tabel 4.10 Penduduk Yogyakarta Berdasarkan Agama</w:t>
      </w:r>
      <w:r w:rsidRPr="0023681D">
        <w:rPr>
          <w:rFonts w:cs="Times New Roman"/>
          <w:b/>
          <w:bCs/>
          <w:lang w:val="id-ID"/>
        </w:rPr>
        <w:t xml:space="preserve"> (</w:t>
      </w:r>
      <w:r w:rsidRPr="0023681D">
        <w:rPr>
          <w:rStyle w:val="HTMLCite"/>
          <w:rFonts w:cs="Times New Roman"/>
          <w:b/>
          <w:bCs/>
        </w:rPr>
        <w:t>yogyakarta.kemenag.go.id</w:t>
      </w:r>
      <w:r w:rsidRPr="0023681D">
        <w:rPr>
          <w:rStyle w:val="FootnoteReference"/>
          <w:b/>
          <w:bCs/>
        </w:rPr>
        <w:t xml:space="preserve"> </w:t>
      </w:r>
      <w:r w:rsidRPr="0023681D">
        <w:rPr>
          <w:rFonts w:cs="Times New Roman"/>
          <w:b/>
          <w:bCs/>
          <w:lang w:val="id-ID"/>
        </w:rPr>
        <w:t>)</w:t>
      </w:r>
    </w:p>
    <w:tbl>
      <w:tblPr>
        <w:tblW w:w="8953" w:type="dxa"/>
        <w:tblInd w:w="113" w:type="dxa"/>
        <w:tblLook w:val="04A0"/>
      </w:tblPr>
      <w:tblGrid>
        <w:gridCol w:w="456"/>
        <w:gridCol w:w="1221"/>
        <w:gridCol w:w="946"/>
        <w:gridCol w:w="937"/>
        <w:gridCol w:w="981"/>
        <w:gridCol w:w="880"/>
        <w:gridCol w:w="794"/>
        <w:gridCol w:w="865"/>
        <w:gridCol w:w="963"/>
        <w:gridCol w:w="910"/>
      </w:tblGrid>
      <w:tr w:rsidR="00DF3A50" w:rsidRPr="0023681D" w:rsidTr="0023681D">
        <w:trPr>
          <w:trHeight w:val="66"/>
        </w:trPr>
        <w:tc>
          <w:tcPr>
            <w:tcW w:w="456" w:type="dxa"/>
            <w:tcBorders>
              <w:top w:val="nil"/>
              <w:left w:val="nil"/>
              <w:bottom w:val="nil"/>
              <w:right w:val="nil"/>
            </w:tcBorders>
            <w:shd w:val="clear" w:color="000000" w:fill="FFFFFF"/>
            <w:noWrap/>
            <w:vAlign w:val="center"/>
            <w:hideMark/>
          </w:tcPr>
          <w:p w:rsidR="00DF3A50" w:rsidRPr="0023681D" w:rsidRDefault="00DF3A50" w:rsidP="000307FC">
            <w:pPr>
              <w:spacing w:after="0"/>
              <w:rPr>
                <w:rFonts w:eastAsia="Times New Roman" w:cs="Times New Roman"/>
                <w:b/>
                <w:bCs/>
                <w:sz w:val="18"/>
                <w:szCs w:val="18"/>
              </w:rPr>
            </w:pPr>
            <w:r w:rsidRPr="0023681D">
              <w:rPr>
                <w:rFonts w:eastAsia="Times New Roman" w:cs="Times New Roman"/>
                <w:b/>
                <w:bCs/>
                <w:sz w:val="18"/>
                <w:szCs w:val="18"/>
              </w:rPr>
              <w:t> </w:t>
            </w:r>
          </w:p>
        </w:tc>
        <w:tc>
          <w:tcPr>
            <w:tcW w:w="1221" w:type="dxa"/>
            <w:tcBorders>
              <w:top w:val="nil"/>
              <w:left w:val="nil"/>
              <w:bottom w:val="nil"/>
              <w:right w:val="nil"/>
            </w:tcBorders>
            <w:shd w:val="clear" w:color="000000" w:fill="FFFFFF"/>
            <w:noWrap/>
            <w:vAlign w:val="center"/>
            <w:hideMark/>
          </w:tcPr>
          <w:p w:rsidR="00DF3A50" w:rsidRPr="0023681D" w:rsidRDefault="00DF3A50" w:rsidP="000307FC">
            <w:pPr>
              <w:spacing w:after="0"/>
              <w:rPr>
                <w:rFonts w:eastAsia="Times New Roman" w:cs="Times New Roman"/>
                <w:b/>
                <w:bCs/>
                <w:sz w:val="18"/>
                <w:szCs w:val="18"/>
              </w:rPr>
            </w:pPr>
          </w:p>
        </w:tc>
        <w:tc>
          <w:tcPr>
            <w:tcW w:w="946" w:type="dxa"/>
            <w:tcBorders>
              <w:top w:val="nil"/>
              <w:left w:val="nil"/>
              <w:bottom w:val="nil"/>
              <w:right w:val="nil"/>
            </w:tcBorders>
            <w:shd w:val="clear" w:color="000000" w:fill="FFFFFF"/>
            <w:noWrap/>
            <w:vAlign w:val="center"/>
            <w:hideMark/>
          </w:tcPr>
          <w:p w:rsidR="00DF3A50" w:rsidRPr="0023681D" w:rsidRDefault="00DF3A50" w:rsidP="000307FC">
            <w:pPr>
              <w:spacing w:after="0"/>
              <w:rPr>
                <w:rFonts w:eastAsia="Times New Roman" w:cs="Times New Roman"/>
                <w:b/>
                <w:bCs/>
                <w:sz w:val="18"/>
                <w:szCs w:val="18"/>
              </w:rPr>
            </w:pPr>
            <w:r w:rsidRPr="0023681D">
              <w:rPr>
                <w:rFonts w:eastAsia="Times New Roman" w:cs="Times New Roman"/>
                <w:b/>
                <w:bCs/>
                <w:sz w:val="18"/>
                <w:szCs w:val="18"/>
              </w:rPr>
              <w:t> </w:t>
            </w:r>
          </w:p>
        </w:tc>
        <w:tc>
          <w:tcPr>
            <w:tcW w:w="937" w:type="dxa"/>
            <w:tcBorders>
              <w:top w:val="nil"/>
              <w:left w:val="nil"/>
              <w:bottom w:val="nil"/>
              <w:right w:val="nil"/>
            </w:tcBorders>
            <w:shd w:val="clear" w:color="000000" w:fill="FFFFFF"/>
            <w:noWrap/>
            <w:vAlign w:val="center"/>
            <w:hideMark/>
          </w:tcPr>
          <w:p w:rsidR="00DF3A50" w:rsidRPr="0023681D" w:rsidRDefault="00DF3A50" w:rsidP="000307FC">
            <w:pPr>
              <w:spacing w:after="0"/>
              <w:rPr>
                <w:rFonts w:eastAsia="Times New Roman" w:cs="Times New Roman"/>
                <w:b/>
                <w:bCs/>
                <w:sz w:val="18"/>
                <w:szCs w:val="18"/>
              </w:rPr>
            </w:pPr>
          </w:p>
        </w:tc>
        <w:tc>
          <w:tcPr>
            <w:tcW w:w="981" w:type="dxa"/>
            <w:tcBorders>
              <w:top w:val="nil"/>
              <w:left w:val="nil"/>
              <w:bottom w:val="nil"/>
              <w:right w:val="nil"/>
            </w:tcBorders>
            <w:shd w:val="clear" w:color="000000" w:fill="FFFFFF"/>
            <w:noWrap/>
            <w:vAlign w:val="center"/>
            <w:hideMark/>
          </w:tcPr>
          <w:p w:rsidR="00DF3A50" w:rsidRPr="0023681D" w:rsidRDefault="00DF3A50" w:rsidP="000307FC">
            <w:pPr>
              <w:spacing w:after="0"/>
              <w:rPr>
                <w:rFonts w:eastAsia="Times New Roman" w:cs="Times New Roman"/>
                <w:b/>
                <w:bCs/>
                <w:sz w:val="18"/>
                <w:szCs w:val="18"/>
              </w:rPr>
            </w:pPr>
            <w:r w:rsidRPr="0023681D">
              <w:rPr>
                <w:rFonts w:eastAsia="Times New Roman" w:cs="Times New Roman"/>
                <w:b/>
                <w:bCs/>
                <w:sz w:val="18"/>
                <w:szCs w:val="18"/>
              </w:rPr>
              <w:t> </w:t>
            </w:r>
          </w:p>
        </w:tc>
        <w:tc>
          <w:tcPr>
            <w:tcW w:w="880" w:type="dxa"/>
            <w:tcBorders>
              <w:top w:val="nil"/>
              <w:left w:val="nil"/>
              <w:bottom w:val="nil"/>
              <w:right w:val="nil"/>
            </w:tcBorders>
            <w:shd w:val="clear" w:color="000000" w:fill="FFFFFF"/>
            <w:noWrap/>
            <w:vAlign w:val="center"/>
            <w:hideMark/>
          </w:tcPr>
          <w:p w:rsidR="00DF3A50" w:rsidRPr="0023681D" w:rsidRDefault="00DF3A50" w:rsidP="000307FC">
            <w:pPr>
              <w:spacing w:after="0"/>
              <w:rPr>
                <w:rFonts w:eastAsia="Times New Roman" w:cs="Times New Roman"/>
                <w:b/>
                <w:bCs/>
                <w:sz w:val="18"/>
                <w:szCs w:val="18"/>
              </w:rPr>
            </w:pPr>
            <w:r w:rsidRPr="0023681D">
              <w:rPr>
                <w:rFonts w:eastAsia="Times New Roman" w:cs="Times New Roman"/>
                <w:b/>
                <w:bCs/>
                <w:sz w:val="18"/>
                <w:szCs w:val="18"/>
              </w:rPr>
              <w:t> </w:t>
            </w:r>
          </w:p>
        </w:tc>
        <w:tc>
          <w:tcPr>
            <w:tcW w:w="794" w:type="dxa"/>
            <w:tcBorders>
              <w:top w:val="nil"/>
              <w:left w:val="nil"/>
              <w:bottom w:val="nil"/>
              <w:right w:val="nil"/>
            </w:tcBorders>
            <w:shd w:val="clear" w:color="000000" w:fill="FFFFFF"/>
            <w:noWrap/>
            <w:vAlign w:val="center"/>
            <w:hideMark/>
          </w:tcPr>
          <w:p w:rsidR="00DF3A50" w:rsidRPr="0023681D" w:rsidRDefault="00DF3A50" w:rsidP="000307FC">
            <w:pPr>
              <w:spacing w:after="0"/>
              <w:rPr>
                <w:rFonts w:eastAsia="Times New Roman" w:cs="Times New Roman"/>
                <w:b/>
                <w:bCs/>
                <w:sz w:val="18"/>
                <w:szCs w:val="18"/>
              </w:rPr>
            </w:pPr>
            <w:r w:rsidRPr="0023681D">
              <w:rPr>
                <w:rFonts w:eastAsia="Times New Roman" w:cs="Times New Roman"/>
                <w:b/>
                <w:bCs/>
                <w:sz w:val="18"/>
                <w:szCs w:val="18"/>
              </w:rPr>
              <w:t> </w:t>
            </w:r>
          </w:p>
        </w:tc>
        <w:tc>
          <w:tcPr>
            <w:tcW w:w="865" w:type="dxa"/>
            <w:tcBorders>
              <w:top w:val="nil"/>
              <w:left w:val="nil"/>
              <w:bottom w:val="nil"/>
              <w:right w:val="nil"/>
            </w:tcBorders>
            <w:shd w:val="clear" w:color="000000" w:fill="FFFFFF"/>
            <w:noWrap/>
            <w:vAlign w:val="center"/>
            <w:hideMark/>
          </w:tcPr>
          <w:p w:rsidR="00DF3A50" w:rsidRPr="0023681D" w:rsidRDefault="00DF3A50" w:rsidP="000307FC">
            <w:pPr>
              <w:spacing w:after="0"/>
              <w:rPr>
                <w:rFonts w:eastAsia="Times New Roman" w:cs="Times New Roman"/>
                <w:b/>
                <w:bCs/>
                <w:sz w:val="18"/>
                <w:szCs w:val="18"/>
              </w:rPr>
            </w:pPr>
            <w:r w:rsidRPr="0023681D">
              <w:rPr>
                <w:rFonts w:eastAsia="Times New Roman" w:cs="Times New Roman"/>
                <w:b/>
                <w:bCs/>
                <w:sz w:val="18"/>
                <w:szCs w:val="18"/>
              </w:rPr>
              <w:t> </w:t>
            </w:r>
          </w:p>
        </w:tc>
        <w:tc>
          <w:tcPr>
            <w:tcW w:w="963" w:type="dxa"/>
            <w:tcBorders>
              <w:top w:val="nil"/>
              <w:left w:val="nil"/>
              <w:bottom w:val="nil"/>
              <w:right w:val="nil"/>
            </w:tcBorders>
            <w:shd w:val="clear" w:color="000000" w:fill="FFFFFF"/>
            <w:noWrap/>
            <w:vAlign w:val="center"/>
            <w:hideMark/>
          </w:tcPr>
          <w:p w:rsidR="00DF3A50" w:rsidRPr="0023681D" w:rsidRDefault="00DF3A50" w:rsidP="000307FC">
            <w:pPr>
              <w:spacing w:after="0"/>
              <w:rPr>
                <w:rFonts w:eastAsia="Times New Roman" w:cs="Times New Roman"/>
                <w:b/>
                <w:bCs/>
                <w:sz w:val="18"/>
                <w:szCs w:val="18"/>
              </w:rPr>
            </w:pPr>
            <w:r w:rsidRPr="0023681D">
              <w:rPr>
                <w:rFonts w:eastAsia="Times New Roman" w:cs="Times New Roman"/>
                <w:b/>
                <w:bCs/>
                <w:sz w:val="18"/>
                <w:szCs w:val="18"/>
              </w:rPr>
              <w:t> </w:t>
            </w:r>
          </w:p>
        </w:tc>
        <w:tc>
          <w:tcPr>
            <w:tcW w:w="910" w:type="dxa"/>
            <w:tcBorders>
              <w:top w:val="nil"/>
              <w:left w:val="nil"/>
              <w:bottom w:val="nil"/>
              <w:right w:val="nil"/>
            </w:tcBorders>
            <w:shd w:val="clear" w:color="000000" w:fill="FFFFFF"/>
            <w:noWrap/>
            <w:vAlign w:val="center"/>
            <w:hideMark/>
          </w:tcPr>
          <w:p w:rsidR="00DF3A50" w:rsidRPr="0023681D" w:rsidRDefault="00DF3A50" w:rsidP="000307FC">
            <w:pPr>
              <w:spacing w:after="0"/>
              <w:rPr>
                <w:rFonts w:eastAsia="Times New Roman" w:cs="Times New Roman"/>
                <w:b/>
                <w:bCs/>
                <w:sz w:val="18"/>
                <w:szCs w:val="18"/>
              </w:rPr>
            </w:pPr>
            <w:r w:rsidRPr="0023681D">
              <w:rPr>
                <w:rFonts w:eastAsia="Times New Roman" w:cs="Times New Roman"/>
                <w:b/>
                <w:bCs/>
                <w:sz w:val="18"/>
                <w:szCs w:val="18"/>
              </w:rPr>
              <w:t> </w:t>
            </w:r>
          </w:p>
        </w:tc>
      </w:tr>
      <w:tr w:rsidR="00DF3A50" w:rsidRPr="0023681D" w:rsidTr="0023681D">
        <w:trPr>
          <w:trHeight w:val="360"/>
        </w:trPr>
        <w:tc>
          <w:tcPr>
            <w:tcW w:w="45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NO</w:t>
            </w:r>
          </w:p>
        </w:tc>
        <w:tc>
          <w:tcPr>
            <w:tcW w:w="12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KABUPATEN /KOTA</w:t>
            </w:r>
          </w:p>
        </w:tc>
        <w:tc>
          <w:tcPr>
            <w:tcW w:w="6366"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PEMELUK AGAMA</w:t>
            </w:r>
          </w:p>
        </w:tc>
        <w:tc>
          <w:tcPr>
            <w:tcW w:w="910"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JUMLAH</w:t>
            </w:r>
          </w:p>
        </w:tc>
      </w:tr>
      <w:tr w:rsidR="00DF3A50" w:rsidRPr="0023681D" w:rsidTr="0023681D">
        <w:trPr>
          <w:trHeight w:val="360"/>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DF3A50" w:rsidRPr="0023681D" w:rsidRDefault="00DF3A50" w:rsidP="000307FC">
            <w:pPr>
              <w:spacing w:after="0"/>
              <w:rPr>
                <w:rFonts w:eastAsia="Times New Roman" w:cs="Times New Roman"/>
                <w:b/>
                <w:bCs/>
                <w:sz w:val="16"/>
                <w:szCs w:val="16"/>
              </w:rPr>
            </w:pPr>
          </w:p>
        </w:tc>
        <w:tc>
          <w:tcPr>
            <w:tcW w:w="1221" w:type="dxa"/>
            <w:vMerge/>
            <w:tcBorders>
              <w:top w:val="single" w:sz="4" w:space="0" w:color="auto"/>
              <w:left w:val="single" w:sz="4" w:space="0" w:color="auto"/>
              <w:bottom w:val="single" w:sz="4" w:space="0" w:color="000000"/>
              <w:right w:val="single" w:sz="4" w:space="0" w:color="auto"/>
            </w:tcBorders>
            <w:vAlign w:val="center"/>
            <w:hideMark/>
          </w:tcPr>
          <w:p w:rsidR="00DF3A50" w:rsidRPr="0023681D" w:rsidRDefault="00DF3A50" w:rsidP="000307FC">
            <w:pPr>
              <w:spacing w:after="0"/>
              <w:rPr>
                <w:rFonts w:eastAsia="Times New Roman" w:cs="Times New Roman"/>
                <w:b/>
                <w:bCs/>
                <w:sz w:val="16"/>
                <w:szCs w:val="16"/>
              </w:rPr>
            </w:pPr>
          </w:p>
        </w:tc>
        <w:tc>
          <w:tcPr>
            <w:tcW w:w="946"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ISLAM</w:t>
            </w:r>
          </w:p>
        </w:tc>
        <w:tc>
          <w:tcPr>
            <w:tcW w:w="937"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KRISTEN</w:t>
            </w:r>
          </w:p>
        </w:tc>
        <w:tc>
          <w:tcPr>
            <w:tcW w:w="981"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KATOLIK</w:t>
            </w:r>
          </w:p>
        </w:tc>
        <w:tc>
          <w:tcPr>
            <w:tcW w:w="880"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HINDU</w:t>
            </w:r>
          </w:p>
        </w:tc>
        <w:tc>
          <w:tcPr>
            <w:tcW w:w="794"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BUDHA</w:t>
            </w:r>
          </w:p>
        </w:tc>
        <w:tc>
          <w:tcPr>
            <w:tcW w:w="865" w:type="dxa"/>
            <w:tcBorders>
              <w:top w:val="nil"/>
              <w:left w:val="nil"/>
              <w:bottom w:val="single" w:sz="4" w:space="0" w:color="auto"/>
              <w:right w:val="single" w:sz="4" w:space="0" w:color="auto"/>
            </w:tcBorders>
            <w:shd w:val="clear" w:color="000000" w:fill="FFFFFF"/>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KONG HUCU</w:t>
            </w:r>
          </w:p>
        </w:tc>
        <w:tc>
          <w:tcPr>
            <w:tcW w:w="963"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b/>
                <w:bCs/>
                <w:sz w:val="16"/>
                <w:szCs w:val="16"/>
              </w:rPr>
            </w:pPr>
            <w:r w:rsidRPr="0023681D">
              <w:rPr>
                <w:rFonts w:eastAsia="Times New Roman" w:cs="Times New Roman"/>
                <w:b/>
                <w:bCs/>
                <w:sz w:val="16"/>
                <w:szCs w:val="16"/>
              </w:rPr>
              <w:t>LAINNYA</w:t>
            </w:r>
          </w:p>
        </w:tc>
        <w:tc>
          <w:tcPr>
            <w:tcW w:w="910" w:type="dxa"/>
            <w:vMerge/>
            <w:tcBorders>
              <w:top w:val="single" w:sz="4" w:space="0" w:color="auto"/>
              <w:left w:val="nil"/>
              <w:bottom w:val="single" w:sz="4" w:space="0" w:color="000000"/>
              <w:right w:val="single" w:sz="4" w:space="0" w:color="auto"/>
            </w:tcBorders>
            <w:vAlign w:val="center"/>
            <w:hideMark/>
          </w:tcPr>
          <w:p w:rsidR="00DF3A50" w:rsidRPr="0023681D" w:rsidRDefault="00DF3A50" w:rsidP="000307FC">
            <w:pPr>
              <w:spacing w:after="0"/>
              <w:rPr>
                <w:rFonts w:eastAsia="Times New Roman" w:cs="Times New Roman"/>
                <w:sz w:val="16"/>
                <w:szCs w:val="16"/>
              </w:rPr>
            </w:pPr>
          </w:p>
        </w:tc>
      </w:tr>
      <w:tr w:rsidR="00DF3A50" w:rsidRPr="0023681D" w:rsidTr="0023681D">
        <w:trPr>
          <w:trHeight w:val="24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i/>
                <w:iCs/>
                <w:sz w:val="16"/>
                <w:szCs w:val="16"/>
              </w:rPr>
            </w:pPr>
            <w:r w:rsidRPr="0023681D">
              <w:rPr>
                <w:rFonts w:eastAsia="Times New Roman" w:cs="Times New Roman"/>
                <w:i/>
                <w:iCs/>
                <w:sz w:val="16"/>
                <w:szCs w:val="16"/>
              </w:rPr>
              <w:t>(1)</w:t>
            </w:r>
          </w:p>
        </w:tc>
        <w:tc>
          <w:tcPr>
            <w:tcW w:w="1221"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i/>
                <w:iCs/>
                <w:sz w:val="16"/>
                <w:szCs w:val="16"/>
              </w:rPr>
            </w:pPr>
            <w:r w:rsidRPr="0023681D">
              <w:rPr>
                <w:rFonts w:eastAsia="Times New Roman" w:cs="Times New Roman"/>
                <w:i/>
                <w:iCs/>
                <w:sz w:val="16"/>
                <w:szCs w:val="16"/>
              </w:rPr>
              <w:t>(2)</w:t>
            </w:r>
          </w:p>
        </w:tc>
        <w:tc>
          <w:tcPr>
            <w:tcW w:w="946"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i/>
                <w:iCs/>
                <w:sz w:val="16"/>
                <w:szCs w:val="16"/>
              </w:rPr>
            </w:pPr>
            <w:r w:rsidRPr="0023681D">
              <w:rPr>
                <w:rFonts w:eastAsia="Times New Roman" w:cs="Times New Roman"/>
                <w:i/>
                <w:iCs/>
                <w:sz w:val="16"/>
                <w:szCs w:val="16"/>
              </w:rPr>
              <w:t>(3)</w:t>
            </w:r>
          </w:p>
        </w:tc>
        <w:tc>
          <w:tcPr>
            <w:tcW w:w="937"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i/>
                <w:iCs/>
                <w:sz w:val="16"/>
                <w:szCs w:val="16"/>
              </w:rPr>
            </w:pPr>
            <w:r w:rsidRPr="0023681D">
              <w:rPr>
                <w:rFonts w:eastAsia="Times New Roman" w:cs="Times New Roman"/>
                <w:i/>
                <w:iCs/>
                <w:sz w:val="16"/>
                <w:szCs w:val="16"/>
              </w:rPr>
              <w:t>(4)</w:t>
            </w:r>
          </w:p>
        </w:tc>
        <w:tc>
          <w:tcPr>
            <w:tcW w:w="981"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i/>
                <w:iCs/>
                <w:sz w:val="16"/>
                <w:szCs w:val="16"/>
              </w:rPr>
            </w:pPr>
            <w:r w:rsidRPr="0023681D">
              <w:rPr>
                <w:rFonts w:eastAsia="Times New Roman" w:cs="Times New Roman"/>
                <w:i/>
                <w:iCs/>
                <w:sz w:val="16"/>
                <w:szCs w:val="16"/>
              </w:rPr>
              <w:t>(5)</w:t>
            </w:r>
          </w:p>
        </w:tc>
        <w:tc>
          <w:tcPr>
            <w:tcW w:w="880"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i/>
                <w:iCs/>
                <w:sz w:val="16"/>
                <w:szCs w:val="16"/>
              </w:rPr>
            </w:pPr>
            <w:r w:rsidRPr="0023681D">
              <w:rPr>
                <w:rFonts w:eastAsia="Times New Roman" w:cs="Times New Roman"/>
                <w:i/>
                <w:iCs/>
                <w:sz w:val="16"/>
                <w:szCs w:val="16"/>
              </w:rPr>
              <w:t>(6)</w:t>
            </w:r>
          </w:p>
        </w:tc>
        <w:tc>
          <w:tcPr>
            <w:tcW w:w="794"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i/>
                <w:iCs/>
                <w:sz w:val="16"/>
                <w:szCs w:val="16"/>
              </w:rPr>
            </w:pPr>
            <w:r w:rsidRPr="0023681D">
              <w:rPr>
                <w:rFonts w:eastAsia="Times New Roman" w:cs="Times New Roman"/>
                <w:i/>
                <w:iCs/>
                <w:sz w:val="16"/>
                <w:szCs w:val="16"/>
              </w:rPr>
              <w:t>(7)</w:t>
            </w:r>
          </w:p>
        </w:tc>
        <w:tc>
          <w:tcPr>
            <w:tcW w:w="865"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i/>
                <w:iCs/>
                <w:sz w:val="16"/>
                <w:szCs w:val="16"/>
              </w:rPr>
            </w:pPr>
            <w:r w:rsidRPr="0023681D">
              <w:rPr>
                <w:rFonts w:eastAsia="Times New Roman" w:cs="Times New Roman"/>
                <w:i/>
                <w:iCs/>
                <w:sz w:val="16"/>
                <w:szCs w:val="16"/>
              </w:rPr>
              <w:t>(8)</w:t>
            </w:r>
          </w:p>
        </w:tc>
        <w:tc>
          <w:tcPr>
            <w:tcW w:w="963"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i/>
                <w:iCs/>
                <w:sz w:val="16"/>
                <w:szCs w:val="16"/>
              </w:rPr>
            </w:pPr>
            <w:r w:rsidRPr="0023681D">
              <w:rPr>
                <w:rFonts w:eastAsia="Times New Roman" w:cs="Times New Roman"/>
                <w:i/>
                <w:iCs/>
                <w:sz w:val="16"/>
                <w:szCs w:val="16"/>
              </w:rPr>
              <w:t>(9)</w:t>
            </w:r>
          </w:p>
        </w:tc>
        <w:tc>
          <w:tcPr>
            <w:tcW w:w="910"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i/>
                <w:iCs/>
                <w:sz w:val="16"/>
                <w:szCs w:val="16"/>
              </w:rPr>
            </w:pPr>
            <w:r w:rsidRPr="0023681D">
              <w:rPr>
                <w:rFonts w:eastAsia="Times New Roman" w:cs="Times New Roman"/>
                <w:i/>
                <w:iCs/>
                <w:sz w:val="16"/>
                <w:szCs w:val="16"/>
              </w:rPr>
              <w:t>(10)</w:t>
            </w:r>
          </w:p>
        </w:tc>
      </w:tr>
      <w:tr w:rsidR="00DF3A50" w:rsidRPr="0023681D" w:rsidTr="0023681D">
        <w:trPr>
          <w:trHeight w:val="360"/>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sz w:val="16"/>
                <w:szCs w:val="16"/>
              </w:rPr>
            </w:pPr>
            <w:r w:rsidRPr="0023681D">
              <w:rPr>
                <w:rFonts w:eastAsia="Times New Roman" w:cs="Times New Roman"/>
                <w:sz w:val="16"/>
                <w:szCs w:val="16"/>
              </w:rPr>
              <w:t>1</w:t>
            </w:r>
          </w:p>
        </w:tc>
        <w:tc>
          <w:tcPr>
            <w:tcW w:w="1221" w:type="dxa"/>
            <w:tcBorders>
              <w:top w:val="single" w:sz="4" w:space="0" w:color="auto"/>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Yogyakarta</w:t>
            </w:r>
          </w:p>
        </w:tc>
        <w:tc>
          <w:tcPr>
            <w:tcW w:w="946" w:type="dxa"/>
            <w:tcBorders>
              <w:top w:val="single" w:sz="4" w:space="0" w:color="auto"/>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374,123 </w:t>
            </w:r>
          </w:p>
        </w:tc>
        <w:tc>
          <w:tcPr>
            <w:tcW w:w="937" w:type="dxa"/>
            <w:tcBorders>
              <w:top w:val="single" w:sz="4" w:space="0" w:color="auto"/>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31,267 </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49,644 </w:t>
            </w:r>
          </w:p>
        </w:tc>
        <w:tc>
          <w:tcPr>
            <w:tcW w:w="880" w:type="dxa"/>
            <w:tcBorders>
              <w:top w:val="single" w:sz="4" w:space="0" w:color="auto"/>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791 </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1,833 </w:t>
            </w:r>
          </w:p>
        </w:tc>
        <w:tc>
          <w:tcPr>
            <w:tcW w:w="865" w:type="dxa"/>
            <w:tcBorders>
              <w:top w:val="single" w:sz="4" w:space="0" w:color="auto"/>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31 </w:t>
            </w:r>
          </w:p>
        </w:tc>
        <w:tc>
          <w:tcPr>
            <w:tcW w:w="963"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right"/>
              <w:rPr>
                <w:rFonts w:eastAsia="Times New Roman" w:cs="Times New Roman"/>
                <w:sz w:val="16"/>
                <w:szCs w:val="16"/>
              </w:rPr>
            </w:pPr>
            <w:r w:rsidRPr="0023681D">
              <w:rPr>
                <w:rFonts w:eastAsia="Times New Roman" w:cs="Times New Roman"/>
                <w:sz w:val="16"/>
                <w:szCs w:val="16"/>
              </w:rPr>
              <w:t xml:space="preserve">            12 </w:t>
            </w:r>
          </w:p>
        </w:tc>
        <w:tc>
          <w:tcPr>
            <w:tcW w:w="910"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457,701 </w:t>
            </w:r>
          </w:p>
        </w:tc>
      </w:tr>
      <w:tr w:rsidR="00DF3A50" w:rsidRPr="0023681D" w:rsidTr="0023681D">
        <w:trPr>
          <w:trHeight w:val="36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sz w:val="16"/>
                <w:szCs w:val="16"/>
              </w:rPr>
            </w:pPr>
            <w:r w:rsidRPr="0023681D">
              <w:rPr>
                <w:rFonts w:eastAsia="Times New Roman" w:cs="Times New Roman"/>
                <w:sz w:val="16"/>
                <w:szCs w:val="16"/>
              </w:rPr>
              <w:t>2</w:t>
            </w:r>
          </w:p>
        </w:tc>
        <w:tc>
          <w:tcPr>
            <w:tcW w:w="1221"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Bantul</w:t>
            </w:r>
          </w:p>
        </w:tc>
        <w:tc>
          <w:tcPr>
            <w:tcW w:w="946"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846,850 </w:t>
            </w:r>
          </w:p>
        </w:tc>
        <w:tc>
          <w:tcPr>
            <w:tcW w:w="937"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16,124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21,338 </w:t>
            </w:r>
          </w:p>
        </w:tc>
        <w:tc>
          <w:tcPr>
            <w:tcW w:w="880"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667 </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370 </w:t>
            </w:r>
          </w:p>
        </w:tc>
        <w:tc>
          <w:tcPr>
            <w:tcW w:w="865"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 </w:t>
            </w:r>
          </w:p>
        </w:tc>
        <w:tc>
          <w:tcPr>
            <w:tcW w:w="963"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right"/>
              <w:rPr>
                <w:rFonts w:eastAsia="Times New Roman" w:cs="Times New Roman"/>
                <w:sz w:val="16"/>
                <w:szCs w:val="16"/>
              </w:rPr>
            </w:pPr>
            <w:r w:rsidRPr="0023681D">
              <w:rPr>
                <w:rFonts w:eastAsia="Times New Roman" w:cs="Times New Roman"/>
                <w:sz w:val="16"/>
                <w:szCs w:val="16"/>
              </w:rPr>
              <w:t xml:space="preserve">            37 </w:t>
            </w:r>
          </w:p>
        </w:tc>
        <w:tc>
          <w:tcPr>
            <w:tcW w:w="910"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885,386 </w:t>
            </w:r>
          </w:p>
        </w:tc>
      </w:tr>
      <w:tr w:rsidR="00DF3A50" w:rsidRPr="0023681D" w:rsidTr="0023681D">
        <w:trPr>
          <w:trHeight w:val="36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sz w:val="16"/>
                <w:szCs w:val="16"/>
              </w:rPr>
            </w:pPr>
            <w:r w:rsidRPr="0023681D">
              <w:rPr>
                <w:rFonts w:eastAsia="Times New Roman" w:cs="Times New Roman"/>
                <w:sz w:val="16"/>
                <w:szCs w:val="16"/>
              </w:rPr>
              <w:t>3</w:t>
            </w:r>
          </w:p>
        </w:tc>
        <w:tc>
          <w:tcPr>
            <w:tcW w:w="1221"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Kulonprogo</w:t>
            </w:r>
          </w:p>
        </w:tc>
        <w:tc>
          <w:tcPr>
            <w:tcW w:w="946"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442,323 </w:t>
            </w:r>
          </w:p>
        </w:tc>
        <w:tc>
          <w:tcPr>
            <w:tcW w:w="937"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6,700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22,209 </w:t>
            </w:r>
          </w:p>
        </w:tc>
        <w:tc>
          <w:tcPr>
            <w:tcW w:w="880"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31 </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703 </w:t>
            </w:r>
          </w:p>
        </w:tc>
        <w:tc>
          <w:tcPr>
            <w:tcW w:w="865"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1 </w:t>
            </w:r>
          </w:p>
        </w:tc>
        <w:tc>
          <w:tcPr>
            <w:tcW w:w="963"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right"/>
              <w:rPr>
                <w:rFonts w:eastAsia="Times New Roman" w:cs="Times New Roman"/>
                <w:sz w:val="16"/>
                <w:szCs w:val="16"/>
              </w:rPr>
            </w:pPr>
            <w:r w:rsidRPr="0023681D">
              <w:rPr>
                <w:rFonts w:eastAsia="Times New Roman" w:cs="Times New Roman"/>
                <w:sz w:val="16"/>
                <w:szCs w:val="16"/>
              </w:rPr>
              <w:t xml:space="preserve">            18 </w:t>
            </w:r>
          </w:p>
        </w:tc>
        <w:tc>
          <w:tcPr>
            <w:tcW w:w="910"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471,985 </w:t>
            </w:r>
          </w:p>
        </w:tc>
      </w:tr>
      <w:tr w:rsidR="00DF3A50" w:rsidRPr="0023681D" w:rsidTr="0023681D">
        <w:trPr>
          <w:trHeight w:val="36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sz w:val="16"/>
                <w:szCs w:val="16"/>
              </w:rPr>
            </w:pPr>
            <w:r w:rsidRPr="0023681D">
              <w:rPr>
                <w:rFonts w:eastAsia="Times New Roman" w:cs="Times New Roman"/>
                <w:sz w:val="16"/>
                <w:szCs w:val="16"/>
              </w:rPr>
              <w:t>4</w:t>
            </w:r>
          </w:p>
        </w:tc>
        <w:tc>
          <w:tcPr>
            <w:tcW w:w="1221"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Gunungkidul</w:t>
            </w:r>
          </w:p>
        </w:tc>
        <w:tc>
          <w:tcPr>
            <w:tcW w:w="946"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712,728 </w:t>
            </w:r>
          </w:p>
        </w:tc>
        <w:tc>
          <w:tcPr>
            <w:tcW w:w="937"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13,058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10,903 </w:t>
            </w:r>
          </w:p>
        </w:tc>
        <w:tc>
          <w:tcPr>
            <w:tcW w:w="880"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2,823 </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1,305 </w:t>
            </w:r>
          </w:p>
        </w:tc>
        <w:tc>
          <w:tcPr>
            <w:tcW w:w="865"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 </w:t>
            </w:r>
          </w:p>
        </w:tc>
        <w:tc>
          <w:tcPr>
            <w:tcW w:w="963"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right"/>
              <w:rPr>
                <w:rFonts w:eastAsia="Times New Roman" w:cs="Times New Roman"/>
                <w:sz w:val="16"/>
                <w:szCs w:val="16"/>
              </w:rPr>
            </w:pPr>
            <w:r w:rsidRPr="0023681D">
              <w:rPr>
                <w:rFonts w:eastAsia="Times New Roman" w:cs="Times New Roman"/>
                <w:sz w:val="16"/>
                <w:szCs w:val="16"/>
              </w:rPr>
              <w:t xml:space="preserve">               - </w:t>
            </w:r>
          </w:p>
        </w:tc>
        <w:tc>
          <w:tcPr>
            <w:tcW w:w="910"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740,817 </w:t>
            </w:r>
          </w:p>
        </w:tc>
      </w:tr>
      <w:tr w:rsidR="00DF3A50" w:rsidRPr="0023681D" w:rsidTr="0023681D">
        <w:trPr>
          <w:trHeight w:val="360"/>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center"/>
              <w:rPr>
                <w:rFonts w:eastAsia="Times New Roman" w:cs="Times New Roman"/>
                <w:sz w:val="16"/>
                <w:szCs w:val="16"/>
              </w:rPr>
            </w:pPr>
            <w:r w:rsidRPr="0023681D">
              <w:rPr>
                <w:rFonts w:eastAsia="Times New Roman" w:cs="Times New Roman"/>
                <w:sz w:val="16"/>
                <w:szCs w:val="16"/>
              </w:rPr>
              <w:t>5</w:t>
            </w:r>
          </w:p>
        </w:tc>
        <w:tc>
          <w:tcPr>
            <w:tcW w:w="1221"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Sleman</w:t>
            </w:r>
          </w:p>
        </w:tc>
        <w:tc>
          <w:tcPr>
            <w:tcW w:w="946"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866,703 </w:t>
            </w:r>
          </w:p>
        </w:tc>
        <w:tc>
          <w:tcPr>
            <w:tcW w:w="937"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26,957 </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63,964 </w:t>
            </w:r>
          </w:p>
        </w:tc>
        <w:tc>
          <w:tcPr>
            <w:tcW w:w="880"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1,580 </w:t>
            </w:r>
          </w:p>
        </w:tc>
        <w:tc>
          <w:tcPr>
            <w:tcW w:w="794"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1,002 </w:t>
            </w:r>
          </w:p>
        </w:tc>
        <w:tc>
          <w:tcPr>
            <w:tcW w:w="865"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 </w:t>
            </w:r>
          </w:p>
        </w:tc>
        <w:tc>
          <w:tcPr>
            <w:tcW w:w="963"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jc w:val="right"/>
              <w:rPr>
                <w:rFonts w:eastAsia="Times New Roman" w:cs="Times New Roman"/>
                <w:sz w:val="16"/>
                <w:szCs w:val="16"/>
              </w:rPr>
            </w:pPr>
            <w:r w:rsidRPr="0023681D">
              <w:rPr>
                <w:rFonts w:eastAsia="Times New Roman" w:cs="Times New Roman"/>
                <w:sz w:val="16"/>
                <w:szCs w:val="16"/>
              </w:rPr>
              <w:t xml:space="preserve">               - </w:t>
            </w:r>
          </w:p>
        </w:tc>
        <w:tc>
          <w:tcPr>
            <w:tcW w:w="910"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960,206 </w:t>
            </w:r>
          </w:p>
        </w:tc>
      </w:tr>
      <w:tr w:rsidR="00DF3A50" w:rsidRPr="0023681D" w:rsidTr="0023681D">
        <w:trPr>
          <w:trHeight w:val="360"/>
        </w:trPr>
        <w:tc>
          <w:tcPr>
            <w:tcW w:w="167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F3A50" w:rsidRPr="0023681D" w:rsidRDefault="00DF3A50" w:rsidP="000307FC">
            <w:pPr>
              <w:spacing w:after="0"/>
              <w:jc w:val="center"/>
              <w:rPr>
                <w:rFonts w:eastAsia="Times New Roman" w:cs="Times New Roman"/>
                <w:sz w:val="16"/>
                <w:szCs w:val="16"/>
              </w:rPr>
            </w:pPr>
            <w:r w:rsidRPr="0023681D">
              <w:rPr>
                <w:rFonts w:eastAsia="Times New Roman" w:cs="Times New Roman"/>
                <w:sz w:val="16"/>
                <w:szCs w:val="16"/>
              </w:rPr>
              <w:t>JUMLAH</w:t>
            </w:r>
          </w:p>
        </w:tc>
        <w:tc>
          <w:tcPr>
            <w:tcW w:w="946" w:type="dxa"/>
            <w:tcBorders>
              <w:top w:val="single" w:sz="4" w:space="0" w:color="auto"/>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3,242,727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94,106 </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168,058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5,892 </w:t>
            </w:r>
          </w:p>
        </w:tc>
        <w:tc>
          <w:tcPr>
            <w:tcW w:w="794" w:type="dxa"/>
            <w:tcBorders>
              <w:top w:val="single" w:sz="4" w:space="0" w:color="auto"/>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5,213 </w:t>
            </w:r>
          </w:p>
        </w:tc>
        <w:tc>
          <w:tcPr>
            <w:tcW w:w="865" w:type="dxa"/>
            <w:tcBorders>
              <w:top w:val="single" w:sz="4" w:space="0" w:color="auto"/>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32 </w:t>
            </w:r>
          </w:p>
        </w:tc>
        <w:tc>
          <w:tcPr>
            <w:tcW w:w="9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67 </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3,516,095 </w:t>
            </w:r>
          </w:p>
        </w:tc>
      </w:tr>
      <w:tr w:rsidR="00DF3A50" w:rsidRPr="0023681D" w:rsidTr="0023681D">
        <w:trPr>
          <w:trHeight w:val="360"/>
        </w:trPr>
        <w:tc>
          <w:tcPr>
            <w:tcW w:w="1677"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F3A50" w:rsidRPr="0023681D" w:rsidRDefault="00DF3A50" w:rsidP="000307FC">
            <w:pPr>
              <w:spacing w:after="0"/>
              <w:jc w:val="center"/>
              <w:rPr>
                <w:rFonts w:eastAsia="Times New Roman" w:cs="Times New Roman"/>
                <w:sz w:val="16"/>
                <w:szCs w:val="16"/>
              </w:rPr>
            </w:pPr>
            <w:r w:rsidRPr="0023681D">
              <w:rPr>
                <w:rFonts w:eastAsia="Times New Roman" w:cs="Times New Roman"/>
                <w:sz w:val="16"/>
                <w:szCs w:val="16"/>
              </w:rPr>
              <w:t>Persentase (%)</w:t>
            </w:r>
          </w:p>
        </w:tc>
        <w:tc>
          <w:tcPr>
            <w:tcW w:w="946"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92.225 </w:t>
            </w:r>
          </w:p>
        </w:tc>
        <w:tc>
          <w:tcPr>
            <w:tcW w:w="937"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2.676 </w:t>
            </w:r>
          </w:p>
        </w:tc>
        <w:tc>
          <w:tcPr>
            <w:tcW w:w="981"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4.780 </w:t>
            </w:r>
          </w:p>
        </w:tc>
        <w:tc>
          <w:tcPr>
            <w:tcW w:w="880"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0.168 </w:t>
            </w:r>
          </w:p>
        </w:tc>
        <w:tc>
          <w:tcPr>
            <w:tcW w:w="794"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0.148 </w:t>
            </w:r>
          </w:p>
        </w:tc>
        <w:tc>
          <w:tcPr>
            <w:tcW w:w="865" w:type="dxa"/>
            <w:tcBorders>
              <w:top w:val="nil"/>
              <w:left w:val="nil"/>
              <w:bottom w:val="single" w:sz="4" w:space="0" w:color="auto"/>
              <w:right w:val="nil"/>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0.001 </w:t>
            </w:r>
          </w:p>
        </w:tc>
        <w:tc>
          <w:tcPr>
            <w:tcW w:w="963" w:type="dxa"/>
            <w:tcBorders>
              <w:top w:val="nil"/>
              <w:left w:val="single" w:sz="4" w:space="0" w:color="auto"/>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0.002 </w:t>
            </w:r>
          </w:p>
        </w:tc>
        <w:tc>
          <w:tcPr>
            <w:tcW w:w="910" w:type="dxa"/>
            <w:tcBorders>
              <w:top w:val="nil"/>
              <w:left w:val="nil"/>
              <w:bottom w:val="single" w:sz="4" w:space="0" w:color="auto"/>
              <w:right w:val="single" w:sz="4" w:space="0" w:color="auto"/>
            </w:tcBorders>
            <w:shd w:val="clear" w:color="000000" w:fill="FFFFFF"/>
            <w:noWrap/>
            <w:vAlign w:val="center"/>
            <w:hideMark/>
          </w:tcPr>
          <w:p w:rsidR="00DF3A50" w:rsidRPr="0023681D" w:rsidRDefault="00DF3A50" w:rsidP="000307FC">
            <w:pPr>
              <w:spacing w:after="0"/>
              <w:rPr>
                <w:rFonts w:eastAsia="Times New Roman" w:cs="Times New Roman"/>
                <w:sz w:val="16"/>
                <w:szCs w:val="16"/>
              </w:rPr>
            </w:pPr>
            <w:r w:rsidRPr="0023681D">
              <w:rPr>
                <w:rFonts w:eastAsia="Times New Roman" w:cs="Times New Roman"/>
                <w:sz w:val="16"/>
                <w:szCs w:val="16"/>
              </w:rPr>
              <w:t xml:space="preserve">              100 </w:t>
            </w:r>
          </w:p>
        </w:tc>
      </w:tr>
    </w:tbl>
    <w:p w:rsidR="00DF3A50" w:rsidRPr="0023681D" w:rsidRDefault="00DF3A50" w:rsidP="000307FC">
      <w:pPr>
        <w:spacing w:after="0" w:line="480" w:lineRule="auto"/>
        <w:rPr>
          <w:rFonts w:cs="Times New Roman"/>
        </w:rPr>
      </w:pPr>
    </w:p>
    <w:p w:rsidR="00DF3A50" w:rsidRPr="0023681D" w:rsidRDefault="00DF3A50" w:rsidP="000307FC">
      <w:pPr>
        <w:spacing w:after="0" w:line="480" w:lineRule="auto"/>
        <w:ind w:left="567" w:firstLine="709"/>
        <w:rPr>
          <w:rFonts w:cs="Times New Roman"/>
          <w:lang w:val="sv-SE"/>
        </w:rPr>
      </w:pPr>
      <w:r w:rsidRPr="0023681D">
        <w:rPr>
          <w:rFonts w:cs="Times New Roman"/>
        </w:rPr>
        <w:lastRenderedPageBreak/>
        <w:t xml:space="preserve">Yogyakarta </w:t>
      </w:r>
      <w:r w:rsidRPr="0023681D">
        <w:rPr>
          <w:rFonts w:cs="Times New Roman"/>
          <w:lang w:val="sv-SE"/>
        </w:rPr>
        <w:t>seperti juga daerah-daerah lainnya di tanah Jawa, sebelum datangnya agama Islam dikenal sebagai wilayah yang penduduknya beragama Hindu dan Budha. Perbedaan status dalam kasta-kasta masyarakatnya mewarnai kehidupan saat  itu, yang terbagi dalam kasta Brahma, Ksatria, Waisya dan Syudra. Ciri paling tampak keagamaannya adalah  ritual keagamaan, mistisisme dan legenda. Kedatangan agama Islam sebagai ajaran baru, perlahan-lahan mempengaruhi kebudayaan dan kebiasaan masyarakat Jawa, khususnya Yogyakarta. Sunan Kalijaga (Raden Said), sebagai salah satu wali sembilan merupakan tokoh sentral dalam pembentukan masyarakat Islam di Yogyakarta</w:t>
      </w:r>
      <w:r w:rsidRPr="0023681D">
        <w:rPr>
          <w:rFonts w:cs="Times New Roman"/>
          <w:lang w:val="id-ID"/>
        </w:rPr>
        <w:t xml:space="preserve"> (</w:t>
      </w:r>
      <w:hyperlink r:id="rId42" w:history="1">
        <w:r w:rsidRPr="0023681D">
          <w:rPr>
            <w:rStyle w:val="Hyperlink"/>
          </w:rPr>
          <w:t>http://hizbut-tahrir.or.id/2009/05/14/jejak-kekuasaan-islam-di-bumi-yogyakarta</w:t>
        </w:r>
      </w:hyperlink>
      <w:r w:rsidRPr="0023681D">
        <w:rPr>
          <w:rFonts w:cs="Times New Roman"/>
          <w:lang w:val="id-ID"/>
        </w:rPr>
        <w:t>)</w:t>
      </w:r>
      <w:r w:rsidRPr="0023681D">
        <w:rPr>
          <w:rFonts w:cs="Times New Roman"/>
          <w:lang w:val="sv-SE"/>
        </w:rPr>
        <w:t>.</w:t>
      </w:r>
    </w:p>
    <w:p w:rsidR="00DF3A50" w:rsidRPr="0023681D" w:rsidRDefault="00DF3A50" w:rsidP="000307FC">
      <w:pPr>
        <w:spacing w:after="0" w:line="480" w:lineRule="auto"/>
        <w:ind w:left="567" w:firstLine="709"/>
        <w:rPr>
          <w:rFonts w:cs="Times New Roman"/>
          <w:lang w:val="es-ES"/>
        </w:rPr>
      </w:pPr>
      <w:r w:rsidRPr="0023681D">
        <w:rPr>
          <w:rFonts w:cs="Times New Roman"/>
          <w:lang w:val="sv-SE"/>
        </w:rPr>
        <w:t xml:space="preserve">Dalam catatan sejarah kebudayaan  disebutkan,  Sunan Kalijaga memberikan andil yang begitu besar di masyarakat Yogyakarta. Terdapat sejumlah upacara kerajaan yang telah diislamisasi sebagai syiar Islam di tengah masyarakat, seperti sekaten, rejeban, grebeg, upacara takjilan dan wayang yang masih dapat disaksikan hingga kini. Wayang yang sudah ada sejak Kerajaan Kahuripan merupakan sarana yang digunakan oleh Sunan Kalijaga sebagai media mendakwahkan Islam dan hiburan pada masyarkat. Budaya keraton juga banyak dipengaruhi nilai-nilai Islam seperti </w:t>
      </w:r>
      <w:r w:rsidRPr="0023681D">
        <w:rPr>
          <w:rFonts w:cs="Times New Roman"/>
          <w:lang w:val="es-ES"/>
        </w:rPr>
        <w:t>pada upacara grebeg dan sekaten. Istilah Sekaten berasal dari bahasa Arab s</w:t>
      </w:r>
      <w:r w:rsidRPr="0023681D">
        <w:rPr>
          <w:rStyle w:val="Emphasis"/>
          <w:rFonts w:cs="Times New Roman"/>
          <w:lang w:val="es-ES"/>
        </w:rPr>
        <w:t>yahadatain</w:t>
      </w:r>
      <w:r w:rsidRPr="0023681D">
        <w:rPr>
          <w:rFonts w:cs="Times New Roman"/>
          <w:lang w:val="es-ES"/>
        </w:rPr>
        <w:t xml:space="preserve">, artinya dua syahadat. Istilah itu  merupakan nama dua buah gamelan yang diciptakan oleh Sunan Kalijaga dan ditabuh pada hari-hari tertentu atau pada Perayaan Maulud Nabi di Masjid Agung. Sedangkan </w:t>
      </w:r>
      <w:r w:rsidRPr="0023681D">
        <w:rPr>
          <w:rStyle w:val="Emphasis"/>
          <w:rFonts w:cs="Times New Roman"/>
          <w:lang w:val="es-ES"/>
        </w:rPr>
        <w:t>grebeg</w:t>
      </w:r>
      <w:r w:rsidRPr="0023681D">
        <w:rPr>
          <w:rFonts w:cs="Times New Roman"/>
          <w:lang w:val="es-ES"/>
        </w:rPr>
        <w:t xml:space="preserve"> artinya </w:t>
      </w:r>
      <w:r w:rsidRPr="0023681D">
        <w:rPr>
          <w:rStyle w:val="Emphasis"/>
          <w:rFonts w:cs="Times New Roman"/>
          <w:lang w:val="es-ES"/>
        </w:rPr>
        <w:t>mengikuti</w:t>
      </w:r>
      <w:r w:rsidRPr="0023681D">
        <w:rPr>
          <w:rFonts w:cs="Times New Roman"/>
          <w:lang w:val="es-ES"/>
        </w:rPr>
        <w:t xml:space="preserve"> (bahasa Jawa), yaitu upacara menghantarkan Sultan dari Keraton menuju masjid agung untuk mengikuti Perayaan </w:t>
      </w:r>
      <w:r w:rsidRPr="0023681D">
        <w:rPr>
          <w:rFonts w:cs="Times New Roman"/>
          <w:lang w:val="es-ES"/>
        </w:rPr>
        <w:lastRenderedPageBreak/>
        <w:t>Maulid Nabi Muhammad saw</w:t>
      </w:r>
      <w:r w:rsidRPr="0023681D">
        <w:rPr>
          <w:rFonts w:cs="Times New Roman"/>
          <w:lang w:val="id-ID"/>
        </w:rPr>
        <w:t xml:space="preserve"> (</w:t>
      </w:r>
      <w:hyperlink r:id="rId43" w:history="1">
        <w:r w:rsidRPr="0023681D">
          <w:rPr>
            <w:rStyle w:val="Hyperlink"/>
          </w:rPr>
          <w:t>http://hizbut-tahrir.or.id/2009/05/14/jejak-kekuasaan-islam-di-bumi-yogyakarta</w:t>
        </w:r>
      </w:hyperlink>
      <w:r w:rsidRPr="0023681D">
        <w:rPr>
          <w:rFonts w:cs="Times New Roman"/>
          <w:lang w:val="id-ID"/>
        </w:rPr>
        <w:t>)</w:t>
      </w:r>
      <w:r w:rsidRPr="0023681D">
        <w:rPr>
          <w:rFonts w:cs="Times New Roman"/>
          <w:lang w:val="es-ES"/>
        </w:rPr>
        <w:t>.</w:t>
      </w:r>
    </w:p>
    <w:p w:rsidR="00DF3A50" w:rsidRPr="0023681D" w:rsidRDefault="00DF3A50" w:rsidP="000307FC">
      <w:pPr>
        <w:spacing w:after="0" w:line="480" w:lineRule="auto"/>
        <w:ind w:left="567" w:firstLine="709"/>
        <w:rPr>
          <w:rFonts w:cs="Times New Roman"/>
        </w:rPr>
      </w:pPr>
      <w:r w:rsidRPr="0023681D">
        <w:rPr>
          <w:rFonts w:cs="Times New Roman"/>
          <w:lang w:val="sv-SE"/>
        </w:rPr>
        <w:t xml:space="preserve">Pada masa kekuasaan Mangkubumi (Sultan Hamengku Buwana I), dibangunlah Keraton Yogyakarta pada 9 Oktober 1775 M. Meskipun berada dalam penguasaan Belanda, keraton menjadi simbol eksistensi kekuasaan Islam,. Sebagaimana kerajaan-kerajaan Islam di Jawa sebelumnya, seperti Demak, Jipang, Pajang, setiap keraton memiliki masjid, alun-alun dan pasar. Masjid inilah yang nantinya memegang peranan penting dalam membangun kebudayaan Islam, termasuk dipergunakan oleh sultan sebagai media komunikasi dengan para bawahannya dan masyarakat pada umumnya. </w:t>
      </w:r>
      <w:r w:rsidRPr="0023681D">
        <w:rPr>
          <w:rFonts w:cs="Times New Roman"/>
        </w:rPr>
        <w:t xml:space="preserve">Pendirian masjid yang kemudian dikenal sebagai Masjid Agung, dilengkapi dengan bangunan yang memiliki kefungsian khusus. Sisi masjid (serambi masjid) yang diberi nama </w:t>
      </w:r>
      <w:r w:rsidRPr="0023681D">
        <w:rPr>
          <w:rFonts w:cs="Times New Roman"/>
          <w:i/>
          <w:iCs/>
        </w:rPr>
        <w:t>al-Mahkamah al-Kabira</w:t>
      </w:r>
      <w:r w:rsidRPr="0023681D">
        <w:rPr>
          <w:rFonts w:cs="Times New Roman"/>
        </w:rPr>
        <w:t xml:space="preserve">, artinya </w:t>
      </w:r>
      <w:r w:rsidRPr="0023681D">
        <w:rPr>
          <w:rStyle w:val="Emphasis"/>
          <w:rFonts w:cs="Times New Roman"/>
        </w:rPr>
        <w:t>mahkamah agung</w:t>
      </w:r>
      <w:r w:rsidRPr="0023681D">
        <w:rPr>
          <w:rFonts w:cs="Times New Roman"/>
        </w:rPr>
        <w:t xml:space="preserve"> berfungsi sebagai tempat pengadilan, pertemuan para ulama, pengajian, peringatan hari besar Islam dan pelaksanaan ijab Kabul.  Tempat ini juga berfungsi sebagai tempat untuk menyelesaikan berbagai persengketaan yang terjadi di tengah-tengah masyarakat</w:t>
      </w:r>
      <w:r w:rsidRPr="0023681D">
        <w:rPr>
          <w:rFonts w:cs="Times New Roman"/>
          <w:lang w:val="id-ID"/>
        </w:rPr>
        <w:t xml:space="preserve"> (Darban, 2000)</w:t>
      </w:r>
      <w:r w:rsidRPr="0023681D">
        <w:rPr>
          <w:rFonts w:cs="Times New Roman"/>
        </w:rPr>
        <w:t>.</w:t>
      </w:r>
    </w:p>
    <w:p w:rsidR="00DF3A50" w:rsidRPr="0023681D" w:rsidRDefault="00DF3A50" w:rsidP="000307FC">
      <w:pPr>
        <w:spacing w:after="0" w:line="480" w:lineRule="auto"/>
        <w:ind w:left="567" w:firstLine="709"/>
        <w:rPr>
          <w:rFonts w:cs="Times New Roman"/>
        </w:rPr>
      </w:pPr>
      <w:r w:rsidRPr="0023681D">
        <w:rPr>
          <w:rFonts w:cs="Times New Roman"/>
        </w:rPr>
        <w:t xml:space="preserve">Kondisi ini semua menggambarkan bagaimana Islam telah mewarnai kehidupan masyarakat Yogyakarta sejak lama. Yogyakarta sebagai wilayah religius juga bisa dilihat dari adanya sekolah-sekolah yang yang berbasis agama di bawah naungan ormas Islam besar Muhammadiyah dan NU. Di tingkat pendidikan usia dini, TK sampai SD juga bermunculan dengan jumlah yang massif dengan konsep pendidikan terpadu (Islam dan sains).  Pondok pesantren yang merupakan lembaga pendidikan Islam tradisional juga banyak ditemui di DIY dengan berbagai model dan </w:t>
      </w:r>
      <w:r w:rsidRPr="0023681D">
        <w:rPr>
          <w:rFonts w:cs="Times New Roman"/>
        </w:rPr>
        <w:lastRenderedPageBreak/>
        <w:t>inovasinya, sebanyak 172 pondok tersebar di kota dan kabupaten dengan rincian berikut ini</w:t>
      </w:r>
      <w:r w:rsidRPr="0023681D">
        <w:rPr>
          <w:rFonts w:cs="Times New Roman"/>
          <w:lang w:val="id-ID"/>
        </w:rPr>
        <w:t xml:space="preserve"> (</w:t>
      </w:r>
      <w:r w:rsidRPr="0023681D">
        <w:rPr>
          <w:rFonts w:cs="Times New Roman"/>
          <w:i/>
          <w:iCs/>
        </w:rPr>
        <w:t>yogyakarta.kemenag.go.id</w:t>
      </w:r>
      <w:r w:rsidRPr="0023681D">
        <w:rPr>
          <w:rFonts w:cs="Times New Roman"/>
          <w:i/>
          <w:iCs/>
          <w:lang w:val="id-ID"/>
        </w:rPr>
        <w:t>)</w:t>
      </w:r>
      <w:r w:rsidRPr="0023681D">
        <w:rPr>
          <w:rFonts w:cs="Times New Roman"/>
        </w:rPr>
        <w:t>:</w:t>
      </w:r>
    </w:p>
    <w:p w:rsidR="00DF3A50" w:rsidRPr="0023681D" w:rsidRDefault="00DF3A50" w:rsidP="000307FC">
      <w:pPr>
        <w:spacing w:after="0" w:line="480" w:lineRule="auto"/>
        <w:ind w:left="567" w:firstLine="709"/>
        <w:jc w:val="center"/>
        <w:rPr>
          <w:rFonts w:cs="Times New Roman"/>
          <w:b/>
          <w:bCs/>
        </w:rPr>
      </w:pPr>
      <w:r w:rsidRPr="0023681D">
        <w:rPr>
          <w:rFonts w:cs="Times New Roman"/>
          <w:b/>
          <w:bCs/>
        </w:rPr>
        <w:t>Tabel 4.11 Pesantren di DIY</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820"/>
        <w:gridCol w:w="2283"/>
      </w:tblGrid>
      <w:tr w:rsidR="00DF3A50" w:rsidRPr="0023681D" w:rsidTr="0023681D">
        <w:tc>
          <w:tcPr>
            <w:tcW w:w="817" w:type="dxa"/>
            <w:shd w:val="clear" w:color="auto" w:fill="auto"/>
          </w:tcPr>
          <w:p w:rsidR="00DF3A50" w:rsidRPr="0023681D" w:rsidRDefault="00DF3A50" w:rsidP="000307FC">
            <w:pPr>
              <w:spacing w:after="0"/>
              <w:jc w:val="center"/>
              <w:rPr>
                <w:rFonts w:eastAsia="Times New Roman" w:cs="Times New Roman"/>
                <w:b/>
                <w:bCs/>
                <w:sz w:val="20"/>
                <w:szCs w:val="20"/>
                <w:lang w:val="es-ES"/>
              </w:rPr>
            </w:pPr>
            <w:r w:rsidRPr="0023681D">
              <w:rPr>
                <w:rFonts w:eastAsia="Times New Roman" w:cs="Times New Roman"/>
                <w:b/>
                <w:bCs/>
                <w:sz w:val="20"/>
                <w:szCs w:val="20"/>
                <w:lang w:val="es-ES"/>
              </w:rPr>
              <w:t>No</w:t>
            </w:r>
          </w:p>
        </w:tc>
        <w:tc>
          <w:tcPr>
            <w:tcW w:w="4820" w:type="dxa"/>
            <w:shd w:val="clear" w:color="auto" w:fill="auto"/>
          </w:tcPr>
          <w:p w:rsidR="00DF3A50" w:rsidRPr="0023681D" w:rsidRDefault="00DF3A50" w:rsidP="000307FC">
            <w:pPr>
              <w:spacing w:after="0"/>
              <w:jc w:val="center"/>
              <w:rPr>
                <w:rFonts w:eastAsia="Times New Roman" w:cs="Times New Roman"/>
                <w:b/>
                <w:bCs/>
                <w:sz w:val="20"/>
                <w:szCs w:val="20"/>
                <w:lang w:val="es-ES"/>
              </w:rPr>
            </w:pPr>
            <w:r w:rsidRPr="0023681D">
              <w:rPr>
                <w:rFonts w:eastAsia="Times New Roman" w:cs="Times New Roman"/>
                <w:b/>
                <w:bCs/>
                <w:sz w:val="20"/>
                <w:szCs w:val="20"/>
                <w:lang w:val="es-ES"/>
              </w:rPr>
              <w:t>Kabupaten/Kota</w:t>
            </w:r>
          </w:p>
        </w:tc>
        <w:tc>
          <w:tcPr>
            <w:tcW w:w="2283" w:type="dxa"/>
            <w:shd w:val="clear" w:color="auto" w:fill="auto"/>
          </w:tcPr>
          <w:p w:rsidR="00DF3A50" w:rsidRPr="0023681D" w:rsidRDefault="00DF3A50" w:rsidP="000307FC">
            <w:pPr>
              <w:spacing w:after="0"/>
              <w:jc w:val="center"/>
              <w:rPr>
                <w:rFonts w:eastAsia="Times New Roman" w:cs="Times New Roman"/>
                <w:b/>
                <w:bCs/>
                <w:sz w:val="20"/>
                <w:szCs w:val="20"/>
                <w:lang w:val="es-ES"/>
              </w:rPr>
            </w:pPr>
            <w:r w:rsidRPr="0023681D">
              <w:rPr>
                <w:rFonts w:eastAsia="Times New Roman" w:cs="Times New Roman"/>
                <w:b/>
                <w:bCs/>
                <w:sz w:val="20"/>
                <w:szCs w:val="20"/>
                <w:lang w:val="es-ES"/>
              </w:rPr>
              <w:t>Jumlah</w:t>
            </w:r>
          </w:p>
        </w:tc>
      </w:tr>
      <w:tr w:rsidR="00DF3A50" w:rsidRPr="0023681D" w:rsidTr="0023681D">
        <w:tc>
          <w:tcPr>
            <w:tcW w:w="817" w:type="dxa"/>
            <w:shd w:val="clear" w:color="auto" w:fill="auto"/>
          </w:tcPr>
          <w:p w:rsidR="00DF3A50" w:rsidRPr="0023681D" w:rsidRDefault="00DF3A50" w:rsidP="000307FC">
            <w:pPr>
              <w:spacing w:after="0"/>
              <w:rPr>
                <w:rFonts w:eastAsia="Times New Roman" w:cs="Times New Roman"/>
                <w:sz w:val="20"/>
                <w:szCs w:val="20"/>
                <w:lang w:val="es-ES"/>
              </w:rPr>
            </w:pPr>
            <w:r w:rsidRPr="0023681D">
              <w:rPr>
                <w:rFonts w:eastAsia="Times New Roman" w:cs="Times New Roman"/>
                <w:sz w:val="20"/>
                <w:szCs w:val="20"/>
                <w:lang w:val="es-ES"/>
              </w:rPr>
              <w:t>1.</w:t>
            </w:r>
          </w:p>
        </w:tc>
        <w:tc>
          <w:tcPr>
            <w:tcW w:w="4820" w:type="dxa"/>
            <w:shd w:val="clear" w:color="auto" w:fill="auto"/>
          </w:tcPr>
          <w:p w:rsidR="00DF3A50" w:rsidRPr="0023681D" w:rsidRDefault="00DF3A50" w:rsidP="000307FC">
            <w:pPr>
              <w:spacing w:after="0"/>
              <w:rPr>
                <w:rFonts w:eastAsia="Times New Roman" w:cs="Times New Roman"/>
                <w:sz w:val="20"/>
                <w:szCs w:val="20"/>
                <w:lang w:val="es-ES"/>
              </w:rPr>
            </w:pPr>
            <w:r w:rsidRPr="0023681D">
              <w:rPr>
                <w:rFonts w:eastAsia="Times New Roman" w:cs="Times New Roman"/>
                <w:sz w:val="20"/>
                <w:szCs w:val="20"/>
                <w:lang w:val="es-ES"/>
              </w:rPr>
              <w:t>Kota Yogyakarta</w:t>
            </w:r>
          </w:p>
        </w:tc>
        <w:tc>
          <w:tcPr>
            <w:tcW w:w="2283" w:type="dxa"/>
            <w:shd w:val="clear" w:color="auto" w:fill="auto"/>
          </w:tcPr>
          <w:p w:rsidR="00DF3A50" w:rsidRPr="0023681D" w:rsidRDefault="00DF3A50" w:rsidP="000307FC">
            <w:pPr>
              <w:spacing w:after="0"/>
              <w:jc w:val="center"/>
              <w:rPr>
                <w:rFonts w:eastAsia="Times New Roman" w:cs="Times New Roman"/>
                <w:sz w:val="20"/>
                <w:szCs w:val="20"/>
                <w:lang w:val="es-ES"/>
              </w:rPr>
            </w:pPr>
            <w:r w:rsidRPr="0023681D">
              <w:rPr>
                <w:rFonts w:eastAsia="Times New Roman" w:cs="Times New Roman"/>
                <w:sz w:val="20"/>
                <w:szCs w:val="20"/>
                <w:lang w:val="es-ES"/>
              </w:rPr>
              <w:t>22</w:t>
            </w:r>
          </w:p>
        </w:tc>
      </w:tr>
      <w:tr w:rsidR="00DF3A50" w:rsidRPr="0023681D" w:rsidTr="0023681D">
        <w:tc>
          <w:tcPr>
            <w:tcW w:w="817" w:type="dxa"/>
            <w:shd w:val="clear" w:color="auto" w:fill="auto"/>
          </w:tcPr>
          <w:p w:rsidR="00DF3A50" w:rsidRPr="0023681D" w:rsidRDefault="00DF3A50" w:rsidP="000307FC">
            <w:pPr>
              <w:spacing w:after="0"/>
              <w:rPr>
                <w:rFonts w:eastAsia="Times New Roman" w:cs="Times New Roman"/>
                <w:sz w:val="20"/>
                <w:szCs w:val="20"/>
                <w:lang w:val="es-ES"/>
              </w:rPr>
            </w:pPr>
            <w:r w:rsidRPr="0023681D">
              <w:rPr>
                <w:rFonts w:eastAsia="Times New Roman" w:cs="Times New Roman"/>
                <w:sz w:val="20"/>
                <w:szCs w:val="20"/>
                <w:lang w:val="es-ES"/>
              </w:rPr>
              <w:t>2.</w:t>
            </w:r>
          </w:p>
        </w:tc>
        <w:tc>
          <w:tcPr>
            <w:tcW w:w="4820" w:type="dxa"/>
            <w:shd w:val="clear" w:color="auto" w:fill="auto"/>
          </w:tcPr>
          <w:p w:rsidR="00DF3A50" w:rsidRPr="0023681D" w:rsidRDefault="00DF3A50" w:rsidP="000307FC">
            <w:pPr>
              <w:spacing w:after="0"/>
              <w:rPr>
                <w:rFonts w:eastAsia="Times New Roman" w:cs="Times New Roman"/>
                <w:sz w:val="20"/>
                <w:szCs w:val="20"/>
                <w:lang w:val="es-ES"/>
              </w:rPr>
            </w:pPr>
            <w:r w:rsidRPr="0023681D">
              <w:rPr>
                <w:rFonts w:eastAsia="Times New Roman" w:cs="Times New Roman"/>
                <w:sz w:val="20"/>
                <w:szCs w:val="20"/>
                <w:lang w:val="es-ES"/>
              </w:rPr>
              <w:t>Kabupaten Sleman</w:t>
            </w:r>
          </w:p>
        </w:tc>
        <w:tc>
          <w:tcPr>
            <w:tcW w:w="2283" w:type="dxa"/>
            <w:shd w:val="clear" w:color="auto" w:fill="auto"/>
          </w:tcPr>
          <w:p w:rsidR="00DF3A50" w:rsidRPr="0023681D" w:rsidRDefault="00DF3A50" w:rsidP="000307FC">
            <w:pPr>
              <w:spacing w:after="0"/>
              <w:jc w:val="center"/>
              <w:rPr>
                <w:rFonts w:eastAsia="Times New Roman" w:cs="Times New Roman"/>
                <w:sz w:val="20"/>
                <w:szCs w:val="20"/>
                <w:lang w:val="es-ES"/>
              </w:rPr>
            </w:pPr>
            <w:r w:rsidRPr="0023681D">
              <w:rPr>
                <w:rFonts w:eastAsia="Times New Roman" w:cs="Times New Roman"/>
                <w:sz w:val="20"/>
                <w:szCs w:val="20"/>
                <w:lang w:val="es-ES"/>
              </w:rPr>
              <w:t>58</w:t>
            </w:r>
          </w:p>
        </w:tc>
      </w:tr>
      <w:tr w:rsidR="00DF3A50" w:rsidRPr="0023681D" w:rsidTr="0023681D">
        <w:tc>
          <w:tcPr>
            <w:tcW w:w="817" w:type="dxa"/>
            <w:shd w:val="clear" w:color="auto" w:fill="auto"/>
          </w:tcPr>
          <w:p w:rsidR="00DF3A50" w:rsidRPr="0023681D" w:rsidRDefault="00DF3A50" w:rsidP="000307FC">
            <w:pPr>
              <w:spacing w:after="0"/>
              <w:rPr>
                <w:rFonts w:eastAsia="Times New Roman" w:cs="Times New Roman"/>
                <w:sz w:val="20"/>
                <w:szCs w:val="20"/>
                <w:lang w:val="es-ES"/>
              </w:rPr>
            </w:pPr>
            <w:r w:rsidRPr="0023681D">
              <w:rPr>
                <w:rFonts w:eastAsia="Times New Roman" w:cs="Times New Roman"/>
                <w:sz w:val="20"/>
                <w:szCs w:val="20"/>
                <w:lang w:val="es-ES"/>
              </w:rPr>
              <w:t>3.</w:t>
            </w:r>
          </w:p>
        </w:tc>
        <w:tc>
          <w:tcPr>
            <w:tcW w:w="4820" w:type="dxa"/>
            <w:shd w:val="clear" w:color="auto" w:fill="auto"/>
          </w:tcPr>
          <w:p w:rsidR="00DF3A50" w:rsidRPr="0023681D" w:rsidRDefault="00DF3A50" w:rsidP="000307FC">
            <w:pPr>
              <w:spacing w:after="0"/>
              <w:rPr>
                <w:rFonts w:eastAsia="Times New Roman" w:cs="Times New Roman"/>
                <w:sz w:val="20"/>
                <w:szCs w:val="20"/>
                <w:lang w:val="es-ES"/>
              </w:rPr>
            </w:pPr>
            <w:r w:rsidRPr="0023681D">
              <w:rPr>
                <w:rFonts w:eastAsia="Times New Roman" w:cs="Times New Roman"/>
                <w:sz w:val="20"/>
                <w:szCs w:val="20"/>
                <w:lang w:val="es-ES"/>
              </w:rPr>
              <w:t>Kabupaten Bantul</w:t>
            </w:r>
          </w:p>
        </w:tc>
        <w:tc>
          <w:tcPr>
            <w:tcW w:w="2283" w:type="dxa"/>
            <w:shd w:val="clear" w:color="auto" w:fill="auto"/>
          </w:tcPr>
          <w:p w:rsidR="00DF3A50" w:rsidRPr="0023681D" w:rsidRDefault="00DF3A50" w:rsidP="000307FC">
            <w:pPr>
              <w:spacing w:after="0"/>
              <w:jc w:val="center"/>
              <w:rPr>
                <w:rFonts w:eastAsia="Times New Roman" w:cs="Times New Roman"/>
                <w:sz w:val="20"/>
                <w:szCs w:val="20"/>
                <w:lang w:val="es-ES"/>
              </w:rPr>
            </w:pPr>
            <w:r w:rsidRPr="0023681D">
              <w:rPr>
                <w:rFonts w:eastAsia="Times New Roman" w:cs="Times New Roman"/>
                <w:sz w:val="20"/>
                <w:szCs w:val="20"/>
                <w:lang w:val="es-ES"/>
              </w:rPr>
              <w:t>47</w:t>
            </w:r>
          </w:p>
        </w:tc>
      </w:tr>
      <w:tr w:rsidR="00DF3A50" w:rsidRPr="0023681D" w:rsidTr="0023681D">
        <w:tc>
          <w:tcPr>
            <w:tcW w:w="817" w:type="dxa"/>
            <w:shd w:val="clear" w:color="auto" w:fill="auto"/>
          </w:tcPr>
          <w:p w:rsidR="00DF3A50" w:rsidRPr="0023681D" w:rsidRDefault="00DF3A50" w:rsidP="000307FC">
            <w:pPr>
              <w:spacing w:after="0"/>
              <w:rPr>
                <w:rFonts w:eastAsia="Times New Roman" w:cs="Times New Roman"/>
                <w:sz w:val="20"/>
                <w:szCs w:val="20"/>
                <w:lang w:val="es-ES"/>
              </w:rPr>
            </w:pPr>
            <w:r w:rsidRPr="0023681D">
              <w:rPr>
                <w:rFonts w:eastAsia="Times New Roman" w:cs="Times New Roman"/>
                <w:sz w:val="20"/>
                <w:szCs w:val="20"/>
                <w:lang w:val="es-ES"/>
              </w:rPr>
              <w:t>4.</w:t>
            </w:r>
          </w:p>
        </w:tc>
        <w:tc>
          <w:tcPr>
            <w:tcW w:w="4820" w:type="dxa"/>
            <w:shd w:val="clear" w:color="auto" w:fill="auto"/>
          </w:tcPr>
          <w:p w:rsidR="00DF3A50" w:rsidRPr="0023681D" w:rsidRDefault="00DF3A50" w:rsidP="000307FC">
            <w:pPr>
              <w:spacing w:after="0"/>
              <w:rPr>
                <w:rFonts w:eastAsia="Times New Roman" w:cs="Times New Roman"/>
                <w:sz w:val="20"/>
                <w:szCs w:val="20"/>
                <w:lang w:val="es-ES"/>
              </w:rPr>
            </w:pPr>
            <w:r w:rsidRPr="0023681D">
              <w:rPr>
                <w:rFonts w:eastAsia="Times New Roman" w:cs="Times New Roman"/>
                <w:sz w:val="20"/>
                <w:szCs w:val="20"/>
                <w:lang w:val="es-ES"/>
              </w:rPr>
              <w:t>Kabupaten Gunung Kidul</w:t>
            </w:r>
          </w:p>
        </w:tc>
        <w:tc>
          <w:tcPr>
            <w:tcW w:w="2283" w:type="dxa"/>
            <w:shd w:val="clear" w:color="auto" w:fill="auto"/>
          </w:tcPr>
          <w:p w:rsidR="00DF3A50" w:rsidRPr="0023681D" w:rsidRDefault="00DF3A50" w:rsidP="000307FC">
            <w:pPr>
              <w:spacing w:after="0"/>
              <w:jc w:val="center"/>
              <w:rPr>
                <w:rFonts w:eastAsia="Times New Roman" w:cs="Times New Roman"/>
                <w:sz w:val="20"/>
                <w:szCs w:val="20"/>
                <w:lang w:val="es-ES"/>
              </w:rPr>
            </w:pPr>
            <w:r w:rsidRPr="0023681D">
              <w:rPr>
                <w:rFonts w:eastAsia="Times New Roman" w:cs="Times New Roman"/>
                <w:sz w:val="20"/>
                <w:szCs w:val="20"/>
                <w:lang w:val="es-ES"/>
              </w:rPr>
              <w:t>21</w:t>
            </w:r>
          </w:p>
        </w:tc>
      </w:tr>
      <w:tr w:rsidR="00DF3A50" w:rsidRPr="0023681D" w:rsidTr="0023681D">
        <w:tc>
          <w:tcPr>
            <w:tcW w:w="817" w:type="dxa"/>
            <w:shd w:val="clear" w:color="auto" w:fill="auto"/>
          </w:tcPr>
          <w:p w:rsidR="00DF3A50" w:rsidRPr="0023681D" w:rsidRDefault="00DF3A50" w:rsidP="000307FC">
            <w:pPr>
              <w:spacing w:after="0"/>
              <w:rPr>
                <w:rFonts w:eastAsia="Times New Roman" w:cs="Times New Roman"/>
                <w:sz w:val="20"/>
                <w:szCs w:val="20"/>
                <w:lang w:val="es-ES"/>
              </w:rPr>
            </w:pPr>
            <w:r w:rsidRPr="0023681D">
              <w:rPr>
                <w:rFonts w:eastAsia="Times New Roman" w:cs="Times New Roman"/>
                <w:sz w:val="20"/>
                <w:szCs w:val="20"/>
                <w:lang w:val="es-ES"/>
              </w:rPr>
              <w:t>5.</w:t>
            </w:r>
          </w:p>
        </w:tc>
        <w:tc>
          <w:tcPr>
            <w:tcW w:w="4820" w:type="dxa"/>
            <w:shd w:val="clear" w:color="auto" w:fill="auto"/>
          </w:tcPr>
          <w:p w:rsidR="00DF3A50" w:rsidRPr="0023681D" w:rsidRDefault="00DF3A50" w:rsidP="000307FC">
            <w:pPr>
              <w:spacing w:after="0"/>
              <w:rPr>
                <w:rFonts w:eastAsia="Times New Roman" w:cs="Times New Roman"/>
                <w:sz w:val="20"/>
                <w:szCs w:val="20"/>
                <w:lang w:val="es-ES"/>
              </w:rPr>
            </w:pPr>
            <w:r w:rsidRPr="0023681D">
              <w:rPr>
                <w:rFonts w:eastAsia="Times New Roman" w:cs="Times New Roman"/>
                <w:sz w:val="20"/>
                <w:szCs w:val="20"/>
                <w:lang w:val="es-ES"/>
              </w:rPr>
              <w:t>Kabupaten Kulon Progo</w:t>
            </w:r>
          </w:p>
        </w:tc>
        <w:tc>
          <w:tcPr>
            <w:tcW w:w="2283" w:type="dxa"/>
            <w:shd w:val="clear" w:color="auto" w:fill="auto"/>
          </w:tcPr>
          <w:p w:rsidR="00DF3A50" w:rsidRPr="0023681D" w:rsidRDefault="00DF3A50" w:rsidP="000307FC">
            <w:pPr>
              <w:spacing w:after="0"/>
              <w:jc w:val="center"/>
              <w:rPr>
                <w:rFonts w:eastAsia="Times New Roman" w:cs="Times New Roman"/>
                <w:sz w:val="20"/>
                <w:szCs w:val="20"/>
                <w:lang w:val="es-ES"/>
              </w:rPr>
            </w:pPr>
            <w:r w:rsidRPr="0023681D">
              <w:rPr>
                <w:rFonts w:eastAsia="Times New Roman" w:cs="Times New Roman"/>
                <w:sz w:val="20"/>
                <w:szCs w:val="20"/>
                <w:lang w:val="es-ES"/>
              </w:rPr>
              <w:t>24</w:t>
            </w:r>
          </w:p>
        </w:tc>
      </w:tr>
      <w:tr w:rsidR="00DF3A50" w:rsidRPr="0023681D" w:rsidTr="0023681D">
        <w:tc>
          <w:tcPr>
            <w:tcW w:w="5637" w:type="dxa"/>
            <w:gridSpan w:val="2"/>
            <w:shd w:val="clear" w:color="auto" w:fill="auto"/>
          </w:tcPr>
          <w:p w:rsidR="00DF3A50" w:rsidRPr="0023681D" w:rsidRDefault="00DF3A50" w:rsidP="000307FC">
            <w:pPr>
              <w:spacing w:after="0"/>
              <w:jc w:val="right"/>
              <w:rPr>
                <w:rFonts w:eastAsia="Times New Roman" w:cs="Times New Roman"/>
                <w:sz w:val="20"/>
                <w:szCs w:val="20"/>
                <w:lang w:val="es-ES"/>
              </w:rPr>
            </w:pPr>
            <w:r w:rsidRPr="0023681D">
              <w:rPr>
                <w:rFonts w:eastAsia="Times New Roman" w:cs="Times New Roman"/>
                <w:sz w:val="20"/>
                <w:szCs w:val="20"/>
                <w:lang w:val="es-ES"/>
              </w:rPr>
              <w:t>Total</w:t>
            </w:r>
          </w:p>
        </w:tc>
        <w:tc>
          <w:tcPr>
            <w:tcW w:w="2283" w:type="dxa"/>
            <w:shd w:val="clear" w:color="auto" w:fill="auto"/>
          </w:tcPr>
          <w:p w:rsidR="00DF3A50" w:rsidRPr="0023681D" w:rsidRDefault="00DF3A50" w:rsidP="000307FC">
            <w:pPr>
              <w:spacing w:after="0"/>
              <w:jc w:val="center"/>
              <w:rPr>
                <w:rFonts w:eastAsia="Times New Roman" w:cs="Times New Roman"/>
                <w:sz w:val="20"/>
                <w:szCs w:val="20"/>
                <w:lang w:val="es-ES"/>
              </w:rPr>
            </w:pPr>
            <w:r w:rsidRPr="0023681D">
              <w:rPr>
                <w:rFonts w:eastAsia="Times New Roman" w:cs="Times New Roman"/>
                <w:sz w:val="20"/>
                <w:szCs w:val="20"/>
                <w:lang w:val="es-ES"/>
              </w:rPr>
              <w:t>172</w:t>
            </w:r>
          </w:p>
        </w:tc>
      </w:tr>
    </w:tbl>
    <w:p w:rsidR="00DF3A50" w:rsidRPr="0023681D" w:rsidRDefault="00DF3A50" w:rsidP="0073234D">
      <w:pPr>
        <w:pStyle w:val="Heading3"/>
        <w:numPr>
          <w:ilvl w:val="0"/>
          <w:numId w:val="24"/>
        </w:numPr>
        <w:spacing w:before="0" w:after="0" w:line="480" w:lineRule="auto"/>
        <w:ind w:left="567"/>
      </w:pPr>
      <w:bookmarkStart w:id="74" w:name="_Toc526921209"/>
      <w:r w:rsidRPr="0023681D">
        <w:t>Yogyakarta sebagai Kota Pendidikan</w:t>
      </w:r>
      <w:bookmarkEnd w:id="74"/>
    </w:p>
    <w:p w:rsidR="00DF3A50" w:rsidRPr="0023681D" w:rsidRDefault="00DF3A50" w:rsidP="000307FC">
      <w:pPr>
        <w:spacing w:after="0" w:line="480" w:lineRule="auto"/>
        <w:ind w:left="567" w:firstLine="567"/>
        <w:rPr>
          <w:rFonts w:eastAsia="Times New Roman" w:cs="Times New Roman"/>
          <w:color w:val="000000"/>
          <w:spacing w:val="3"/>
          <w:szCs w:val="24"/>
          <w:lang w:val="id-ID"/>
        </w:rPr>
      </w:pPr>
      <w:r w:rsidRPr="0023681D">
        <w:rPr>
          <w:rFonts w:eastAsia="Times New Roman" w:cs="Times New Roman"/>
          <w:color w:val="000000"/>
          <w:spacing w:val="3"/>
          <w:szCs w:val="24"/>
        </w:rPr>
        <w:t xml:space="preserve">Yogyakarata dikenal sebagai kota pendidikan karena banyaknya lembaga pendidikan dan menjadi magnet bagi masyarakat luar Yogyakarta untuk menuntut ilmu. </w:t>
      </w:r>
      <w:r w:rsidRPr="0023681D">
        <w:rPr>
          <w:rFonts w:eastAsia="Times New Roman" w:cs="Times New Roman"/>
          <w:color w:val="000000"/>
          <w:spacing w:val="3"/>
          <w:szCs w:val="24"/>
          <w:lang w:val="id-ID"/>
        </w:rPr>
        <w:t xml:space="preserve">Pendidikan di </w:t>
      </w:r>
      <w:r w:rsidRPr="0023681D">
        <w:rPr>
          <w:rFonts w:eastAsia="Times New Roman" w:cs="Times New Roman"/>
          <w:color w:val="000000"/>
          <w:spacing w:val="3"/>
          <w:szCs w:val="24"/>
        </w:rPr>
        <w:t xml:space="preserve">Yogyakarta </w:t>
      </w:r>
      <w:r w:rsidRPr="0023681D">
        <w:rPr>
          <w:rFonts w:eastAsia="Times New Roman" w:cs="Times New Roman"/>
          <w:color w:val="000000"/>
          <w:spacing w:val="3"/>
          <w:szCs w:val="24"/>
          <w:lang w:val="id-ID"/>
        </w:rPr>
        <w:t xml:space="preserve"> sebenarnya sudah jadi perhatian sejak masih di bawah administrasi Hindia Belanda. Sekolah banyak didirikan di kota ini namun hanya untuk kaum Priyai yang kemudian dilanjutkan di masa penjajahan Jepang. </w:t>
      </w:r>
      <w:r w:rsidRPr="0023681D">
        <w:rPr>
          <w:rFonts w:eastAsia="Times New Roman" w:cs="Times New Roman"/>
          <w:color w:val="000000"/>
          <w:spacing w:val="3"/>
          <w:szCs w:val="24"/>
        </w:rPr>
        <w:t xml:space="preserve">Pastinya munculnya </w:t>
      </w:r>
      <w:r w:rsidRPr="0023681D">
        <w:rPr>
          <w:rFonts w:eastAsia="Times New Roman" w:cs="Times New Roman"/>
          <w:color w:val="000000"/>
          <w:spacing w:val="3"/>
          <w:szCs w:val="24"/>
          <w:lang w:val="id-ID"/>
        </w:rPr>
        <w:t>pendidikan di Jogja dimulai sejak berakhirnya perang revolusi (Sumardjan, 2009).</w:t>
      </w:r>
      <w:r w:rsidRPr="0023681D">
        <w:rPr>
          <w:rStyle w:val="FootnoteReference"/>
          <w:rFonts w:eastAsia="Times New Roman"/>
          <w:color w:val="000000"/>
          <w:spacing w:val="3"/>
          <w:szCs w:val="24"/>
          <w:lang w:val="id-ID"/>
        </w:rPr>
        <w:t xml:space="preserve"> </w:t>
      </w:r>
    </w:p>
    <w:p w:rsidR="00DF3A50" w:rsidRPr="0023681D" w:rsidRDefault="00DF3A50" w:rsidP="000307FC">
      <w:pPr>
        <w:spacing w:after="0" w:line="480" w:lineRule="auto"/>
        <w:ind w:left="567" w:firstLine="567"/>
        <w:rPr>
          <w:rFonts w:eastAsia="Times New Roman" w:cs="Times New Roman"/>
          <w:color w:val="000000"/>
          <w:spacing w:val="3"/>
          <w:szCs w:val="24"/>
        </w:rPr>
      </w:pPr>
      <w:r w:rsidRPr="0023681D">
        <w:rPr>
          <w:rFonts w:eastAsia="Times New Roman" w:cs="Times New Roman"/>
          <w:color w:val="000000"/>
          <w:spacing w:val="3"/>
          <w:szCs w:val="24"/>
        </w:rPr>
        <w:t xml:space="preserve"> Pada sekitar </w:t>
      </w:r>
      <w:r w:rsidRPr="0023681D">
        <w:rPr>
          <w:rFonts w:eastAsia="Times New Roman" w:cs="Times New Roman"/>
          <w:color w:val="000000"/>
          <w:spacing w:val="3"/>
          <w:szCs w:val="24"/>
          <w:lang w:val="id-ID"/>
        </w:rPr>
        <w:t xml:space="preserve">1950-an, sekolah-sekolah yang </w:t>
      </w:r>
      <w:r w:rsidRPr="0023681D">
        <w:rPr>
          <w:rFonts w:eastAsia="Times New Roman" w:cs="Times New Roman"/>
          <w:color w:val="000000"/>
          <w:spacing w:val="3"/>
          <w:szCs w:val="24"/>
        </w:rPr>
        <w:t xml:space="preserve">telah </w:t>
      </w:r>
      <w:r w:rsidRPr="0023681D">
        <w:rPr>
          <w:rFonts w:eastAsia="Times New Roman" w:cs="Times New Roman"/>
          <w:color w:val="000000"/>
          <w:spacing w:val="3"/>
          <w:szCs w:val="24"/>
          <w:lang w:val="id-ID"/>
        </w:rPr>
        <w:t xml:space="preserve">didirikan pada zaman Belanda dibanjiri </w:t>
      </w:r>
      <w:r w:rsidRPr="0023681D">
        <w:rPr>
          <w:rFonts w:eastAsia="Times New Roman" w:cs="Times New Roman"/>
          <w:color w:val="000000"/>
          <w:spacing w:val="3"/>
          <w:szCs w:val="24"/>
        </w:rPr>
        <w:t>para pemuda</w:t>
      </w:r>
      <w:r w:rsidRPr="0023681D">
        <w:rPr>
          <w:rFonts w:eastAsia="Times New Roman" w:cs="Times New Roman"/>
          <w:color w:val="000000"/>
          <w:spacing w:val="3"/>
          <w:szCs w:val="24"/>
          <w:lang w:val="id-ID"/>
        </w:rPr>
        <w:t xml:space="preserve"> dari penjuru </w:t>
      </w:r>
      <w:r w:rsidRPr="0023681D">
        <w:rPr>
          <w:rFonts w:eastAsia="Times New Roman" w:cs="Times New Roman"/>
          <w:color w:val="000000"/>
          <w:spacing w:val="3"/>
          <w:szCs w:val="24"/>
        </w:rPr>
        <w:t>daerah</w:t>
      </w:r>
      <w:r w:rsidRPr="0023681D">
        <w:rPr>
          <w:rFonts w:eastAsia="Times New Roman" w:cs="Times New Roman"/>
          <w:color w:val="000000"/>
          <w:spacing w:val="3"/>
          <w:szCs w:val="24"/>
          <w:lang w:val="id-ID"/>
        </w:rPr>
        <w:t xml:space="preserve">. </w:t>
      </w:r>
      <w:r w:rsidRPr="0023681D">
        <w:rPr>
          <w:rFonts w:eastAsia="Times New Roman" w:cs="Times New Roman"/>
          <w:color w:val="000000"/>
          <w:spacing w:val="3"/>
          <w:szCs w:val="24"/>
        </w:rPr>
        <w:t xml:space="preserve">Pada </w:t>
      </w:r>
      <w:r w:rsidRPr="0023681D">
        <w:rPr>
          <w:rFonts w:eastAsia="Times New Roman" w:cs="Times New Roman"/>
          <w:color w:val="000000"/>
          <w:spacing w:val="3"/>
          <w:szCs w:val="24"/>
          <w:lang w:val="id-ID"/>
        </w:rPr>
        <w:t xml:space="preserve">1950 </w:t>
      </w:r>
      <w:r w:rsidRPr="0023681D">
        <w:rPr>
          <w:rFonts w:eastAsia="Times New Roman" w:cs="Times New Roman"/>
          <w:color w:val="000000"/>
          <w:spacing w:val="3"/>
          <w:szCs w:val="24"/>
        </w:rPr>
        <w:t xml:space="preserve">terdapat </w:t>
      </w:r>
      <w:r w:rsidRPr="0023681D">
        <w:rPr>
          <w:rFonts w:eastAsia="Times New Roman" w:cs="Times New Roman"/>
          <w:color w:val="000000"/>
          <w:spacing w:val="3"/>
          <w:szCs w:val="24"/>
          <w:lang w:val="id-ID"/>
        </w:rPr>
        <w:t>491 sekolah yang harus menampung 153.205 murid yang mau belajar.</w:t>
      </w:r>
      <w:r w:rsidRPr="0023681D">
        <w:rPr>
          <w:rFonts w:eastAsia="Times New Roman" w:cs="Times New Roman"/>
          <w:color w:val="000000"/>
          <w:spacing w:val="3"/>
          <w:szCs w:val="24"/>
        </w:rPr>
        <w:t xml:space="preserve"> </w:t>
      </w:r>
      <w:r w:rsidRPr="0023681D">
        <w:rPr>
          <w:rFonts w:eastAsia="Times New Roman" w:cs="Times New Roman"/>
          <w:color w:val="000000"/>
          <w:spacing w:val="3"/>
          <w:szCs w:val="24"/>
          <w:lang w:val="id-ID"/>
        </w:rPr>
        <w:t>Untuk memenuhi kebutuhan</w:t>
      </w:r>
      <w:r w:rsidRPr="0023681D">
        <w:rPr>
          <w:rFonts w:eastAsia="Times New Roman" w:cs="Times New Roman"/>
          <w:color w:val="000000"/>
          <w:spacing w:val="3"/>
          <w:szCs w:val="24"/>
        </w:rPr>
        <w:t xml:space="preserve"> tersebut</w:t>
      </w:r>
      <w:r w:rsidRPr="0023681D">
        <w:rPr>
          <w:rFonts w:eastAsia="Times New Roman" w:cs="Times New Roman"/>
          <w:color w:val="000000"/>
          <w:spacing w:val="3"/>
          <w:szCs w:val="24"/>
          <w:lang w:val="id-ID"/>
        </w:rPr>
        <w:t>, pemerintah kota</w:t>
      </w:r>
      <w:r w:rsidRPr="0023681D">
        <w:rPr>
          <w:rFonts w:eastAsia="Times New Roman" w:cs="Times New Roman"/>
          <w:color w:val="000000"/>
          <w:spacing w:val="3"/>
          <w:szCs w:val="24"/>
        </w:rPr>
        <w:t xml:space="preserve"> Yogyakarta </w:t>
      </w:r>
      <w:r w:rsidRPr="0023681D">
        <w:rPr>
          <w:rFonts w:eastAsia="Times New Roman" w:cs="Times New Roman"/>
          <w:color w:val="000000"/>
          <w:spacing w:val="3"/>
          <w:szCs w:val="24"/>
          <w:lang w:val="id-ID"/>
        </w:rPr>
        <w:t>langsung membangun ratusan sekolah di desa dan kota</w:t>
      </w:r>
      <w:r w:rsidRPr="0023681D">
        <w:rPr>
          <w:rFonts w:eastAsia="Times New Roman" w:cs="Times New Roman"/>
          <w:color w:val="000000"/>
          <w:spacing w:val="3"/>
          <w:szCs w:val="24"/>
        </w:rPr>
        <w:t xml:space="preserve">. Tahun </w:t>
      </w:r>
      <w:r w:rsidRPr="0023681D">
        <w:rPr>
          <w:rFonts w:eastAsia="Times New Roman" w:cs="Times New Roman"/>
          <w:color w:val="000000"/>
          <w:spacing w:val="3"/>
          <w:szCs w:val="24"/>
          <w:lang w:val="id-ID"/>
        </w:rPr>
        <w:t xml:space="preserve">1957 tercatat sudah </w:t>
      </w:r>
      <w:r w:rsidRPr="0023681D">
        <w:rPr>
          <w:rFonts w:eastAsia="Times New Roman" w:cs="Times New Roman"/>
          <w:color w:val="000000"/>
          <w:spacing w:val="3"/>
          <w:szCs w:val="24"/>
        </w:rPr>
        <w:t>berdiri</w:t>
      </w:r>
      <w:r w:rsidRPr="0023681D">
        <w:rPr>
          <w:rFonts w:eastAsia="Times New Roman" w:cs="Times New Roman"/>
          <w:color w:val="000000"/>
          <w:spacing w:val="3"/>
          <w:szCs w:val="24"/>
          <w:lang w:val="id-ID"/>
        </w:rPr>
        <w:t xml:space="preserve"> 830 sekolah dan </w:t>
      </w:r>
      <w:r w:rsidRPr="0023681D">
        <w:rPr>
          <w:rFonts w:eastAsia="Times New Roman" w:cs="Times New Roman"/>
          <w:color w:val="000000"/>
          <w:spacing w:val="3"/>
          <w:szCs w:val="24"/>
        </w:rPr>
        <w:t xml:space="preserve">yang </w:t>
      </w:r>
      <w:r w:rsidRPr="0023681D">
        <w:rPr>
          <w:rFonts w:eastAsia="Times New Roman" w:cs="Times New Roman"/>
          <w:color w:val="000000"/>
          <w:spacing w:val="3"/>
          <w:szCs w:val="24"/>
        </w:rPr>
        <w:lastRenderedPageBreak/>
        <w:t xml:space="preserve">diajar oleh sekitar </w:t>
      </w:r>
      <w:r w:rsidRPr="0023681D">
        <w:rPr>
          <w:rFonts w:eastAsia="Times New Roman" w:cs="Times New Roman"/>
          <w:color w:val="000000"/>
          <w:spacing w:val="3"/>
          <w:szCs w:val="24"/>
          <w:lang w:val="id-ID"/>
        </w:rPr>
        <w:t xml:space="preserve">4.393 guru sukarela yang tersebar di seluruh penjuru </w:t>
      </w:r>
      <w:r w:rsidRPr="0023681D">
        <w:rPr>
          <w:rFonts w:eastAsia="Times New Roman" w:cs="Times New Roman"/>
          <w:color w:val="000000"/>
          <w:spacing w:val="3"/>
          <w:szCs w:val="24"/>
        </w:rPr>
        <w:t>Yogyakarta</w:t>
      </w:r>
      <w:r w:rsidRPr="0023681D">
        <w:rPr>
          <w:rFonts w:eastAsia="Times New Roman" w:cs="Times New Roman"/>
          <w:color w:val="000000"/>
          <w:spacing w:val="3"/>
          <w:szCs w:val="24"/>
          <w:lang w:val="id-ID"/>
        </w:rPr>
        <w:t xml:space="preserve"> (</w:t>
      </w:r>
      <w:r w:rsidRPr="0023681D">
        <w:rPr>
          <w:rStyle w:val="HTMLCite"/>
          <w:rFonts w:cs="Times New Roman"/>
          <w:i w:val="0"/>
          <w:iCs w:val="0"/>
          <w:szCs w:val="24"/>
        </w:rPr>
        <w:t>beritajogja.id</w:t>
      </w:r>
      <w:r w:rsidRPr="0023681D">
        <w:rPr>
          <w:rStyle w:val="HTMLCite"/>
          <w:rFonts w:cs="Times New Roman"/>
          <w:sz w:val="20"/>
          <w:szCs w:val="20"/>
        </w:rPr>
        <w:t>)</w:t>
      </w:r>
      <w:r w:rsidRPr="0023681D">
        <w:rPr>
          <w:rFonts w:eastAsia="Times New Roman" w:cs="Times New Roman"/>
          <w:color w:val="000000"/>
          <w:spacing w:val="3"/>
          <w:szCs w:val="24"/>
        </w:rPr>
        <w:t>.</w:t>
      </w:r>
      <w:r w:rsidRPr="0023681D">
        <w:rPr>
          <w:rFonts w:eastAsia="Times New Roman" w:cs="Times New Roman"/>
          <w:color w:val="000000"/>
          <w:spacing w:val="3"/>
          <w:szCs w:val="24"/>
          <w:lang w:val="id-ID"/>
        </w:rPr>
        <w:t xml:space="preserve"> </w:t>
      </w:r>
      <w:r w:rsidRPr="0023681D">
        <w:rPr>
          <w:rFonts w:eastAsia="Times New Roman" w:cs="Times New Roman"/>
          <w:color w:val="000000"/>
          <w:spacing w:val="3"/>
          <w:szCs w:val="24"/>
        </w:rPr>
        <w:t>Di samping pendidikan umum, di Yogyakarta juga bermunculan pendidikan Islam, baik tingkat sekolah maupun perguruan tinggi.</w:t>
      </w:r>
    </w:p>
    <w:p w:rsidR="00DF3A50" w:rsidRPr="0023681D" w:rsidRDefault="00DF3A50" w:rsidP="000307FC">
      <w:pPr>
        <w:spacing w:after="0" w:line="480" w:lineRule="auto"/>
        <w:ind w:left="567" w:firstLine="567"/>
        <w:rPr>
          <w:rFonts w:cs="Times New Roman"/>
        </w:rPr>
      </w:pPr>
      <w:r w:rsidRPr="0023681D">
        <w:rPr>
          <w:rFonts w:cs="Times New Roman"/>
        </w:rPr>
        <w:t>Satiman Wirjosandjojo sekitar tahun 1938 melontarkan gagasan pentingnya sebuah lembaga pendidikan tinggi Islam dalam upaya mengangkat harga diri dan martabat kaum muslimin di tanah Hindia Belanda. Namun gagasan tersebut baru terwujud pada  tanggal 8 Juli 1945 ketika Sekolah Tinggi Islam (STI) berdiri di Jakarta di bawah pimpinan Prof</w:t>
      </w:r>
      <w:r w:rsidRPr="0023681D">
        <w:rPr>
          <w:rFonts w:cs="Times New Roman"/>
          <w:color w:val="000000"/>
        </w:rPr>
        <w:t xml:space="preserve">. </w:t>
      </w:r>
      <w:hyperlink r:id="rId44" w:tooltip="Abdul Kahar Muzakkir" w:history="1">
        <w:r w:rsidRPr="0023681D">
          <w:rPr>
            <w:rStyle w:val="Hyperlink"/>
            <w:color w:val="000000"/>
          </w:rPr>
          <w:t>Abdul Kahar Muzakkir</w:t>
        </w:r>
      </w:hyperlink>
      <w:r w:rsidRPr="0023681D">
        <w:rPr>
          <w:rFonts w:cs="Times New Roman"/>
        </w:rPr>
        <w:t xml:space="preserve">, Pada masa revolusi, STI mengikuti Pemerintah Pusat RI yang pindah ke Yogyakarta. Dalam sidang panitia perbaikan STI pada tahun 1947, disepakati pendirian perguruan tinggi dengan nama  </w:t>
      </w:r>
      <w:hyperlink r:id="rId45" w:tooltip="Universitas Islam Indonesia" w:history="1">
        <w:r w:rsidRPr="0023681D">
          <w:rPr>
            <w:rStyle w:val="Hyperlink"/>
            <w:color w:val="000000"/>
          </w:rPr>
          <w:t>Universitas Islam Indonesia</w:t>
        </w:r>
      </w:hyperlink>
      <w:r w:rsidRPr="0023681D">
        <w:rPr>
          <w:rFonts w:cs="Times New Roman"/>
        </w:rPr>
        <w:t xml:space="preserve"> (UII)</w:t>
      </w:r>
      <w:r w:rsidRPr="0023681D">
        <w:rPr>
          <w:rFonts w:cs="Times New Roman"/>
          <w:lang w:val="id-ID"/>
        </w:rPr>
        <w:t xml:space="preserve"> (</w:t>
      </w:r>
      <w:hyperlink r:id="rId46" w:history="1">
        <w:r w:rsidRPr="0023681D">
          <w:rPr>
            <w:rStyle w:val="Hyperlink"/>
            <w:szCs w:val="24"/>
          </w:rPr>
          <w:t>https://id.wikipedia.org/wiki/Islam_di_Yogyakarta</w:t>
        </w:r>
      </w:hyperlink>
      <w:r w:rsidRPr="0023681D">
        <w:rPr>
          <w:rStyle w:val="HTMLCite"/>
          <w:rFonts w:cs="Times New Roman"/>
          <w:i w:val="0"/>
          <w:iCs w:val="0"/>
          <w:szCs w:val="24"/>
        </w:rPr>
        <w:t>)</w:t>
      </w:r>
      <w:r w:rsidRPr="0023681D">
        <w:rPr>
          <w:rFonts w:cs="Times New Roman"/>
          <w:szCs w:val="24"/>
        </w:rPr>
        <w:t>.</w:t>
      </w:r>
    </w:p>
    <w:p w:rsidR="00DF3A50" w:rsidRPr="0023681D" w:rsidRDefault="00DF3A50" w:rsidP="000307FC">
      <w:pPr>
        <w:spacing w:after="0" w:line="480" w:lineRule="auto"/>
        <w:ind w:left="567" w:firstLine="567"/>
        <w:rPr>
          <w:rFonts w:eastAsia="Times New Roman" w:cs="Times New Roman"/>
          <w:color w:val="000000"/>
          <w:spacing w:val="3"/>
          <w:szCs w:val="24"/>
        </w:rPr>
      </w:pPr>
      <w:r w:rsidRPr="0023681D">
        <w:rPr>
          <w:rFonts w:cs="Times New Roman"/>
        </w:rPr>
        <w:t>Setelah terjadinya revolusi pemerintah memberikan penghargaan berupa Universitas Gadjah Mada (UGM), sebuah perguruan tinggi umum untuk kalangan nasionalis</w:t>
      </w:r>
      <w:r w:rsidRPr="0023681D">
        <w:rPr>
          <w:rFonts w:cs="Times New Roman"/>
          <w:vertAlign w:val="superscript"/>
        </w:rPr>
        <w:t xml:space="preserve">. </w:t>
      </w:r>
      <w:r w:rsidRPr="0023681D">
        <w:rPr>
          <w:rFonts w:cs="Times New Roman"/>
        </w:rPr>
        <w:t xml:space="preserve">Sedangkan bagi umat diberikan Perguruan Tinggi Agama Islam Negeri (PTAIN) yang diambil dari Fakultas Agama UII yang sudah berdiri sebelumnya. </w:t>
      </w:r>
      <w:r w:rsidRPr="0023681D">
        <w:rPr>
          <w:rFonts w:eastAsia="Times New Roman" w:cs="Times New Roman"/>
          <w:color w:val="000000"/>
          <w:spacing w:val="3"/>
          <w:szCs w:val="24"/>
        </w:rPr>
        <w:t>Dari PTAIN tersebut kemudain berubah menjadi Institut Agama Islam Negeri (IAIN), kemudian saat ini berubah menjadi Universitas Islam Negeri Sunan Kalijaga Yogyakarta</w:t>
      </w:r>
      <w:r w:rsidRPr="0023681D">
        <w:rPr>
          <w:rFonts w:eastAsia="Times New Roman" w:cs="Times New Roman"/>
          <w:color w:val="000000"/>
          <w:spacing w:val="3"/>
          <w:szCs w:val="24"/>
          <w:lang w:val="id-ID"/>
        </w:rPr>
        <w:t xml:space="preserve"> </w:t>
      </w:r>
      <w:r w:rsidRPr="0023681D">
        <w:rPr>
          <w:rFonts w:eastAsia="Times New Roman" w:cs="Times New Roman"/>
          <w:spacing w:val="3"/>
          <w:szCs w:val="24"/>
          <w:lang w:val="id-ID"/>
        </w:rPr>
        <w:t>(</w:t>
      </w:r>
      <w:hyperlink r:id="rId47" w:history="1">
        <w:r w:rsidRPr="0023681D">
          <w:rPr>
            <w:rStyle w:val="Hyperlink"/>
            <w:szCs w:val="24"/>
          </w:rPr>
          <w:t>https://id.wikipedia.org/wiki/Islam_di_Yogyakarta</w:t>
        </w:r>
      </w:hyperlink>
      <w:r w:rsidRPr="0023681D">
        <w:rPr>
          <w:rStyle w:val="HTMLCite"/>
          <w:rFonts w:cs="Times New Roman"/>
          <w:i w:val="0"/>
          <w:iCs w:val="0"/>
          <w:szCs w:val="24"/>
        </w:rPr>
        <w:t>)</w:t>
      </w:r>
      <w:r w:rsidRPr="0023681D">
        <w:rPr>
          <w:rFonts w:eastAsia="Times New Roman" w:cs="Times New Roman"/>
          <w:color w:val="000000"/>
          <w:spacing w:val="3"/>
          <w:szCs w:val="24"/>
        </w:rPr>
        <w:t>.  Saat ini di Yogyakarta telah berkembang sebanyak 88 perguruan tingi aktif yang meliputi universitas, sekolah tinggi, politeknik dan akademi dengan rincian berikut ini</w:t>
      </w:r>
      <w:r w:rsidRPr="0023681D">
        <w:rPr>
          <w:rFonts w:eastAsia="Times New Roman" w:cs="Times New Roman"/>
          <w:color w:val="000000"/>
          <w:spacing w:val="3"/>
          <w:szCs w:val="24"/>
          <w:lang w:val="id-ID"/>
        </w:rPr>
        <w:t>(</w:t>
      </w:r>
      <w:hyperlink r:id="rId48" w:history="1">
        <w:r w:rsidRPr="0023681D">
          <w:rPr>
            <w:rStyle w:val="Hyperlink"/>
            <w:szCs w:val="24"/>
          </w:rPr>
          <w:t>https://id.wikipedia.org</w:t>
        </w:r>
      </w:hyperlink>
      <w:r w:rsidRPr="0023681D">
        <w:rPr>
          <w:rStyle w:val="HTMLCite"/>
          <w:rFonts w:cs="Times New Roman"/>
          <w:i w:val="0"/>
          <w:iCs w:val="0"/>
          <w:szCs w:val="24"/>
        </w:rPr>
        <w:t>)</w:t>
      </w:r>
      <w:r w:rsidRPr="0023681D">
        <w:rPr>
          <w:rFonts w:eastAsia="Times New Roman" w:cs="Times New Roman"/>
          <w:color w:val="000000"/>
          <w:spacing w:val="3"/>
          <w:szCs w:val="24"/>
        </w:rPr>
        <w:t>:</w:t>
      </w:r>
    </w:p>
    <w:p w:rsidR="00DF3A50" w:rsidRPr="0023681D" w:rsidRDefault="00DF3A50" w:rsidP="000307FC">
      <w:pPr>
        <w:spacing w:after="0" w:line="480" w:lineRule="auto"/>
        <w:ind w:left="567" w:firstLine="567"/>
        <w:jc w:val="center"/>
        <w:rPr>
          <w:rFonts w:eastAsia="Times New Roman" w:cs="Times New Roman"/>
          <w:b/>
          <w:bCs/>
          <w:color w:val="000000"/>
          <w:spacing w:val="3"/>
          <w:szCs w:val="24"/>
        </w:rPr>
      </w:pPr>
      <w:r w:rsidRPr="0023681D">
        <w:rPr>
          <w:rFonts w:eastAsia="Times New Roman" w:cs="Times New Roman"/>
          <w:b/>
          <w:bCs/>
          <w:color w:val="000000"/>
          <w:spacing w:val="3"/>
          <w:szCs w:val="24"/>
        </w:rPr>
        <w:t>Tabel. 4.12 Daftar Perguruan Tinggi di DIY</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820"/>
        <w:gridCol w:w="2283"/>
      </w:tblGrid>
      <w:tr w:rsidR="00DF3A50" w:rsidRPr="0023681D" w:rsidTr="0023681D">
        <w:tc>
          <w:tcPr>
            <w:tcW w:w="817" w:type="dxa"/>
            <w:shd w:val="clear" w:color="auto" w:fill="auto"/>
          </w:tcPr>
          <w:p w:rsidR="00DF3A50" w:rsidRPr="0023681D" w:rsidRDefault="00DF3A50" w:rsidP="000307FC">
            <w:pPr>
              <w:spacing w:after="0"/>
              <w:jc w:val="center"/>
              <w:rPr>
                <w:rFonts w:eastAsia="Times New Roman" w:cs="Times New Roman"/>
                <w:b/>
                <w:bCs/>
                <w:color w:val="000000"/>
                <w:spacing w:val="3"/>
                <w:szCs w:val="24"/>
              </w:rPr>
            </w:pPr>
            <w:r w:rsidRPr="0023681D">
              <w:rPr>
                <w:rFonts w:eastAsia="Times New Roman" w:cs="Times New Roman"/>
                <w:b/>
                <w:bCs/>
                <w:color w:val="000000"/>
                <w:spacing w:val="3"/>
                <w:szCs w:val="24"/>
              </w:rPr>
              <w:lastRenderedPageBreak/>
              <w:t>No</w:t>
            </w:r>
          </w:p>
        </w:tc>
        <w:tc>
          <w:tcPr>
            <w:tcW w:w="4820" w:type="dxa"/>
            <w:shd w:val="clear" w:color="auto" w:fill="auto"/>
          </w:tcPr>
          <w:p w:rsidR="00DF3A50" w:rsidRPr="0023681D" w:rsidRDefault="00DF3A50" w:rsidP="000307FC">
            <w:pPr>
              <w:spacing w:after="0"/>
              <w:jc w:val="center"/>
              <w:rPr>
                <w:rFonts w:eastAsia="Times New Roman" w:cs="Times New Roman"/>
                <w:b/>
                <w:bCs/>
                <w:color w:val="000000"/>
                <w:spacing w:val="3"/>
                <w:szCs w:val="24"/>
              </w:rPr>
            </w:pPr>
            <w:r w:rsidRPr="0023681D">
              <w:rPr>
                <w:rFonts w:eastAsia="Times New Roman" w:cs="Times New Roman"/>
                <w:b/>
                <w:bCs/>
                <w:color w:val="000000"/>
                <w:spacing w:val="3"/>
                <w:szCs w:val="24"/>
              </w:rPr>
              <w:t>Nama PT</w:t>
            </w:r>
          </w:p>
        </w:tc>
        <w:tc>
          <w:tcPr>
            <w:tcW w:w="2283" w:type="dxa"/>
            <w:shd w:val="clear" w:color="auto" w:fill="auto"/>
          </w:tcPr>
          <w:p w:rsidR="00DF3A50" w:rsidRPr="0023681D" w:rsidRDefault="00DF3A50" w:rsidP="000307FC">
            <w:pPr>
              <w:spacing w:after="0"/>
              <w:jc w:val="center"/>
              <w:rPr>
                <w:rFonts w:eastAsia="Times New Roman" w:cs="Times New Roman"/>
                <w:b/>
                <w:bCs/>
                <w:color w:val="000000"/>
                <w:spacing w:val="3"/>
                <w:szCs w:val="24"/>
              </w:rPr>
            </w:pPr>
            <w:r w:rsidRPr="0023681D">
              <w:rPr>
                <w:rFonts w:eastAsia="Times New Roman" w:cs="Times New Roman"/>
                <w:b/>
                <w:bCs/>
                <w:color w:val="000000"/>
                <w:spacing w:val="3"/>
                <w:szCs w:val="24"/>
              </w:rPr>
              <w:t>Jumlah</w:t>
            </w:r>
          </w:p>
        </w:tc>
      </w:tr>
      <w:tr w:rsidR="00DF3A50" w:rsidRPr="0023681D" w:rsidTr="0023681D">
        <w:tc>
          <w:tcPr>
            <w:tcW w:w="817" w:type="dxa"/>
            <w:shd w:val="clear" w:color="auto" w:fill="auto"/>
          </w:tcPr>
          <w:p w:rsidR="00DF3A50" w:rsidRPr="0023681D" w:rsidRDefault="00DF3A50" w:rsidP="000307FC">
            <w:pPr>
              <w:spacing w:after="0"/>
              <w:rPr>
                <w:rFonts w:eastAsia="Times New Roman" w:cs="Times New Roman"/>
                <w:color w:val="000000"/>
                <w:spacing w:val="3"/>
                <w:szCs w:val="24"/>
              </w:rPr>
            </w:pPr>
            <w:r w:rsidRPr="0023681D">
              <w:rPr>
                <w:rFonts w:eastAsia="Times New Roman" w:cs="Times New Roman"/>
                <w:color w:val="000000"/>
                <w:spacing w:val="3"/>
                <w:szCs w:val="24"/>
              </w:rPr>
              <w:t>1.</w:t>
            </w:r>
          </w:p>
        </w:tc>
        <w:tc>
          <w:tcPr>
            <w:tcW w:w="4820" w:type="dxa"/>
            <w:shd w:val="clear" w:color="auto" w:fill="auto"/>
          </w:tcPr>
          <w:p w:rsidR="00DF3A50" w:rsidRPr="0023681D" w:rsidRDefault="00DF3A50" w:rsidP="000307FC">
            <w:pPr>
              <w:spacing w:after="0"/>
              <w:rPr>
                <w:rFonts w:eastAsia="Times New Roman" w:cs="Times New Roman"/>
                <w:color w:val="000000"/>
                <w:spacing w:val="3"/>
                <w:szCs w:val="24"/>
              </w:rPr>
            </w:pPr>
            <w:r w:rsidRPr="0023681D">
              <w:rPr>
                <w:rFonts w:eastAsia="Times New Roman" w:cs="Times New Roman"/>
                <w:color w:val="000000"/>
                <w:spacing w:val="3"/>
                <w:szCs w:val="24"/>
              </w:rPr>
              <w:t>Universitas</w:t>
            </w:r>
          </w:p>
        </w:tc>
        <w:tc>
          <w:tcPr>
            <w:tcW w:w="2283" w:type="dxa"/>
            <w:shd w:val="clear" w:color="auto" w:fill="auto"/>
          </w:tcPr>
          <w:p w:rsidR="00DF3A50" w:rsidRPr="0023681D" w:rsidRDefault="00DF3A50" w:rsidP="000307FC">
            <w:pPr>
              <w:spacing w:after="0"/>
              <w:jc w:val="center"/>
              <w:rPr>
                <w:rFonts w:eastAsia="Times New Roman" w:cs="Times New Roman"/>
                <w:color w:val="000000"/>
                <w:spacing w:val="3"/>
                <w:szCs w:val="24"/>
              </w:rPr>
            </w:pPr>
            <w:r w:rsidRPr="0023681D">
              <w:rPr>
                <w:rFonts w:eastAsia="Times New Roman" w:cs="Times New Roman"/>
                <w:color w:val="000000"/>
                <w:spacing w:val="3"/>
                <w:szCs w:val="24"/>
              </w:rPr>
              <w:t>22</w:t>
            </w:r>
          </w:p>
        </w:tc>
      </w:tr>
      <w:tr w:rsidR="00DF3A50" w:rsidRPr="0023681D" w:rsidTr="0023681D">
        <w:tc>
          <w:tcPr>
            <w:tcW w:w="817" w:type="dxa"/>
            <w:shd w:val="clear" w:color="auto" w:fill="auto"/>
          </w:tcPr>
          <w:p w:rsidR="00DF3A50" w:rsidRPr="0023681D" w:rsidRDefault="00DF3A50" w:rsidP="000307FC">
            <w:pPr>
              <w:spacing w:after="0"/>
              <w:rPr>
                <w:rFonts w:eastAsia="Times New Roman" w:cs="Times New Roman"/>
                <w:color w:val="000000"/>
                <w:spacing w:val="3"/>
                <w:szCs w:val="24"/>
              </w:rPr>
            </w:pPr>
            <w:r w:rsidRPr="0023681D">
              <w:rPr>
                <w:rFonts w:eastAsia="Times New Roman" w:cs="Times New Roman"/>
                <w:color w:val="000000"/>
                <w:spacing w:val="3"/>
                <w:szCs w:val="24"/>
              </w:rPr>
              <w:t>2.</w:t>
            </w:r>
          </w:p>
        </w:tc>
        <w:tc>
          <w:tcPr>
            <w:tcW w:w="4820" w:type="dxa"/>
            <w:shd w:val="clear" w:color="auto" w:fill="auto"/>
          </w:tcPr>
          <w:p w:rsidR="00DF3A50" w:rsidRPr="0023681D" w:rsidRDefault="00DF3A50" w:rsidP="000307FC">
            <w:pPr>
              <w:spacing w:after="0"/>
              <w:rPr>
                <w:rFonts w:eastAsia="Times New Roman" w:cs="Times New Roman"/>
                <w:color w:val="000000"/>
                <w:spacing w:val="3"/>
                <w:szCs w:val="24"/>
              </w:rPr>
            </w:pPr>
            <w:r w:rsidRPr="0023681D">
              <w:rPr>
                <w:rFonts w:eastAsia="Times New Roman" w:cs="Times New Roman"/>
                <w:color w:val="000000"/>
                <w:spacing w:val="3"/>
                <w:szCs w:val="24"/>
              </w:rPr>
              <w:t>Sekolah Tinggi</w:t>
            </w:r>
          </w:p>
        </w:tc>
        <w:tc>
          <w:tcPr>
            <w:tcW w:w="2283" w:type="dxa"/>
            <w:shd w:val="clear" w:color="auto" w:fill="auto"/>
          </w:tcPr>
          <w:p w:rsidR="00DF3A50" w:rsidRPr="0023681D" w:rsidRDefault="00DF3A50" w:rsidP="000307FC">
            <w:pPr>
              <w:spacing w:after="0"/>
              <w:jc w:val="center"/>
              <w:rPr>
                <w:rFonts w:eastAsia="Times New Roman" w:cs="Times New Roman"/>
                <w:color w:val="000000"/>
                <w:spacing w:val="3"/>
                <w:szCs w:val="24"/>
              </w:rPr>
            </w:pPr>
            <w:r w:rsidRPr="0023681D">
              <w:rPr>
                <w:rFonts w:eastAsia="Times New Roman" w:cs="Times New Roman"/>
                <w:color w:val="000000"/>
                <w:spacing w:val="3"/>
                <w:szCs w:val="24"/>
              </w:rPr>
              <w:t>44</w:t>
            </w:r>
          </w:p>
        </w:tc>
      </w:tr>
      <w:tr w:rsidR="00DF3A50" w:rsidRPr="0023681D" w:rsidTr="0023681D">
        <w:tc>
          <w:tcPr>
            <w:tcW w:w="817" w:type="dxa"/>
            <w:shd w:val="clear" w:color="auto" w:fill="auto"/>
          </w:tcPr>
          <w:p w:rsidR="00DF3A50" w:rsidRPr="0023681D" w:rsidRDefault="00DF3A50" w:rsidP="000307FC">
            <w:pPr>
              <w:spacing w:after="0"/>
              <w:rPr>
                <w:rFonts w:eastAsia="Times New Roman" w:cs="Times New Roman"/>
                <w:color w:val="000000"/>
                <w:spacing w:val="3"/>
                <w:szCs w:val="24"/>
              </w:rPr>
            </w:pPr>
            <w:r w:rsidRPr="0023681D">
              <w:rPr>
                <w:rFonts w:eastAsia="Times New Roman" w:cs="Times New Roman"/>
                <w:color w:val="000000"/>
                <w:spacing w:val="3"/>
                <w:szCs w:val="24"/>
              </w:rPr>
              <w:t>3.</w:t>
            </w:r>
          </w:p>
        </w:tc>
        <w:tc>
          <w:tcPr>
            <w:tcW w:w="4820" w:type="dxa"/>
            <w:shd w:val="clear" w:color="auto" w:fill="auto"/>
          </w:tcPr>
          <w:p w:rsidR="00DF3A50" w:rsidRPr="0023681D" w:rsidRDefault="00DF3A50" w:rsidP="000307FC">
            <w:pPr>
              <w:spacing w:after="0"/>
              <w:rPr>
                <w:rFonts w:eastAsia="Times New Roman" w:cs="Times New Roman"/>
                <w:color w:val="000000"/>
                <w:spacing w:val="3"/>
                <w:szCs w:val="24"/>
              </w:rPr>
            </w:pPr>
            <w:r w:rsidRPr="0023681D">
              <w:rPr>
                <w:rFonts w:eastAsia="Times New Roman" w:cs="Times New Roman"/>
                <w:color w:val="000000"/>
                <w:spacing w:val="3"/>
                <w:szCs w:val="24"/>
              </w:rPr>
              <w:t>Politeknik</w:t>
            </w:r>
          </w:p>
        </w:tc>
        <w:tc>
          <w:tcPr>
            <w:tcW w:w="2283" w:type="dxa"/>
            <w:shd w:val="clear" w:color="auto" w:fill="auto"/>
          </w:tcPr>
          <w:p w:rsidR="00DF3A50" w:rsidRPr="0023681D" w:rsidRDefault="00DF3A50" w:rsidP="000307FC">
            <w:pPr>
              <w:spacing w:after="0"/>
              <w:jc w:val="center"/>
              <w:rPr>
                <w:rFonts w:eastAsia="Times New Roman" w:cs="Times New Roman"/>
                <w:color w:val="000000"/>
                <w:spacing w:val="3"/>
                <w:szCs w:val="24"/>
              </w:rPr>
            </w:pPr>
            <w:r w:rsidRPr="0023681D">
              <w:rPr>
                <w:rFonts w:eastAsia="Times New Roman" w:cs="Times New Roman"/>
                <w:color w:val="000000"/>
                <w:spacing w:val="3"/>
                <w:szCs w:val="24"/>
              </w:rPr>
              <w:t>7</w:t>
            </w:r>
          </w:p>
        </w:tc>
      </w:tr>
      <w:tr w:rsidR="00DF3A50" w:rsidRPr="0023681D" w:rsidTr="0023681D">
        <w:tc>
          <w:tcPr>
            <w:tcW w:w="817" w:type="dxa"/>
            <w:shd w:val="clear" w:color="auto" w:fill="auto"/>
          </w:tcPr>
          <w:p w:rsidR="00DF3A50" w:rsidRPr="0023681D" w:rsidRDefault="00DF3A50" w:rsidP="000307FC">
            <w:pPr>
              <w:spacing w:after="0"/>
              <w:rPr>
                <w:rFonts w:eastAsia="Times New Roman" w:cs="Times New Roman"/>
                <w:color w:val="000000"/>
                <w:spacing w:val="3"/>
                <w:szCs w:val="24"/>
              </w:rPr>
            </w:pPr>
            <w:r w:rsidRPr="0023681D">
              <w:rPr>
                <w:rFonts w:eastAsia="Times New Roman" w:cs="Times New Roman"/>
                <w:color w:val="000000"/>
                <w:spacing w:val="3"/>
                <w:szCs w:val="24"/>
              </w:rPr>
              <w:t>4.</w:t>
            </w:r>
          </w:p>
        </w:tc>
        <w:tc>
          <w:tcPr>
            <w:tcW w:w="4820" w:type="dxa"/>
            <w:shd w:val="clear" w:color="auto" w:fill="auto"/>
          </w:tcPr>
          <w:p w:rsidR="00DF3A50" w:rsidRPr="0023681D" w:rsidRDefault="00DF3A50" w:rsidP="000307FC">
            <w:pPr>
              <w:spacing w:after="0"/>
              <w:rPr>
                <w:rFonts w:eastAsia="Times New Roman" w:cs="Times New Roman"/>
                <w:color w:val="000000"/>
                <w:spacing w:val="3"/>
                <w:szCs w:val="24"/>
              </w:rPr>
            </w:pPr>
            <w:r w:rsidRPr="0023681D">
              <w:rPr>
                <w:rFonts w:eastAsia="Times New Roman" w:cs="Times New Roman"/>
                <w:color w:val="000000"/>
                <w:spacing w:val="3"/>
                <w:szCs w:val="24"/>
              </w:rPr>
              <w:t>Akademi</w:t>
            </w:r>
          </w:p>
        </w:tc>
        <w:tc>
          <w:tcPr>
            <w:tcW w:w="2283" w:type="dxa"/>
            <w:shd w:val="clear" w:color="auto" w:fill="auto"/>
          </w:tcPr>
          <w:p w:rsidR="00DF3A50" w:rsidRPr="0023681D" w:rsidRDefault="00DF3A50" w:rsidP="000307FC">
            <w:pPr>
              <w:spacing w:after="0"/>
              <w:jc w:val="center"/>
              <w:rPr>
                <w:rFonts w:eastAsia="Times New Roman" w:cs="Times New Roman"/>
                <w:color w:val="000000"/>
                <w:spacing w:val="3"/>
                <w:szCs w:val="24"/>
              </w:rPr>
            </w:pPr>
            <w:r w:rsidRPr="0023681D">
              <w:rPr>
                <w:rFonts w:eastAsia="Times New Roman" w:cs="Times New Roman"/>
                <w:color w:val="000000"/>
                <w:spacing w:val="3"/>
                <w:szCs w:val="24"/>
              </w:rPr>
              <w:t>15</w:t>
            </w:r>
          </w:p>
        </w:tc>
      </w:tr>
      <w:tr w:rsidR="00DF3A50" w:rsidRPr="0023681D" w:rsidTr="0023681D">
        <w:tc>
          <w:tcPr>
            <w:tcW w:w="5637" w:type="dxa"/>
            <w:gridSpan w:val="2"/>
            <w:shd w:val="clear" w:color="auto" w:fill="auto"/>
          </w:tcPr>
          <w:p w:rsidR="00DF3A50" w:rsidRPr="0023681D" w:rsidRDefault="00DF3A50" w:rsidP="000307FC">
            <w:pPr>
              <w:spacing w:after="0"/>
              <w:jc w:val="right"/>
              <w:rPr>
                <w:rFonts w:eastAsia="Times New Roman" w:cs="Times New Roman"/>
                <w:color w:val="000000"/>
                <w:spacing w:val="3"/>
                <w:szCs w:val="24"/>
              </w:rPr>
            </w:pPr>
            <w:r w:rsidRPr="0023681D">
              <w:rPr>
                <w:rFonts w:eastAsia="Times New Roman" w:cs="Times New Roman"/>
                <w:color w:val="000000"/>
                <w:spacing w:val="3"/>
                <w:szCs w:val="24"/>
              </w:rPr>
              <w:t>Total</w:t>
            </w:r>
          </w:p>
        </w:tc>
        <w:tc>
          <w:tcPr>
            <w:tcW w:w="2283" w:type="dxa"/>
            <w:shd w:val="clear" w:color="auto" w:fill="auto"/>
          </w:tcPr>
          <w:p w:rsidR="00DF3A50" w:rsidRPr="0023681D" w:rsidRDefault="00DF3A50" w:rsidP="000307FC">
            <w:pPr>
              <w:spacing w:after="0"/>
              <w:jc w:val="center"/>
              <w:rPr>
                <w:rFonts w:eastAsia="Times New Roman" w:cs="Times New Roman"/>
                <w:color w:val="000000"/>
                <w:spacing w:val="3"/>
                <w:szCs w:val="24"/>
              </w:rPr>
            </w:pPr>
            <w:r w:rsidRPr="0023681D">
              <w:rPr>
                <w:rFonts w:eastAsia="Times New Roman" w:cs="Times New Roman"/>
                <w:color w:val="000000"/>
                <w:spacing w:val="3"/>
                <w:szCs w:val="24"/>
              </w:rPr>
              <w:t>88</w:t>
            </w:r>
          </w:p>
        </w:tc>
      </w:tr>
    </w:tbl>
    <w:p w:rsidR="00DF3A50" w:rsidRPr="0023681D" w:rsidRDefault="00DF3A50" w:rsidP="000307FC">
      <w:pPr>
        <w:pStyle w:val="ListParagraph"/>
        <w:spacing w:after="0"/>
        <w:ind w:left="0"/>
        <w:rPr>
          <w:rFonts w:cs="Times New Roman"/>
          <w:b/>
          <w:bCs/>
        </w:rPr>
      </w:pPr>
    </w:p>
    <w:p w:rsidR="00DF3A50" w:rsidRPr="0023681D" w:rsidRDefault="00DF3A50" w:rsidP="0073234D">
      <w:pPr>
        <w:pStyle w:val="Heading2"/>
        <w:numPr>
          <w:ilvl w:val="0"/>
          <w:numId w:val="22"/>
        </w:numPr>
        <w:spacing w:before="0" w:after="0" w:line="480" w:lineRule="auto"/>
        <w:ind w:left="426"/>
      </w:pPr>
      <w:bookmarkStart w:id="75" w:name="_Toc526921210"/>
      <w:r w:rsidRPr="0023681D">
        <w:t>Deskripsi Responden Penelitian</w:t>
      </w:r>
      <w:bookmarkEnd w:id="75"/>
    </w:p>
    <w:p w:rsidR="00DF3A50" w:rsidRPr="0023681D" w:rsidRDefault="00DF3A50" w:rsidP="0073234D">
      <w:pPr>
        <w:pStyle w:val="Heading3"/>
        <w:numPr>
          <w:ilvl w:val="1"/>
          <w:numId w:val="17"/>
        </w:numPr>
        <w:spacing w:before="0" w:after="0" w:line="480" w:lineRule="auto"/>
        <w:ind w:left="993"/>
      </w:pPr>
      <w:bookmarkStart w:id="76" w:name="_Toc526921211"/>
      <w:r w:rsidRPr="0023681D">
        <w:t>Usia</w:t>
      </w:r>
      <w:bookmarkEnd w:id="76"/>
      <w:r w:rsidRPr="0023681D">
        <w:t xml:space="preserve"> </w:t>
      </w:r>
    </w:p>
    <w:p w:rsidR="00DF3A50" w:rsidRPr="0023681D" w:rsidRDefault="00DF3A50" w:rsidP="000307FC">
      <w:pPr>
        <w:pStyle w:val="ListParagraph"/>
        <w:spacing w:after="0" w:line="480" w:lineRule="auto"/>
        <w:ind w:left="709" w:firstLine="731"/>
        <w:rPr>
          <w:rFonts w:cs="Times New Roman"/>
          <w:szCs w:val="24"/>
        </w:rPr>
      </w:pPr>
      <w:r w:rsidRPr="0023681D">
        <w:rPr>
          <w:rFonts w:cs="Times New Roman"/>
          <w:szCs w:val="24"/>
        </w:rPr>
        <w:t>Angket yang disebarkan dan kembali berjumlah 145 sampel, usia responden   dikelompokkan menjadi  10 kategori usia yaitu  20-24, 25-29, 30-34, 35-39, 40-44, 45-49, 50-54, 55-59, 60-64, 65-70. Usia responden dalam penelitian ini dapat dilihat pada tabel berikut:</w:t>
      </w:r>
    </w:p>
    <w:p w:rsidR="00DF3A50" w:rsidRPr="0023681D" w:rsidRDefault="00DF3A50" w:rsidP="000307FC">
      <w:pPr>
        <w:pStyle w:val="ListParagraph"/>
        <w:spacing w:after="0" w:line="240" w:lineRule="auto"/>
        <w:ind w:left="709"/>
        <w:jc w:val="center"/>
        <w:rPr>
          <w:rFonts w:cs="Times New Roman"/>
          <w:b/>
          <w:szCs w:val="24"/>
        </w:rPr>
      </w:pPr>
      <w:r w:rsidRPr="0023681D">
        <w:rPr>
          <w:rFonts w:cs="Times New Roman"/>
          <w:b/>
          <w:szCs w:val="24"/>
        </w:rPr>
        <w:t>Tabel 4. 13</w:t>
      </w:r>
    </w:p>
    <w:p w:rsidR="00DF3A50" w:rsidRPr="0023681D" w:rsidRDefault="00DF3A50" w:rsidP="000307FC">
      <w:pPr>
        <w:pStyle w:val="ListParagraph"/>
        <w:spacing w:after="0" w:line="240" w:lineRule="auto"/>
        <w:ind w:left="709"/>
        <w:jc w:val="center"/>
        <w:rPr>
          <w:rFonts w:cs="Times New Roman"/>
          <w:b/>
          <w:szCs w:val="24"/>
        </w:rPr>
      </w:pPr>
      <w:r w:rsidRPr="0023681D">
        <w:rPr>
          <w:rFonts w:cs="Times New Roman"/>
          <w:b/>
          <w:szCs w:val="24"/>
        </w:rPr>
        <w:t>Usia Responden</w:t>
      </w:r>
    </w:p>
    <w:tbl>
      <w:tblPr>
        <w:tblW w:w="6433"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763"/>
        <w:gridCol w:w="1143"/>
        <w:gridCol w:w="998"/>
        <w:gridCol w:w="1368"/>
        <w:gridCol w:w="1441"/>
      </w:tblGrid>
      <w:tr w:rsidR="00DF3A50" w:rsidRPr="0023681D" w:rsidTr="0023681D">
        <w:trPr>
          <w:cantSplit/>
          <w:tblHeader/>
        </w:trPr>
        <w:tc>
          <w:tcPr>
            <w:tcW w:w="6433"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Usia</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7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7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20-24</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14.2</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14.2</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14.2</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25-29</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37</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16.9</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16.9</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31.1</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30-34</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30</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13.7</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13.7</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44.7</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35-39</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24</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11.0</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55.7</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40-44</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34</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15.5</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15.5</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71.2</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45-49</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25</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11.4</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82.6</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50-54</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17</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7.8</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7.8</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90.4</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55-59</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13</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5.9</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5.9</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96.3</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60-64</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2.3</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2.3</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98.6</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6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65-69</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r>
    </w:tbl>
    <w:p w:rsidR="00DF3A50" w:rsidRPr="0023681D" w:rsidRDefault="00DF3A50" w:rsidP="000307FC">
      <w:pPr>
        <w:autoSpaceDE w:val="0"/>
        <w:autoSpaceDN w:val="0"/>
        <w:adjustRightInd w:val="0"/>
        <w:spacing w:after="0"/>
        <w:rPr>
          <w:rFonts w:cs="Times New Roman"/>
          <w:i/>
          <w:iCs/>
          <w:szCs w:val="24"/>
          <w:lang w:val="id-ID" w:eastAsia="en-GB"/>
        </w:rPr>
      </w:pPr>
    </w:p>
    <w:p w:rsidR="00DF3A50" w:rsidRPr="0023681D" w:rsidRDefault="00DF3A50" w:rsidP="000307FC">
      <w:pPr>
        <w:autoSpaceDE w:val="0"/>
        <w:autoSpaceDN w:val="0"/>
        <w:adjustRightInd w:val="0"/>
        <w:spacing w:after="0" w:line="480" w:lineRule="auto"/>
        <w:ind w:left="1276"/>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709" w:firstLine="709"/>
        <w:rPr>
          <w:rFonts w:cs="Times New Roman"/>
          <w:szCs w:val="24"/>
        </w:rPr>
      </w:pPr>
      <w:r w:rsidRPr="0023681D">
        <w:rPr>
          <w:rFonts w:cs="Times New Roman"/>
          <w:szCs w:val="24"/>
        </w:rPr>
        <w:t>Berdasarkan tabel 4.13 di atas dapat diketahui bahwa mayoritas responden dalam penelitian ini berusia 25-29 tahun sebanyak 16.9% atau sejumlah 37 orang. Responden paling sedikit berusia 65-69 tahun sebanyak 1.4% atau sejumlah 3 orang.</w:t>
      </w:r>
    </w:p>
    <w:p w:rsidR="00DF3A50" w:rsidRPr="0023681D" w:rsidRDefault="00DF3A50" w:rsidP="0073234D">
      <w:pPr>
        <w:pStyle w:val="Heading3"/>
        <w:numPr>
          <w:ilvl w:val="1"/>
          <w:numId w:val="17"/>
        </w:numPr>
        <w:spacing w:before="0" w:after="0" w:line="480" w:lineRule="auto"/>
        <w:ind w:left="851" w:hanging="567"/>
      </w:pPr>
      <w:bookmarkStart w:id="77" w:name="_Toc526921212"/>
      <w:r w:rsidRPr="0023681D">
        <w:t>Domisili</w:t>
      </w:r>
      <w:bookmarkEnd w:id="77"/>
    </w:p>
    <w:p w:rsidR="00DF3A50" w:rsidRPr="0023681D" w:rsidRDefault="00DF3A50" w:rsidP="000307FC">
      <w:pPr>
        <w:pStyle w:val="ListParagraph"/>
        <w:spacing w:after="0" w:line="480" w:lineRule="auto"/>
        <w:ind w:left="709" w:firstLine="709"/>
        <w:rPr>
          <w:rFonts w:cs="Times New Roman"/>
          <w:szCs w:val="24"/>
        </w:rPr>
      </w:pPr>
      <w:r w:rsidRPr="0023681D">
        <w:rPr>
          <w:rFonts w:cs="Times New Roman"/>
          <w:szCs w:val="24"/>
        </w:rPr>
        <w:t>Responden dalam penelitian ini adalah nasabah muslim perbankan syariah di wilayah Kabupaten Sleman dan Kabupaten Bantul. Domisili responden dalam penelitian ini dapat dilihat dalam tabel berikut:</w:t>
      </w:r>
    </w:p>
    <w:p w:rsidR="00DF3A50" w:rsidRPr="0023681D" w:rsidRDefault="00DF3A50" w:rsidP="000307FC">
      <w:pPr>
        <w:pStyle w:val="ListParagraph"/>
        <w:spacing w:after="0" w:line="240" w:lineRule="auto"/>
        <w:ind w:left="709"/>
        <w:jc w:val="center"/>
        <w:rPr>
          <w:rFonts w:cs="Times New Roman"/>
          <w:b/>
          <w:szCs w:val="24"/>
        </w:rPr>
      </w:pPr>
    </w:p>
    <w:p w:rsidR="00DF3A50" w:rsidRPr="0023681D" w:rsidRDefault="00DF3A50" w:rsidP="000307FC">
      <w:pPr>
        <w:pStyle w:val="ListParagraph"/>
        <w:spacing w:after="0" w:line="240" w:lineRule="auto"/>
        <w:ind w:left="709"/>
        <w:jc w:val="center"/>
        <w:rPr>
          <w:rFonts w:cs="Times New Roman"/>
          <w:b/>
          <w:szCs w:val="24"/>
        </w:rPr>
      </w:pPr>
      <w:r w:rsidRPr="0023681D">
        <w:rPr>
          <w:rFonts w:cs="Times New Roman"/>
          <w:b/>
          <w:szCs w:val="24"/>
        </w:rPr>
        <w:lastRenderedPageBreak/>
        <w:t xml:space="preserve">Tabel 4.14 </w:t>
      </w:r>
    </w:p>
    <w:p w:rsidR="00DF3A50" w:rsidRPr="0023681D" w:rsidRDefault="00DF3A50" w:rsidP="000307FC">
      <w:pPr>
        <w:pStyle w:val="ListParagraph"/>
        <w:spacing w:after="0" w:line="240" w:lineRule="auto"/>
        <w:ind w:left="709"/>
        <w:jc w:val="center"/>
        <w:rPr>
          <w:rFonts w:cs="Times New Roman"/>
          <w:b/>
          <w:szCs w:val="24"/>
        </w:rPr>
      </w:pPr>
      <w:r w:rsidRPr="0023681D">
        <w:rPr>
          <w:rFonts w:cs="Times New Roman"/>
          <w:b/>
          <w:szCs w:val="24"/>
        </w:rPr>
        <w:t>Domisili Responden</w:t>
      </w:r>
    </w:p>
    <w:tbl>
      <w:tblPr>
        <w:tblW w:w="6823" w:type="dxa"/>
        <w:tblInd w:w="8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19"/>
        <w:gridCol w:w="1154"/>
        <w:gridCol w:w="1143"/>
        <w:gridCol w:w="998"/>
        <w:gridCol w:w="1368"/>
        <w:gridCol w:w="1441"/>
      </w:tblGrid>
      <w:tr w:rsidR="00DF3A50" w:rsidRPr="0023681D" w:rsidTr="0023681D">
        <w:trPr>
          <w:cantSplit/>
          <w:tblHeader/>
        </w:trPr>
        <w:tc>
          <w:tcPr>
            <w:tcW w:w="6823"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Domisili</w:t>
            </w:r>
          </w:p>
        </w:tc>
      </w:tr>
      <w:tr w:rsidR="00DF3A50" w:rsidRPr="0023681D" w:rsidTr="0023681D">
        <w:trPr>
          <w:cantSplit/>
          <w:tblHeader/>
        </w:trPr>
        <w:tc>
          <w:tcPr>
            <w:tcW w:w="71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5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1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15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yogyakarta</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33.8</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33.8</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33.8</w:t>
            </w:r>
          </w:p>
        </w:tc>
      </w:tr>
      <w:tr w:rsidR="00DF3A50" w:rsidRPr="0023681D" w:rsidTr="0023681D">
        <w:trPr>
          <w:cantSplit/>
          <w:tblHeader/>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54"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sleman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84</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38.4</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38.4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72.1</w:t>
            </w:r>
          </w:p>
        </w:tc>
      </w:tr>
      <w:tr w:rsidR="00DF3A50" w:rsidRPr="0023681D" w:rsidTr="0023681D">
        <w:trPr>
          <w:cantSplit/>
          <w:tblHeader/>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54"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bantul</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61</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27.9</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27.9</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5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line="480" w:lineRule="auto"/>
        <w:ind w:left="993"/>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709" w:firstLine="709"/>
        <w:rPr>
          <w:rFonts w:cs="Times New Roman"/>
          <w:szCs w:val="24"/>
        </w:rPr>
      </w:pPr>
      <w:r w:rsidRPr="0023681D">
        <w:rPr>
          <w:rFonts w:cs="Times New Roman"/>
          <w:szCs w:val="24"/>
        </w:rPr>
        <w:t xml:space="preserve">Berdasarkan tabel 4.14 di atas dapat diketahui bahwa responden terbanyak berasal dari Kabupaten Sleman sebanyak 38% (84 orang). Kabupaten Sleman terbanyak karena, daerah ini penduduknya terbanyak dan akses terhadap perbankan syariah relatif lebih mudah dibandingkan dengan kabupaten Bantul, tidak jauh berbeda dengan kabupaten Sleman, kota Yogyakarta yang juga memiliki akses relatif lebih mudah terkait perbankan Syariah walaupun jumlah responden masih di bawah kabupaten Sleman,. </w:t>
      </w:r>
    </w:p>
    <w:p w:rsidR="00DF3A50" w:rsidRPr="0023681D" w:rsidRDefault="00DF3A50" w:rsidP="0073234D">
      <w:pPr>
        <w:pStyle w:val="Heading3"/>
        <w:numPr>
          <w:ilvl w:val="1"/>
          <w:numId w:val="17"/>
        </w:numPr>
        <w:spacing w:before="0" w:after="0" w:line="480" w:lineRule="auto"/>
        <w:ind w:left="709"/>
      </w:pPr>
      <w:bookmarkStart w:id="78" w:name="_Toc526921213"/>
      <w:r w:rsidRPr="0023681D">
        <w:t>Jenis Kelamin</w:t>
      </w:r>
      <w:bookmarkEnd w:id="78"/>
    </w:p>
    <w:p w:rsidR="00DF3A50" w:rsidRPr="0023681D" w:rsidRDefault="00DF3A50" w:rsidP="000307FC">
      <w:pPr>
        <w:pStyle w:val="ListParagraph"/>
        <w:spacing w:after="0" w:line="480" w:lineRule="auto"/>
        <w:ind w:left="567" w:firstLine="567"/>
        <w:rPr>
          <w:rFonts w:cs="Times New Roman"/>
          <w:bCs/>
          <w:szCs w:val="24"/>
        </w:rPr>
      </w:pPr>
      <w:r w:rsidRPr="0023681D">
        <w:rPr>
          <w:rFonts w:cs="Times New Roman"/>
          <w:bCs/>
          <w:szCs w:val="24"/>
        </w:rPr>
        <w:t>Jenis kelamin responden dalampenelitian ini dapat dilihat dalam tabel berikut:</w:t>
      </w:r>
    </w:p>
    <w:p w:rsidR="00DF3A50" w:rsidRPr="0023681D" w:rsidRDefault="00DF3A50" w:rsidP="000307FC">
      <w:pPr>
        <w:pStyle w:val="ListParagraph"/>
        <w:spacing w:after="0" w:line="240" w:lineRule="auto"/>
        <w:ind w:left="709"/>
        <w:jc w:val="center"/>
        <w:rPr>
          <w:rFonts w:cs="Times New Roman"/>
          <w:b/>
          <w:szCs w:val="24"/>
        </w:rPr>
      </w:pPr>
      <w:r w:rsidRPr="0023681D">
        <w:rPr>
          <w:rFonts w:cs="Times New Roman"/>
          <w:b/>
          <w:szCs w:val="24"/>
        </w:rPr>
        <w:t>Tabel 4. 15</w:t>
      </w:r>
    </w:p>
    <w:p w:rsidR="00DF3A50" w:rsidRPr="0023681D" w:rsidRDefault="00DF3A50" w:rsidP="000307FC">
      <w:pPr>
        <w:pStyle w:val="ListParagraph"/>
        <w:spacing w:after="0" w:line="240" w:lineRule="auto"/>
        <w:ind w:left="709"/>
        <w:jc w:val="center"/>
        <w:rPr>
          <w:rFonts w:cs="Times New Roman"/>
          <w:b/>
          <w:szCs w:val="24"/>
        </w:rPr>
      </w:pPr>
      <w:r w:rsidRPr="0023681D">
        <w:rPr>
          <w:rFonts w:cs="Times New Roman"/>
          <w:b/>
          <w:szCs w:val="24"/>
        </w:rPr>
        <w:t>Jenis Kelamin Responden</w:t>
      </w:r>
    </w:p>
    <w:tbl>
      <w:tblPr>
        <w:tblpPr w:leftFromText="180" w:rightFromText="180" w:vertAnchor="text" w:horzAnchor="page" w:tblpX="3721" w:tblpY="20"/>
        <w:tblW w:w="6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29"/>
        <w:gridCol w:w="1087"/>
        <w:gridCol w:w="998"/>
        <w:gridCol w:w="872"/>
        <w:gridCol w:w="1196"/>
        <w:gridCol w:w="1263"/>
      </w:tblGrid>
      <w:tr w:rsidR="00DF3A50" w:rsidRPr="0023681D" w:rsidTr="0023681D">
        <w:trPr>
          <w:cantSplit/>
          <w:trHeight w:val="178"/>
          <w:tblHeader/>
        </w:trPr>
        <w:tc>
          <w:tcPr>
            <w:tcW w:w="6045"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Jenis_kelamin</w:t>
            </w:r>
          </w:p>
        </w:tc>
      </w:tr>
      <w:tr w:rsidR="00DF3A50" w:rsidRPr="0023681D" w:rsidTr="0023681D">
        <w:trPr>
          <w:cantSplit/>
          <w:trHeight w:val="344"/>
          <w:tblHeader/>
        </w:trPr>
        <w:tc>
          <w:tcPr>
            <w:tcW w:w="62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08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9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8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19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26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rHeight w:val="204"/>
          <w:tblHeader/>
        </w:trPr>
        <w:tc>
          <w:tcPr>
            <w:tcW w:w="62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08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laki-laki</w:t>
            </w:r>
          </w:p>
        </w:tc>
        <w:tc>
          <w:tcPr>
            <w:tcW w:w="99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106</w:t>
            </w:r>
          </w:p>
        </w:tc>
        <w:tc>
          <w:tcPr>
            <w:tcW w:w="872"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48.4</w:t>
            </w:r>
          </w:p>
        </w:tc>
        <w:tc>
          <w:tcPr>
            <w:tcW w:w="1196"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48.4</w:t>
            </w:r>
          </w:p>
        </w:tc>
        <w:tc>
          <w:tcPr>
            <w:tcW w:w="126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48.4</w:t>
            </w:r>
          </w:p>
        </w:tc>
      </w:tr>
      <w:tr w:rsidR="00DF3A50" w:rsidRPr="0023681D" w:rsidTr="0023681D">
        <w:trPr>
          <w:cantSplit/>
          <w:trHeight w:val="255"/>
          <w:tblHeader/>
        </w:trPr>
        <w:tc>
          <w:tcPr>
            <w:tcW w:w="62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87"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perempuan</w:t>
            </w:r>
          </w:p>
        </w:tc>
        <w:tc>
          <w:tcPr>
            <w:tcW w:w="998"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113</w:t>
            </w:r>
          </w:p>
        </w:tc>
        <w:tc>
          <w:tcPr>
            <w:tcW w:w="872"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51.6</w:t>
            </w:r>
          </w:p>
        </w:tc>
        <w:tc>
          <w:tcPr>
            <w:tcW w:w="1196"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51.6</w:t>
            </w:r>
          </w:p>
        </w:tc>
        <w:tc>
          <w:tcPr>
            <w:tcW w:w="1263"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Height w:val="306"/>
        </w:trPr>
        <w:tc>
          <w:tcPr>
            <w:tcW w:w="62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8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99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872"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196"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26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pStyle w:val="ListParagraph"/>
        <w:spacing w:after="0" w:line="240" w:lineRule="auto"/>
        <w:ind w:left="709"/>
        <w:rPr>
          <w:rFonts w:cs="Times New Roman"/>
          <w:b/>
          <w:szCs w:val="24"/>
        </w:rPr>
      </w:pPr>
    </w:p>
    <w:p w:rsidR="00DF3A50" w:rsidRPr="0023681D" w:rsidRDefault="00DF3A50" w:rsidP="000307FC">
      <w:pPr>
        <w:autoSpaceDE w:val="0"/>
        <w:autoSpaceDN w:val="0"/>
        <w:adjustRightInd w:val="0"/>
        <w:spacing w:after="0"/>
        <w:rPr>
          <w:rFonts w:cs="Times New Roman"/>
          <w:szCs w:val="24"/>
          <w:lang w:val="en-GB" w:eastAsia="en-GB"/>
        </w:rPr>
      </w:pPr>
    </w:p>
    <w:p w:rsidR="00DF3A50" w:rsidRPr="0023681D" w:rsidRDefault="00DF3A50" w:rsidP="000307FC">
      <w:pPr>
        <w:autoSpaceDE w:val="0"/>
        <w:autoSpaceDN w:val="0"/>
        <w:adjustRightInd w:val="0"/>
        <w:spacing w:after="0" w:line="400" w:lineRule="atLeast"/>
        <w:rPr>
          <w:rFonts w:cs="Times New Roman"/>
          <w:szCs w:val="24"/>
          <w:lang w:val="en-GB" w:eastAsia="en-GB"/>
        </w:rPr>
      </w:pPr>
    </w:p>
    <w:p w:rsidR="00DF3A50" w:rsidRPr="0023681D" w:rsidRDefault="00DF3A50" w:rsidP="000307FC">
      <w:pPr>
        <w:autoSpaceDE w:val="0"/>
        <w:autoSpaceDN w:val="0"/>
        <w:adjustRightInd w:val="0"/>
        <w:spacing w:after="0"/>
        <w:rPr>
          <w:rFonts w:cs="Times New Roman"/>
          <w:szCs w:val="24"/>
          <w:lang w:val="id-ID" w:eastAsia="id-ID"/>
        </w:rPr>
      </w:pPr>
    </w:p>
    <w:p w:rsidR="00DF3A50" w:rsidRPr="0023681D" w:rsidRDefault="00DF3A50" w:rsidP="000307FC">
      <w:pPr>
        <w:autoSpaceDE w:val="0"/>
        <w:autoSpaceDN w:val="0"/>
        <w:adjustRightInd w:val="0"/>
        <w:spacing w:after="0" w:line="400" w:lineRule="atLeast"/>
        <w:rPr>
          <w:rFonts w:cs="Times New Roman"/>
          <w:szCs w:val="24"/>
          <w:lang w:val="id-ID" w:eastAsia="id-ID"/>
        </w:rPr>
      </w:pPr>
    </w:p>
    <w:p w:rsidR="00DF3A50" w:rsidRPr="0023681D" w:rsidRDefault="00DF3A50" w:rsidP="000307FC">
      <w:pPr>
        <w:autoSpaceDE w:val="0"/>
        <w:autoSpaceDN w:val="0"/>
        <w:adjustRightInd w:val="0"/>
        <w:spacing w:after="0" w:line="480" w:lineRule="auto"/>
        <w:ind w:left="1560"/>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240" w:lineRule="auto"/>
        <w:ind w:left="709"/>
        <w:jc w:val="center"/>
        <w:rPr>
          <w:rFonts w:cs="Times New Roman"/>
          <w:b/>
          <w:szCs w:val="24"/>
        </w:rPr>
      </w:pPr>
    </w:p>
    <w:p w:rsidR="00DF3A50" w:rsidRPr="0023681D" w:rsidRDefault="00DF3A50" w:rsidP="000307FC">
      <w:pPr>
        <w:pStyle w:val="ListParagraph"/>
        <w:spacing w:after="0" w:line="480" w:lineRule="auto"/>
        <w:ind w:left="709" w:firstLine="425"/>
        <w:rPr>
          <w:rFonts w:cs="Times New Roman"/>
          <w:szCs w:val="24"/>
        </w:rPr>
      </w:pPr>
      <w:r w:rsidRPr="0023681D">
        <w:rPr>
          <w:rFonts w:cs="Times New Roman"/>
          <w:szCs w:val="24"/>
        </w:rPr>
        <w:t xml:space="preserve">Berdasarkan tabel 4.15 di atas dapat diketahui bahwa jenis kelamin responden terbanyak dalam penelitian ini  adalah perempuan, yaitu sebesar  51.6% atau sebanyak 113 orang, sedangkan laki-laki  sebesar 48.4% atau sebanyak 106 orang. Pengalaman di lapangan menunjukkan bahwa responden perempuan umumnya lebih rsponsif dan serius dalam mengisi angket, angket yang tidak lengkap pengisiannya umumnya berjeniskelamin laki-laki. </w:t>
      </w:r>
    </w:p>
    <w:p w:rsidR="00DF3A50" w:rsidRPr="0023681D" w:rsidRDefault="00DF3A50" w:rsidP="0073234D">
      <w:pPr>
        <w:pStyle w:val="Heading3"/>
        <w:numPr>
          <w:ilvl w:val="1"/>
          <w:numId w:val="17"/>
        </w:numPr>
        <w:spacing w:before="0" w:after="0" w:line="480" w:lineRule="auto"/>
        <w:ind w:left="851" w:hanging="425"/>
      </w:pPr>
      <w:bookmarkStart w:id="79" w:name="_Toc526921214"/>
      <w:r w:rsidRPr="0023681D">
        <w:t>Pekerjaan</w:t>
      </w:r>
      <w:bookmarkEnd w:id="79"/>
    </w:p>
    <w:p w:rsidR="00DF3A50" w:rsidRPr="00483D1B" w:rsidRDefault="00DF3A50" w:rsidP="000307FC">
      <w:pPr>
        <w:pStyle w:val="ListParagraph"/>
        <w:spacing w:after="0" w:line="480" w:lineRule="auto"/>
        <w:ind w:left="709" w:firstLine="425"/>
        <w:rPr>
          <w:rFonts w:cs="Times New Roman"/>
          <w:szCs w:val="24"/>
          <w:lang w:val="id-ID"/>
        </w:rPr>
      </w:pPr>
      <w:r w:rsidRPr="0023681D">
        <w:rPr>
          <w:rFonts w:cs="Times New Roman"/>
          <w:szCs w:val="24"/>
          <w:lang w:val="id-ID"/>
        </w:rPr>
        <w:t xml:space="preserve">Responden berdasarkan latar belakang pekerjaan diklasifikasikan menjadi sembilan macam yaitu karywan PNS, Dosen, Guru, Praktisi Bisnis, Wiraswasta, TNI/Polri, Karyawan Swasta dan lainnya yang meliputi pensiunan, Pegawai BUMN, Buruh, Petani, Peternak, Karyawan Kontrak dan Ibu Rumah Tangga. </w:t>
      </w:r>
      <w:r w:rsidRPr="0023681D">
        <w:rPr>
          <w:rFonts w:cs="Times New Roman"/>
          <w:szCs w:val="24"/>
        </w:rPr>
        <w:t>Pekerjaan responden dapat dilihat dalam tabel berikut:</w:t>
      </w:r>
    </w:p>
    <w:p w:rsidR="00DF3A50" w:rsidRPr="0023681D" w:rsidRDefault="00DF3A50" w:rsidP="000307FC">
      <w:pPr>
        <w:pStyle w:val="ListParagraph"/>
        <w:spacing w:after="0" w:line="240" w:lineRule="auto"/>
        <w:ind w:left="709"/>
        <w:jc w:val="center"/>
        <w:rPr>
          <w:rFonts w:cs="Times New Roman"/>
          <w:b/>
          <w:szCs w:val="24"/>
        </w:rPr>
      </w:pPr>
      <w:r w:rsidRPr="0023681D">
        <w:rPr>
          <w:rFonts w:cs="Times New Roman"/>
          <w:b/>
          <w:szCs w:val="24"/>
        </w:rPr>
        <w:t>Tabel 4.16</w:t>
      </w:r>
    </w:p>
    <w:p w:rsidR="00DF3A50" w:rsidRPr="0023681D" w:rsidRDefault="00DF3A50" w:rsidP="000307FC">
      <w:pPr>
        <w:pStyle w:val="ListParagraph"/>
        <w:spacing w:after="0" w:line="240" w:lineRule="auto"/>
        <w:ind w:left="709"/>
        <w:jc w:val="center"/>
        <w:rPr>
          <w:rFonts w:cs="Times New Roman"/>
          <w:b/>
          <w:szCs w:val="24"/>
        </w:rPr>
      </w:pPr>
      <w:r w:rsidRPr="0023681D">
        <w:rPr>
          <w:rFonts w:cs="Times New Roman"/>
          <w:b/>
          <w:szCs w:val="24"/>
        </w:rPr>
        <w:t>Pekerjaan Responden</w:t>
      </w:r>
    </w:p>
    <w:tbl>
      <w:tblPr>
        <w:tblW w:w="7378" w:type="dxa"/>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709"/>
        <w:gridCol w:w="1142"/>
        <w:gridCol w:w="998"/>
        <w:gridCol w:w="1368"/>
        <w:gridCol w:w="1441"/>
      </w:tblGrid>
      <w:tr w:rsidR="00DF3A50" w:rsidRPr="0023681D" w:rsidTr="0023681D">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Pekerjaan</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17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lastRenderedPageBreak/>
              <w:t>Valid</w:t>
            </w:r>
          </w:p>
        </w:tc>
        <w:tc>
          <w:tcPr>
            <w:tcW w:w="17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Praktisi bisnis</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6.8</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6.8</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6.8</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Guru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28</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12.8</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12.8</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19.6</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Dosen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22.8</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22.8</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42.5</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Mahasiswa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19</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8.7</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8.7</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51.1</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Karyawan PNS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56.2</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Karyawan swasta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78</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35.6</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35.6</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91.8</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Wiraswasta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93.2</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Lainnya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15</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6.8</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6.8</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r>
    </w:tbl>
    <w:p w:rsidR="00DF3A50" w:rsidRPr="0023681D" w:rsidRDefault="00DF3A50" w:rsidP="000307FC">
      <w:pPr>
        <w:autoSpaceDE w:val="0"/>
        <w:autoSpaceDN w:val="0"/>
        <w:adjustRightInd w:val="0"/>
        <w:spacing w:after="0"/>
        <w:ind w:left="851"/>
        <w:rPr>
          <w:rFonts w:cs="Times New Roman"/>
          <w:i/>
          <w:iCs/>
          <w:szCs w:val="24"/>
          <w:lang w:val="id-ID" w:eastAsia="en-GB"/>
        </w:rPr>
      </w:pPr>
      <w:r w:rsidRPr="0023681D">
        <w:rPr>
          <w:rFonts w:cs="Times New Roman"/>
          <w:i/>
          <w:iCs/>
          <w:szCs w:val="24"/>
          <w:lang w:val="id-ID" w:eastAsia="en-GB"/>
        </w:rPr>
        <w:t xml:space="preserve"> Sumber: Data Primer yang Diolah, November 2017</w:t>
      </w:r>
    </w:p>
    <w:p w:rsidR="00DF3A50" w:rsidRPr="0023681D" w:rsidRDefault="00DF3A50" w:rsidP="000307FC">
      <w:pPr>
        <w:pStyle w:val="ListParagraph"/>
        <w:spacing w:after="0" w:line="480" w:lineRule="auto"/>
        <w:ind w:left="709" w:firstLine="425"/>
        <w:rPr>
          <w:rFonts w:cs="Times New Roman"/>
          <w:b/>
          <w:bCs/>
          <w:szCs w:val="24"/>
          <w:lang w:val="id-ID"/>
        </w:rPr>
      </w:pPr>
      <w:r w:rsidRPr="0023681D">
        <w:rPr>
          <w:rFonts w:cs="Times New Roman"/>
          <w:szCs w:val="24"/>
          <w:lang w:val="id-ID"/>
        </w:rPr>
        <w:t xml:space="preserve">Berdasarkan tabel 4.16 di atas dapat diketahui bahwa pekerjaan  terbanyak yang melatarbelakangi responden adalah sebagai Karyawan Swasta sebaesar 35.6 % atau sebanyak 78 orang, sedangkan paling sedikit adalah wiraswasta sebesar  1.4% atau sebanyak 3 orang. </w:t>
      </w:r>
    </w:p>
    <w:p w:rsidR="00DF3A50" w:rsidRPr="0023681D" w:rsidRDefault="00DF3A50" w:rsidP="0073234D">
      <w:pPr>
        <w:pStyle w:val="Heading3"/>
        <w:numPr>
          <w:ilvl w:val="1"/>
          <w:numId w:val="17"/>
        </w:numPr>
        <w:spacing w:before="0" w:after="0" w:line="480" w:lineRule="auto"/>
        <w:ind w:left="709"/>
      </w:pPr>
      <w:bookmarkStart w:id="80" w:name="_Toc526921215"/>
      <w:r w:rsidRPr="0023681D">
        <w:t>Pendidikan Terakhir</w:t>
      </w:r>
      <w:bookmarkEnd w:id="80"/>
    </w:p>
    <w:p w:rsidR="00DF3A50" w:rsidRPr="00483D1B" w:rsidRDefault="00DF3A50" w:rsidP="000307FC">
      <w:pPr>
        <w:pStyle w:val="ListParagraph"/>
        <w:spacing w:after="0" w:line="480" w:lineRule="auto"/>
        <w:ind w:left="709" w:firstLine="425"/>
        <w:rPr>
          <w:rFonts w:cs="Times New Roman"/>
          <w:szCs w:val="24"/>
          <w:lang w:val="id-ID"/>
        </w:rPr>
      </w:pPr>
      <w:r w:rsidRPr="0023681D">
        <w:rPr>
          <w:rFonts w:cs="Times New Roman"/>
          <w:szCs w:val="24"/>
        </w:rPr>
        <w:t xml:space="preserve">Pendidikan adalah salah satu faktor yang dapat menentukan perilaku seseorang, termasuk dalam penentuan lembaga keuangan. Semakin tinggi pendidikan seseorang, umumnya akan semakin kritis melihat persoalan. Responden dalam penelitian ini dibatasi minimal berpendidikan terakhir SMA, karena jenjang pendidikan ini diasumsikan telah memiliki kemampuan </w:t>
      </w:r>
      <w:r w:rsidRPr="0023681D">
        <w:rPr>
          <w:rFonts w:cs="Times New Roman"/>
          <w:szCs w:val="24"/>
        </w:rPr>
        <w:lastRenderedPageBreak/>
        <w:t>untuk mengisi angket dengan baik. Latar pendidikan terakhir pada responden dapat dilihat dari tabel berikut:</w:t>
      </w:r>
    </w:p>
    <w:p w:rsidR="00DF3A50" w:rsidRPr="0023681D" w:rsidRDefault="00DF3A50" w:rsidP="000307FC">
      <w:pPr>
        <w:pStyle w:val="ListParagraph"/>
        <w:spacing w:after="0" w:line="240" w:lineRule="auto"/>
        <w:ind w:left="709"/>
        <w:jc w:val="center"/>
        <w:rPr>
          <w:rFonts w:cs="Times New Roman"/>
          <w:b/>
          <w:bCs/>
          <w:szCs w:val="24"/>
        </w:rPr>
      </w:pPr>
      <w:r w:rsidRPr="0023681D">
        <w:rPr>
          <w:rFonts w:cs="Times New Roman"/>
          <w:b/>
          <w:bCs/>
          <w:szCs w:val="24"/>
        </w:rPr>
        <w:t>Tabel 4.17</w:t>
      </w:r>
    </w:p>
    <w:p w:rsidR="00DF3A50" w:rsidRPr="0023681D" w:rsidRDefault="00DF3A50" w:rsidP="000307FC">
      <w:pPr>
        <w:pStyle w:val="ListParagraph"/>
        <w:spacing w:after="0" w:line="240" w:lineRule="auto"/>
        <w:ind w:left="709"/>
        <w:jc w:val="center"/>
        <w:rPr>
          <w:rFonts w:cs="Times New Roman"/>
          <w:b/>
          <w:bCs/>
          <w:szCs w:val="24"/>
        </w:rPr>
      </w:pPr>
      <w:r w:rsidRPr="0023681D">
        <w:rPr>
          <w:rFonts w:cs="Times New Roman"/>
          <w:b/>
          <w:bCs/>
          <w:szCs w:val="24"/>
        </w:rPr>
        <w:t>Pendidikan Terakhir Responden</w:t>
      </w:r>
    </w:p>
    <w:tbl>
      <w:tblPr>
        <w:tblpPr w:leftFromText="180" w:rightFromText="180" w:vertAnchor="text" w:horzAnchor="page" w:tblpX="3421" w:tblpY="162"/>
        <w:tblW w:w="6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958"/>
        <w:gridCol w:w="1143"/>
        <w:gridCol w:w="998"/>
        <w:gridCol w:w="1368"/>
        <w:gridCol w:w="1222"/>
      </w:tblGrid>
      <w:tr w:rsidR="00DF3A50" w:rsidRPr="0023681D" w:rsidTr="0023681D">
        <w:trPr>
          <w:cantSplit/>
          <w:tblHeader/>
        </w:trPr>
        <w:tc>
          <w:tcPr>
            <w:tcW w:w="6409"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Pendidikan_terakhir</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95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22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9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SMA</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23.3</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23.3</w:t>
            </w:r>
          </w:p>
        </w:tc>
        <w:tc>
          <w:tcPr>
            <w:tcW w:w="122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23.3</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958"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diploma</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12</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5.5</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5.5</w:t>
            </w:r>
          </w:p>
        </w:tc>
        <w:tc>
          <w:tcPr>
            <w:tcW w:w="1222"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28.8</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958"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S1</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88</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40.2</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40.2</w:t>
            </w:r>
          </w:p>
        </w:tc>
        <w:tc>
          <w:tcPr>
            <w:tcW w:w="1222"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68.9</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958"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S2</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57</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26.0</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26.0</w:t>
            </w:r>
          </w:p>
        </w:tc>
        <w:tc>
          <w:tcPr>
            <w:tcW w:w="1222"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95.0</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958"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S3</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w:t>
            </w:r>
          </w:p>
        </w:tc>
        <w:tc>
          <w:tcPr>
            <w:tcW w:w="1222"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9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22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r>
    </w:tbl>
    <w:p w:rsidR="00DF3A50" w:rsidRPr="0023681D" w:rsidRDefault="00DF3A50" w:rsidP="000307FC">
      <w:pPr>
        <w:autoSpaceDE w:val="0"/>
        <w:autoSpaceDN w:val="0"/>
        <w:adjustRightInd w:val="0"/>
        <w:spacing w:after="0" w:line="480" w:lineRule="auto"/>
        <w:ind w:left="1418"/>
        <w:rPr>
          <w:rFonts w:cs="Times New Roman"/>
          <w:i/>
          <w:iCs/>
          <w:szCs w:val="24"/>
          <w:lang w:val="id-ID" w:eastAsia="en-GB"/>
        </w:rPr>
      </w:pPr>
    </w:p>
    <w:p w:rsidR="00DF3A50" w:rsidRPr="0023681D" w:rsidRDefault="00DF3A50" w:rsidP="000307FC">
      <w:pPr>
        <w:autoSpaceDE w:val="0"/>
        <w:autoSpaceDN w:val="0"/>
        <w:adjustRightInd w:val="0"/>
        <w:spacing w:after="0" w:line="480" w:lineRule="auto"/>
        <w:ind w:left="1418"/>
        <w:rPr>
          <w:rFonts w:cs="Times New Roman"/>
          <w:i/>
          <w:iCs/>
          <w:szCs w:val="24"/>
          <w:lang w:val="id-ID" w:eastAsia="en-GB"/>
        </w:rPr>
      </w:pPr>
    </w:p>
    <w:p w:rsidR="00DF3A50" w:rsidRPr="0023681D" w:rsidRDefault="00DF3A50" w:rsidP="000307FC">
      <w:pPr>
        <w:autoSpaceDE w:val="0"/>
        <w:autoSpaceDN w:val="0"/>
        <w:adjustRightInd w:val="0"/>
        <w:spacing w:after="0" w:line="480" w:lineRule="auto"/>
        <w:ind w:left="1418"/>
        <w:rPr>
          <w:rFonts w:cs="Times New Roman"/>
          <w:i/>
          <w:iCs/>
          <w:szCs w:val="24"/>
          <w:lang w:val="id-ID" w:eastAsia="en-GB"/>
        </w:rPr>
      </w:pPr>
    </w:p>
    <w:p w:rsidR="00DF3A50" w:rsidRPr="0023681D" w:rsidRDefault="00DF3A50" w:rsidP="000307FC">
      <w:pPr>
        <w:autoSpaceDE w:val="0"/>
        <w:autoSpaceDN w:val="0"/>
        <w:adjustRightInd w:val="0"/>
        <w:spacing w:after="0" w:line="480" w:lineRule="auto"/>
        <w:ind w:left="1418"/>
        <w:rPr>
          <w:rFonts w:cs="Times New Roman"/>
          <w:i/>
          <w:iCs/>
          <w:szCs w:val="24"/>
          <w:lang w:val="id-ID" w:eastAsia="en-GB"/>
        </w:rPr>
      </w:pPr>
    </w:p>
    <w:p w:rsidR="00DF3A50" w:rsidRPr="0023681D" w:rsidRDefault="00DF3A50" w:rsidP="000307FC">
      <w:pPr>
        <w:autoSpaceDE w:val="0"/>
        <w:autoSpaceDN w:val="0"/>
        <w:adjustRightInd w:val="0"/>
        <w:spacing w:after="0" w:line="480" w:lineRule="auto"/>
        <w:ind w:left="1418"/>
        <w:rPr>
          <w:rFonts w:cs="Times New Roman"/>
          <w:i/>
          <w:iCs/>
          <w:szCs w:val="24"/>
          <w:lang w:val="id-ID" w:eastAsia="en-GB"/>
        </w:rPr>
      </w:pPr>
      <w:r w:rsidRPr="0023681D">
        <w:rPr>
          <w:rFonts w:cs="Times New Roman"/>
          <w:i/>
          <w:iCs/>
          <w:szCs w:val="24"/>
          <w:lang w:val="id-ID" w:eastAsia="en-GB"/>
        </w:rPr>
        <w:t xml:space="preserve">     Sumber: Data Primer yang Diolah, November 2017</w:t>
      </w:r>
    </w:p>
    <w:p w:rsidR="00DF3A50" w:rsidRPr="0023681D" w:rsidRDefault="00DF3A50" w:rsidP="000307FC">
      <w:pPr>
        <w:pStyle w:val="ListParagraph"/>
        <w:spacing w:after="0" w:line="480" w:lineRule="auto"/>
        <w:ind w:left="709" w:firstLine="425"/>
        <w:rPr>
          <w:rFonts w:cs="Times New Roman"/>
          <w:szCs w:val="24"/>
        </w:rPr>
      </w:pPr>
      <w:r w:rsidRPr="0023681D">
        <w:rPr>
          <w:rFonts w:cs="Times New Roman"/>
          <w:szCs w:val="24"/>
        </w:rPr>
        <w:t xml:space="preserve">Berdasar tabel 4.17 di atas dapat diketahui bahwa latar belakang pendidikan responden dalam penelitian ini mayoritas adalah S1 sebesar 40.2% atau sebanyak 88 orang, kemudian disusul berpendidikan S2 sebesar 26% sebanyak 57 orang, SMA sebesar 23.3% sebanyak 51 orang, Diploma sebesar 5.5% sebanyak 12 orang dan S3 sebesar 5% sebanyak 11 orang. </w:t>
      </w:r>
    </w:p>
    <w:p w:rsidR="00DF3A50" w:rsidRPr="0023681D" w:rsidRDefault="00DF3A50" w:rsidP="0073234D">
      <w:pPr>
        <w:pStyle w:val="Heading3"/>
        <w:numPr>
          <w:ilvl w:val="1"/>
          <w:numId w:val="17"/>
        </w:numPr>
        <w:spacing w:before="0" w:after="0" w:line="480" w:lineRule="auto"/>
        <w:ind w:left="709"/>
      </w:pPr>
      <w:bookmarkStart w:id="81" w:name="_Toc526921216"/>
      <w:r w:rsidRPr="0023681D">
        <w:t>Lama Menjadi Nasabah</w:t>
      </w:r>
      <w:bookmarkEnd w:id="81"/>
    </w:p>
    <w:p w:rsidR="00DF3A50" w:rsidRPr="0023681D" w:rsidRDefault="00DF3A50" w:rsidP="000307FC">
      <w:pPr>
        <w:pStyle w:val="ListParagraph"/>
        <w:spacing w:after="0" w:line="480" w:lineRule="auto"/>
        <w:ind w:left="709" w:firstLine="567"/>
        <w:rPr>
          <w:rFonts w:cs="Times New Roman"/>
          <w:szCs w:val="24"/>
        </w:rPr>
      </w:pPr>
      <w:r w:rsidRPr="0023681D">
        <w:rPr>
          <w:rFonts w:cs="Times New Roman"/>
          <w:szCs w:val="24"/>
        </w:rPr>
        <w:t xml:space="preserve">Waktu pemanfaatan jasa perbankan syariah menjadi penting bagi responden, karena ia dapat memperoleh kesempatan untuk merasakan dan menilai kinerja perbankan syariah. Namun demikian, lama menjadi nasabah tidak secara otomatis seiring dengan pemahaman fatwa haram bunga bank. Ada kalanya seorang nasabah belum mengetahui fatwa tetapi sudah menjadi nasabah, atau sebaliknya sudah lama mengetahui fatwa tetapi baru beberapa </w:t>
      </w:r>
      <w:r w:rsidRPr="0023681D">
        <w:rPr>
          <w:rFonts w:cs="Times New Roman"/>
          <w:szCs w:val="24"/>
        </w:rPr>
        <w:lastRenderedPageBreak/>
        <w:t>waktu kemudian menjadi nasabah bank syariah. Lamanya menjadi nasabah pada oleh responden dapat dilihat dalam tabel berikut:</w:t>
      </w:r>
    </w:p>
    <w:p w:rsidR="00DF3A50" w:rsidRPr="0023681D" w:rsidRDefault="00DF3A50" w:rsidP="000307FC">
      <w:pPr>
        <w:pStyle w:val="ListParagraph"/>
        <w:spacing w:after="0" w:line="480" w:lineRule="auto"/>
        <w:ind w:left="709" w:firstLine="567"/>
        <w:rPr>
          <w:rFonts w:cs="Times New Roman"/>
          <w:szCs w:val="24"/>
        </w:rPr>
      </w:pPr>
    </w:p>
    <w:p w:rsidR="00DF3A50" w:rsidRPr="0023681D" w:rsidRDefault="00DF3A50" w:rsidP="000307FC">
      <w:pPr>
        <w:pStyle w:val="ListParagraph"/>
        <w:spacing w:after="0" w:line="240" w:lineRule="auto"/>
        <w:ind w:left="709"/>
        <w:jc w:val="center"/>
        <w:rPr>
          <w:rFonts w:cs="Times New Roman"/>
          <w:b/>
          <w:bCs/>
          <w:szCs w:val="24"/>
        </w:rPr>
      </w:pPr>
      <w:r w:rsidRPr="0023681D">
        <w:rPr>
          <w:rFonts w:cs="Times New Roman"/>
          <w:b/>
          <w:bCs/>
          <w:szCs w:val="24"/>
        </w:rPr>
        <w:t>Tabel 4.18</w:t>
      </w:r>
    </w:p>
    <w:p w:rsidR="00DF3A50" w:rsidRPr="0023681D" w:rsidRDefault="00DF3A50" w:rsidP="000307FC">
      <w:pPr>
        <w:pStyle w:val="ListParagraph"/>
        <w:spacing w:after="0" w:line="240" w:lineRule="auto"/>
        <w:ind w:left="709"/>
        <w:jc w:val="center"/>
        <w:rPr>
          <w:rFonts w:cs="Times New Roman"/>
          <w:b/>
          <w:bCs/>
          <w:szCs w:val="24"/>
        </w:rPr>
      </w:pPr>
      <w:r w:rsidRPr="0023681D">
        <w:rPr>
          <w:rFonts w:cs="Times New Roman"/>
          <w:b/>
          <w:bCs/>
          <w:szCs w:val="24"/>
        </w:rPr>
        <w:t>Lama Menjadi Nasabah</w:t>
      </w:r>
    </w:p>
    <w:tbl>
      <w:tblPr>
        <w:tblpPr w:leftFromText="180" w:rightFromText="180" w:vertAnchor="text" w:horzAnchor="page" w:tblpX="3226" w:tblpY="204"/>
        <w:tblW w:w="66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003"/>
        <w:gridCol w:w="1143"/>
        <w:gridCol w:w="998"/>
        <w:gridCol w:w="1368"/>
        <w:gridCol w:w="1441"/>
      </w:tblGrid>
      <w:tr w:rsidR="00DF3A50" w:rsidRPr="0023681D" w:rsidTr="0023681D">
        <w:trPr>
          <w:cantSplit/>
          <w:tblHeader/>
        </w:trPr>
        <w:tc>
          <w:tcPr>
            <w:tcW w:w="6673"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Lama_menjadi_nasabah</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00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0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&lt;1 tahun</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0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1 tahun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20</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9.1</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9.1</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14.2</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0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2 tahun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35</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16.0</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30.1</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0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3 tahun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30</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13.7</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13.7</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43.8</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0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4 tahun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39</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17.8</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17.8</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61.6</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0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5 tahun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9.6</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9.6</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71.2</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0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&gt;5 tahun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63</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28.8</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28.8</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autoSpaceDE w:val="0"/>
        <w:autoSpaceDN w:val="0"/>
        <w:adjustRightInd w:val="0"/>
        <w:spacing w:after="0"/>
        <w:rPr>
          <w:rFonts w:cs="Times New Roman"/>
          <w:szCs w:val="24"/>
          <w:lang w:val="en-GB" w:eastAsia="en-GB"/>
        </w:rPr>
      </w:pPr>
    </w:p>
    <w:p w:rsidR="00DF3A50" w:rsidRPr="0023681D" w:rsidRDefault="00DF3A50" w:rsidP="000307FC">
      <w:pPr>
        <w:autoSpaceDE w:val="0"/>
        <w:autoSpaceDN w:val="0"/>
        <w:adjustRightInd w:val="0"/>
        <w:spacing w:after="0" w:line="400" w:lineRule="atLeast"/>
        <w:rPr>
          <w:rFonts w:cs="Times New Roman"/>
          <w:szCs w:val="24"/>
          <w:lang w:val="en-GB" w:eastAsia="en-GB"/>
        </w:rPr>
      </w:pPr>
    </w:p>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autoSpaceDE w:val="0"/>
        <w:autoSpaceDN w:val="0"/>
        <w:adjustRightInd w:val="0"/>
        <w:spacing w:after="0" w:line="480" w:lineRule="auto"/>
        <w:ind w:left="851"/>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709" w:firstLine="567"/>
        <w:rPr>
          <w:rFonts w:cs="Times New Roman"/>
          <w:b/>
          <w:bCs/>
          <w:color w:val="FF0000"/>
          <w:szCs w:val="24"/>
        </w:rPr>
      </w:pPr>
      <w:r w:rsidRPr="0023681D">
        <w:rPr>
          <w:rFonts w:cs="Times New Roman"/>
          <w:szCs w:val="24"/>
          <w:lang w:val="id-ID"/>
        </w:rPr>
        <w:t xml:space="preserve">Berdasarkan tabel di atas dapat diketahui bahwa mayoritas responden dalam penelitian ini sudah mengetahui fatwa lebih dari lima tahun yaitu sebesar 28.8% atau sejumlah 63 orang, bahkan beberapa responden telah mengetahui sejak fatwa diterbitkan yaitu 12 tahun yang lalu. </w:t>
      </w:r>
      <w:r w:rsidRPr="0023681D">
        <w:rPr>
          <w:rFonts w:cs="Times New Roman"/>
          <w:szCs w:val="24"/>
        </w:rPr>
        <w:t xml:space="preserve">Sedangkan responden terkecil menjadi nasabah bank syariah kurang dari satu tahun yaitu </w:t>
      </w:r>
      <w:r w:rsidRPr="0023681D">
        <w:rPr>
          <w:rFonts w:cs="Times New Roman"/>
          <w:szCs w:val="24"/>
        </w:rPr>
        <w:lastRenderedPageBreak/>
        <w:t xml:space="preserve">sebesar 5% (11 orang), meskipun sebagian mereka sudah terlebih dahulu mengetahui tentang fatwa haram bunga bank. </w:t>
      </w:r>
    </w:p>
    <w:p w:rsidR="00DF3A50" w:rsidRPr="0023681D" w:rsidRDefault="00DF3A50" w:rsidP="0073234D">
      <w:pPr>
        <w:pStyle w:val="Heading3"/>
        <w:numPr>
          <w:ilvl w:val="1"/>
          <w:numId w:val="17"/>
        </w:numPr>
        <w:spacing w:before="0" w:after="0" w:line="480" w:lineRule="auto"/>
        <w:ind w:left="709"/>
      </w:pPr>
      <w:bookmarkStart w:id="82" w:name="_Toc526921217"/>
      <w:r w:rsidRPr="0023681D">
        <w:t>Jumlah Saldo Terakhir</w:t>
      </w:r>
      <w:bookmarkEnd w:id="82"/>
    </w:p>
    <w:p w:rsidR="00DF3A50" w:rsidRPr="0023681D" w:rsidRDefault="00DF3A50" w:rsidP="000307FC">
      <w:pPr>
        <w:pStyle w:val="ListParagraph"/>
        <w:spacing w:after="0" w:line="480" w:lineRule="auto"/>
        <w:ind w:left="709" w:firstLine="567"/>
        <w:rPr>
          <w:rFonts w:cs="Times New Roman"/>
          <w:szCs w:val="24"/>
        </w:rPr>
      </w:pPr>
      <w:r w:rsidRPr="0023681D">
        <w:rPr>
          <w:rFonts w:cs="Times New Roman"/>
          <w:szCs w:val="24"/>
        </w:rPr>
        <w:t>Loyalitas dan kepercayaan (</w:t>
      </w:r>
      <w:r w:rsidRPr="0023681D">
        <w:rPr>
          <w:rFonts w:cs="Times New Roman"/>
          <w:i/>
          <w:iCs/>
          <w:szCs w:val="24"/>
        </w:rPr>
        <w:t>trust</w:t>
      </w:r>
      <w:r w:rsidRPr="0023681D">
        <w:rPr>
          <w:rFonts w:cs="Times New Roman"/>
          <w:szCs w:val="24"/>
        </w:rPr>
        <w:t>) nasabah dapat dilihat dari beberapa indikator, salah satunya adalah jumlah saldo yang dimiliki di perbankan syariah. Jumlah saldo terakhir responden dapat dilihat dalam tabel berikut:</w:t>
      </w:r>
    </w:p>
    <w:p w:rsidR="00DF3A50" w:rsidRPr="0023681D" w:rsidRDefault="00DF3A50" w:rsidP="000307FC">
      <w:pPr>
        <w:pStyle w:val="ListParagraph"/>
        <w:spacing w:after="0" w:line="240" w:lineRule="auto"/>
        <w:ind w:left="709"/>
        <w:jc w:val="center"/>
        <w:rPr>
          <w:rFonts w:cs="Times New Roman"/>
          <w:b/>
          <w:bCs/>
          <w:szCs w:val="24"/>
        </w:rPr>
      </w:pPr>
    </w:p>
    <w:p w:rsidR="00DF3A50" w:rsidRPr="0023681D" w:rsidRDefault="00DF3A50" w:rsidP="000307FC">
      <w:pPr>
        <w:pStyle w:val="ListParagraph"/>
        <w:spacing w:after="0" w:line="240" w:lineRule="auto"/>
        <w:ind w:left="709"/>
        <w:jc w:val="center"/>
        <w:rPr>
          <w:rFonts w:cs="Times New Roman"/>
          <w:b/>
          <w:bCs/>
          <w:szCs w:val="24"/>
        </w:rPr>
      </w:pPr>
      <w:r w:rsidRPr="0023681D">
        <w:rPr>
          <w:rFonts w:cs="Times New Roman"/>
          <w:b/>
          <w:bCs/>
          <w:szCs w:val="24"/>
        </w:rPr>
        <w:t>Tabel 4.19</w:t>
      </w:r>
    </w:p>
    <w:p w:rsidR="00DF3A50" w:rsidRPr="0023681D" w:rsidRDefault="00DF3A50" w:rsidP="000307FC">
      <w:pPr>
        <w:pStyle w:val="ListParagraph"/>
        <w:spacing w:after="0" w:line="240" w:lineRule="auto"/>
        <w:ind w:left="709"/>
        <w:jc w:val="center"/>
        <w:rPr>
          <w:rFonts w:cs="Times New Roman"/>
          <w:b/>
          <w:bCs/>
          <w:szCs w:val="24"/>
        </w:rPr>
      </w:pPr>
      <w:r w:rsidRPr="0023681D">
        <w:rPr>
          <w:rFonts w:cs="Times New Roman"/>
          <w:b/>
          <w:bCs/>
          <w:szCs w:val="24"/>
        </w:rPr>
        <w:t>Jumlah Saldo Terakhir Respnden</w:t>
      </w:r>
    </w:p>
    <w:tbl>
      <w:tblPr>
        <w:tblW w:w="7168"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499"/>
        <w:gridCol w:w="1142"/>
        <w:gridCol w:w="998"/>
        <w:gridCol w:w="1368"/>
        <w:gridCol w:w="1441"/>
      </w:tblGrid>
      <w:tr w:rsidR="00DF3A50" w:rsidRPr="0023681D" w:rsidTr="0023681D">
        <w:trPr>
          <w:cantSplit/>
          <w:tblHeader/>
        </w:trPr>
        <w:tc>
          <w:tcPr>
            <w:tcW w:w="7168"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Jumlah_saldo_terakhir</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4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49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&lt; Rp1.000.000</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24.7</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24.7</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24.7</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49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&lt; Rp2.000.000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46</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21.0</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45.7</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49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&gt; Rp3.000.000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119</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54.3</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54.3</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49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line="480" w:lineRule="auto"/>
        <w:ind w:left="993"/>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709" w:firstLine="567"/>
        <w:rPr>
          <w:rFonts w:cs="Times New Roman"/>
          <w:szCs w:val="24"/>
        </w:rPr>
      </w:pPr>
      <w:r w:rsidRPr="0023681D">
        <w:rPr>
          <w:rFonts w:cs="Times New Roman"/>
          <w:szCs w:val="24"/>
        </w:rPr>
        <w:t xml:space="preserve"> Berdasarkan tabel 4.19 di atas umumnya responden memiliki saldo terakhir lebih dari Rp 3.000.000,- yaitu sebesar 54.3% atau sejumlah 119 responden. Kemudian responden yang memiliki kurang dari Rp 1.000.000,- sebesar 24.7%  atau sejmlah 54 orang dan responden yang memiliki saldo kurang dari Rp 2.000.000,- sebesar  21% atau sejumlah 46 orang. Banyaknya responden yang berlatarbelakang karyawan swasta, hal itu menyebabkan banyak responden hanya menjadikan rekening di bank syariah sebagai transit </w:t>
      </w:r>
      <w:r w:rsidRPr="0023681D">
        <w:rPr>
          <w:rFonts w:cs="Times New Roman"/>
          <w:szCs w:val="24"/>
        </w:rPr>
        <w:lastRenderedPageBreak/>
        <w:t>gaji karena digunakan untuk keperluan sehari-hari, kebutuhan bulanan maupun kredit.</w:t>
      </w:r>
    </w:p>
    <w:p w:rsidR="00DF3A50" w:rsidRPr="0023681D" w:rsidRDefault="00DF3A50" w:rsidP="0073234D">
      <w:pPr>
        <w:pStyle w:val="Heading3"/>
        <w:numPr>
          <w:ilvl w:val="1"/>
          <w:numId w:val="17"/>
        </w:numPr>
        <w:spacing w:before="0" w:after="0" w:line="480" w:lineRule="auto"/>
        <w:ind w:left="851" w:hanging="425"/>
      </w:pPr>
      <w:bookmarkStart w:id="83" w:name="_Toc526921218"/>
      <w:r w:rsidRPr="0023681D">
        <w:t>Produk yang Dimanfaatkan</w:t>
      </w:r>
      <w:bookmarkEnd w:id="83"/>
    </w:p>
    <w:p w:rsidR="00DF3A50" w:rsidRPr="0023681D" w:rsidRDefault="00DF3A50" w:rsidP="000307FC">
      <w:pPr>
        <w:pStyle w:val="ListParagraph"/>
        <w:spacing w:after="0" w:line="480" w:lineRule="auto"/>
        <w:ind w:left="709" w:firstLine="567"/>
        <w:rPr>
          <w:rFonts w:cs="Times New Roman"/>
          <w:szCs w:val="24"/>
        </w:rPr>
      </w:pPr>
      <w:r w:rsidRPr="0023681D">
        <w:rPr>
          <w:rFonts w:cs="Times New Roman"/>
          <w:szCs w:val="24"/>
        </w:rPr>
        <w:t>Produk yang umum ditawarkan oleh bank syariah yaitu tabungan, deposit, pembiayaan. Produk yang dimanfaatkan oleh responden dalam penelitian ini dapat dilihat dalam tabel berikut:</w:t>
      </w:r>
    </w:p>
    <w:p w:rsidR="00DF3A50" w:rsidRPr="0023681D" w:rsidRDefault="00DF3A50" w:rsidP="000307FC">
      <w:pPr>
        <w:pStyle w:val="ListParagraph"/>
        <w:spacing w:after="0" w:line="240" w:lineRule="auto"/>
        <w:ind w:left="709"/>
        <w:jc w:val="center"/>
        <w:rPr>
          <w:rFonts w:cs="Times New Roman"/>
          <w:b/>
          <w:bCs/>
          <w:szCs w:val="24"/>
        </w:rPr>
      </w:pPr>
      <w:r w:rsidRPr="0023681D">
        <w:rPr>
          <w:rFonts w:cs="Times New Roman"/>
          <w:b/>
          <w:bCs/>
          <w:szCs w:val="24"/>
        </w:rPr>
        <w:t>Tabel 4.20</w:t>
      </w:r>
    </w:p>
    <w:p w:rsidR="00DF3A50" w:rsidRPr="0023681D" w:rsidRDefault="00DF3A50" w:rsidP="000307FC">
      <w:pPr>
        <w:pStyle w:val="ListParagraph"/>
        <w:spacing w:after="0" w:line="240" w:lineRule="auto"/>
        <w:ind w:left="709"/>
        <w:jc w:val="center"/>
        <w:rPr>
          <w:rFonts w:cs="Times New Roman"/>
          <w:b/>
          <w:bCs/>
          <w:szCs w:val="24"/>
        </w:rPr>
      </w:pPr>
      <w:r w:rsidRPr="0023681D">
        <w:rPr>
          <w:rFonts w:cs="Times New Roman"/>
          <w:b/>
          <w:bCs/>
          <w:szCs w:val="24"/>
        </w:rPr>
        <w:t xml:space="preserve">Produk yang Dimanfaatkan Responden </w:t>
      </w:r>
    </w:p>
    <w:p w:rsidR="00DF3A50" w:rsidRPr="0023681D" w:rsidRDefault="00DF3A50" w:rsidP="000307FC">
      <w:pPr>
        <w:autoSpaceDE w:val="0"/>
        <w:autoSpaceDN w:val="0"/>
        <w:adjustRightInd w:val="0"/>
        <w:spacing w:after="0"/>
        <w:rPr>
          <w:rFonts w:cs="Times New Roman"/>
          <w:szCs w:val="24"/>
          <w:lang w:val="en-GB" w:eastAsia="en-GB"/>
        </w:rPr>
      </w:pPr>
    </w:p>
    <w:tbl>
      <w:tblPr>
        <w:tblW w:w="6973"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304"/>
        <w:gridCol w:w="1142"/>
        <w:gridCol w:w="998"/>
        <w:gridCol w:w="1368"/>
        <w:gridCol w:w="1441"/>
      </w:tblGrid>
      <w:tr w:rsidR="00DF3A50" w:rsidRPr="0023681D" w:rsidTr="0023681D">
        <w:trPr>
          <w:cantSplit/>
          <w:tblHeader/>
        </w:trPr>
        <w:tc>
          <w:tcPr>
            <w:tcW w:w="6973"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Produk_yang_dimanfaatkan</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30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3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Tabungan</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186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84.9</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84.9</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84.9</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304"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Deposito</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4.1</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4.1</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89.0</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304"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Pembiayaan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18</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8.2</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8.2</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97.3</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304"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Lainnya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2.7</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2.7</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3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line="480" w:lineRule="auto"/>
        <w:ind w:left="1134"/>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709" w:firstLine="567"/>
        <w:rPr>
          <w:rFonts w:cs="Times New Roman"/>
          <w:szCs w:val="24"/>
        </w:rPr>
      </w:pPr>
      <w:r w:rsidRPr="0023681D">
        <w:rPr>
          <w:rFonts w:cs="Times New Roman"/>
          <w:szCs w:val="24"/>
        </w:rPr>
        <w:t xml:space="preserve">Berdasarkan tabel 4.20 di atas dapat diketahui bahwa responden dalam penelitian ini umumnya memanfaatkan produk jasa perbankan syariah yang berupa tabungan, yaitu sebesar 84.9% atau sejumlah 186 responden dari total sampel 219. Urutan berikutnya pembiayaan, yaitu sebesar 8.2% atau sejumlah 18, kemudian urutan berikutnya sebesar 4.1% memanfaatkan jasa deposito, </w:t>
      </w:r>
      <w:r w:rsidRPr="0023681D">
        <w:rPr>
          <w:rFonts w:cs="Times New Roman"/>
          <w:szCs w:val="24"/>
        </w:rPr>
        <w:lastRenderedPageBreak/>
        <w:t xml:space="preserve">dan 2.7% adalah responden yang memanfaatkan jasa lainnya yang sebenarnya juga memanfaatkan tabungan dengan berbagai jenisnya. Data ini menunjukkan, bahwa responden masih menjadi nasabah pasif belum menjadi nasabah produktif dengan berbagai produknya. </w:t>
      </w:r>
    </w:p>
    <w:p w:rsidR="00DF3A50" w:rsidRPr="0023681D" w:rsidRDefault="00DF3A50" w:rsidP="0073234D">
      <w:pPr>
        <w:pStyle w:val="Heading3"/>
        <w:numPr>
          <w:ilvl w:val="1"/>
          <w:numId w:val="17"/>
        </w:numPr>
        <w:spacing w:before="0" w:after="0" w:line="480" w:lineRule="auto"/>
        <w:ind w:left="851" w:hanging="425"/>
      </w:pPr>
      <w:bookmarkStart w:id="84" w:name="_Toc526921219"/>
      <w:r w:rsidRPr="0023681D">
        <w:t>Kapan Mengetahui Fatwa MUI</w:t>
      </w:r>
      <w:bookmarkEnd w:id="84"/>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lang w:val="id-ID"/>
        </w:rPr>
        <w:t xml:space="preserve">Menjawab pertanyaan ini, terdapat lima jawaban dari responden yaitu (1) mereka yang mengetahui fatwa haram bunga bank lebih lima tahun, bahkan ada yang menjawab sejak diterbitkannya fatwa; (2) mereka yang mengetahui fatwa haram bunga bank lima tahun lalu; (3) mereka yang mengetahui fatwa haram bunga bank empat tahun lalu; (4) mereka yang mengetahui fatwa haram bunga bank tiga  tahun lalu; (5) memilih jawaban lainnya. </w:t>
      </w:r>
      <w:r w:rsidRPr="0023681D">
        <w:rPr>
          <w:rFonts w:cs="Times New Roman"/>
          <w:szCs w:val="24"/>
        </w:rPr>
        <w:t>Kapan responden mengetahui fatwa haram bunga bank dapat dilihat dalam tabel berikut:</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4.21</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Kapan Mengetahui Fatwa MUI</w:t>
      </w:r>
    </w:p>
    <w:p w:rsidR="00DF3A50" w:rsidRPr="0023681D" w:rsidRDefault="00DF3A50" w:rsidP="000307FC">
      <w:pPr>
        <w:autoSpaceDE w:val="0"/>
        <w:autoSpaceDN w:val="0"/>
        <w:adjustRightInd w:val="0"/>
        <w:spacing w:after="0"/>
        <w:rPr>
          <w:rFonts w:cs="Times New Roman"/>
          <w:szCs w:val="24"/>
          <w:lang w:val="en-GB" w:eastAsia="en-GB"/>
        </w:rPr>
      </w:pPr>
    </w:p>
    <w:tbl>
      <w:tblPr>
        <w:tblW w:w="7078"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409"/>
        <w:gridCol w:w="1142"/>
        <w:gridCol w:w="998"/>
        <w:gridCol w:w="1368"/>
        <w:gridCol w:w="1441"/>
      </w:tblGrid>
      <w:tr w:rsidR="00DF3A50" w:rsidRPr="0023681D" w:rsidTr="0023681D">
        <w:trPr>
          <w:cantSplit/>
          <w:tblHeader/>
        </w:trPr>
        <w:tc>
          <w:tcPr>
            <w:tcW w:w="7078"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Kapan_mengetahu_fatwa_MUI</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14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4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3 Tahun lalu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20.1</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20.1</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20.1</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4 Tahun lalu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25</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11.4</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31.5</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5 Tahun lalu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51</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23.3</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23.3</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54.8</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&gt;5 Tahun lalu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57</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26.0</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80.8</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lainnya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42</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19.2</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19.2</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4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r>
    </w:tbl>
    <w:p w:rsidR="00DF3A50" w:rsidRPr="0023681D" w:rsidRDefault="00DF3A50" w:rsidP="000307FC">
      <w:pPr>
        <w:autoSpaceDE w:val="0"/>
        <w:autoSpaceDN w:val="0"/>
        <w:adjustRightInd w:val="0"/>
        <w:spacing w:after="0" w:line="480" w:lineRule="auto"/>
        <w:ind w:left="993"/>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851" w:firstLine="567"/>
        <w:rPr>
          <w:rFonts w:cs="Times New Roman"/>
          <w:b/>
          <w:bCs/>
          <w:szCs w:val="24"/>
        </w:rPr>
      </w:pPr>
      <w:r w:rsidRPr="0023681D">
        <w:rPr>
          <w:rFonts w:cs="Times New Roman"/>
          <w:szCs w:val="24"/>
          <w:lang w:val="id-ID"/>
        </w:rPr>
        <w:t xml:space="preserve">Berdasarkan tabel 4.21 di atas dapat diketahui bahwa jawaban responden terbanyak adalah mengetahui fatwa haram bunga bank yang diterbitkan MUI sekitar lebih dari lima tahun lalu, yaitu sebesar 26% atau sejumlah 57 responden. </w:t>
      </w:r>
      <w:r w:rsidRPr="0023681D">
        <w:rPr>
          <w:rFonts w:cs="Times New Roman"/>
          <w:szCs w:val="24"/>
        </w:rPr>
        <w:t>Berikutnya responden yang mengetahui fatwa lima tahun lalu sebesar 23.3%, kemudian tiga tahun sebesar 20.1% dan emapt lalu sebesar 11.4%. Responden yang menjawab lainnya juga sebesar 19.2%, yaitu responden yang menjawab baru tahu, mengetahui kurang dari satu tahun.</w:t>
      </w:r>
    </w:p>
    <w:p w:rsidR="00DF3A50" w:rsidRPr="0023681D" w:rsidRDefault="00DF3A50" w:rsidP="0073234D">
      <w:pPr>
        <w:pStyle w:val="Heading3"/>
        <w:numPr>
          <w:ilvl w:val="1"/>
          <w:numId w:val="17"/>
        </w:numPr>
        <w:spacing w:before="0" w:after="0" w:line="480" w:lineRule="auto"/>
        <w:ind w:left="851" w:hanging="425"/>
      </w:pPr>
      <w:bookmarkStart w:id="85" w:name="_Toc526921220"/>
      <w:r w:rsidRPr="0023681D">
        <w:t>Sumber Informasi Fatwa MUI</w:t>
      </w:r>
      <w:bookmarkEnd w:id="85"/>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Ketika responden diberi pertanyaan tentang sumber informasi fatwa MUI tentang keharaman bunga bank, semua responden mengetahui meskipun dari sumber informasi yang berbeda-beda. Berbagai sumber informasi yang diperoleh responden dapat dilihat dalam tabel berikut:</w:t>
      </w:r>
    </w:p>
    <w:p w:rsidR="00DF3A50" w:rsidRPr="0023681D" w:rsidRDefault="00DF3A50" w:rsidP="000307FC">
      <w:pPr>
        <w:pStyle w:val="ListParagraph"/>
        <w:spacing w:after="0" w:line="240" w:lineRule="auto"/>
        <w:ind w:left="1440" w:hanging="589"/>
        <w:jc w:val="center"/>
        <w:rPr>
          <w:rFonts w:cs="Times New Roman"/>
          <w:b/>
          <w:bCs/>
          <w:szCs w:val="24"/>
        </w:rPr>
      </w:pPr>
      <w:r w:rsidRPr="0023681D">
        <w:rPr>
          <w:rFonts w:cs="Times New Roman"/>
          <w:b/>
          <w:bCs/>
          <w:szCs w:val="24"/>
        </w:rPr>
        <w:t>Tabel 4.22</w:t>
      </w:r>
    </w:p>
    <w:p w:rsidR="00DF3A50" w:rsidRPr="0023681D" w:rsidRDefault="00DF3A50" w:rsidP="000307FC">
      <w:pPr>
        <w:pStyle w:val="ListParagraph"/>
        <w:spacing w:after="0" w:line="240" w:lineRule="auto"/>
        <w:ind w:left="1440" w:hanging="589"/>
        <w:jc w:val="center"/>
        <w:rPr>
          <w:rFonts w:cs="Times New Roman"/>
          <w:b/>
          <w:bCs/>
          <w:szCs w:val="24"/>
        </w:rPr>
      </w:pPr>
      <w:r w:rsidRPr="0023681D">
        <w:rPr>
          <w:rFonts w:cs="Times New Roman"/>
          <w:b/>
          <w:bCs/>
          <w:szCs w:val="24"/>
        </w:rPr>
        <w:t>Sumber Informasi Fatwa MUI</w:t>
      </w:r>
    </w:p>
    <w:p w:rsidR="00DF3A50" w:rsidRPr="0023681D" w:rsidRDefault="00DF3A50" w:rsidP="000307FC">
      <w:pPr>
        <w:autoSpaceDE w:val="0"/>
        <w:autoSpaceDN w:val="0"/>
        <w:adjustRightInd w:val="0"/>
        <w:spacing w:after="0"/>
        <w:rPr>
          <w:rFonts w:cs="Times New Roman"/>
          <w:szCs w:val="24"/>
          <w:lang w:val="en-GB" w:eastAsia="en-GB"/>
        </w:rPr>
      </w:pPr>
    </w:p>
    <w:tbl>
      <w:tblPr>
        <w:tblW w:w="6793"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123"/>
        <w:gridCol w:w="1143"/>
        <w:gridCol w:w="998"/>
        <w:gridCol w:w="1368"/>
        <w:gridCol w:w="1441"/>
      </w:tblGrid>
      <w:tr w:rsidR="00DF3A50" w:rsidRPr="0023681D" w:rsidTr="0023681D">
        <w:trPr>
          <w:cantSplit/>
          <w:tblHeader/>
        </w:trPr>
        <w:tc>
          <w:tcPr>
            <w:tcW w:w="6793"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Sumber_informasi_fatwa_MUI</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2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12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Televisi</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30.1</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30.1</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30.1</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2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Koran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38</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17.4</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17.4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47.5</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2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Pengajian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56</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25.6</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25.6</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73.1</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23"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Lainnya</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59</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26.9</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26.9</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ind w:left="1134"/>
        <w:rPr>
          <w:rFonts w:cs="Times New Roman"/>
          <w:i/>
          <w:iCs/>
          <w:szCs w:val="24"/>
          <w:lang w:val="id-ID" w:eastAsia="en-GB"/>
        </w:rPr>
      </w:pPr>
      <w:r w:rsidRPr="0023681D">
        <w:rPr>
          <w:rFonts w:cs="Times New Roman"/>
          <w:szCs w:val="24"/>
          <w:lang w:val="id-ID" w:eastAsia="en-GB"/>
        </w:rPr>
        <w:t xml:space="preserve"> </w:t>
      </w: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240" w:lineRule="auto"/>
        <w:ind w:left="1440" w:hanging="589"/>
        <w:jc w:val="center"/>
        <w:rPr>
          <w:rFonts w:cs="Times New Roman"/>
          <w:b/>
          <w:bCs/>
          <w:szCs w:val="24"/>
        </w:rPr>
      </w:pPr>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Berdasarkan tabel 4.22 di atas dapat diketahui bahwa sebanyak 30.1% atau sejumlah 66 responden mengetahui fatwa ini dari televisi, sebanyak 25.6% dari pengajian, dari media koran sebanyak 17.4%, sedangkan dari media lainnya sebanyak 26.9%. Dari jawaban responden tersebut, nampaknya televisi sangat efektif mempengaruhi pengetahuan dan tentunya perilaku nasabah muslim. Sumber pengetahuan fatwa lainnya yang memberitahukan responden adalah media sosial (</w:t>
      </w:r>
      <w:r w:rsidRPr="0023681D">
        <w:rPr>
          <w:rFonts w:cs="Times New Roman"/>
          <w:i/>
          <w:iCs/>
          <w:szCs w:val="24"/>
        </w:rPr>
        <w:t>facebook</w:t>
      </w:r>
      <w:r w:rsidRPr="0023681D">
        <w:rPr>
          <w:rFonts w:cs="Times New Roman"/>
          <w:szCs w:val="24"/>
        </w:rPr>
        <w:t xml:space="preserve">), keluarga dekat, angket dan dari informasi di kampus. </w:t>
      </w:r>
    </w:p>
    <w:p w:rsidR="00DF3A50" w:rsidRPr="0023681D" w:rsidRDefault="00DF3A50" w:rsidP="0073234D">
      <w:pPr>
        <w:pStyle w:val="Heading3"/>
        <w:numPr>
          <w:ilvl w:val="1"/>
          <w:numId w:val="17"/>
        </w:numPr>
        <w:spacing w:before="0" w:after="0" w:line="480" w:lineRule="auto"/>
        <w:ind w:left="851" w:hanging="425"/>
      </w:pPr>
      <w:bookmarkStart w:id="86" w:name="_Toc526921221"/>
      <w:r w:rsidRPr="0023681D">
        <w:t>Pendapat Responden tentang Fatwa MUI</w:t>
      </w:r>
      <w:bookmarkEnd w:id="86"/>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Responden dalam penelitian ini juga ditanya pendapat mereka tentang keluarnya fatwa haram bunga bank oleh MUI, berbagai macam pendapat responden dapat dilihat dalam tabel berikut:</w:t>
      </w:r>
    </w:p>
    <w:p w:rsidR="007C61A1" w:rsidRDefault="007C61A1" w:rsidP="000307FC">
      <w:pPr>
        <w:pStyle w:val="ListParagraph"/>
        <w:spacing w:after="0" w:line="240" w:lineRule="auto"/>
        <w:ind w:left="851"/>
        <w:jc w:val="center"/>
        <w:rPr>
          <w:rFonts w:cs="Times New Roman"/>
          <w:b/>
          <w:bCs/>
          <w:szCs w:val="24"/>
          <w:lang w:val="id-ID"/>
        </w:rPr>
      </w:pPr>
    </w:p>
    <w:p w:rsidR="007C61A1" w:rsidRDefault="007C61A1" w:rsidP="000307FC">
      <w:pPr>
        <w:pStyle w:val="ListParagraph"/>
        <w:spacing w:after="0" w:line="240" w:lineRule="auto"/>
        <w:ind w:left="851"/>
        <w:jc w:val="center"/>
        <w:rPr>
          <w:rFonts w:cs="Times New Roman"/>
          <w:b/>
          <w:bCs/>
          <w:szCs w:val="24"/>
          <w:lang w:val="id-ID"/>
        </w:rPr>
      </w:pP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4.23</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Pendapat Responden tentang Fatwa MUI</w:t>
      </w:r>
    </w:p>
    <w:tbl>
      <w:tblPr>
        <w:tblpPr w:leftFromText="180" w:rightFromText="180" w:vertAnchor="text" w:horzAnchor="margin" w:tblpXSpec="right" w:tblpY="173"/>
        <w:tblW w:w="7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739"/>
        <w:gridCol w:w="1142"/>
        <w:gridCol w:w="998"/>
        <w:gridCol w:w="1368"/>
        <w:gridCol w:w="1441"/>
      </w:tblGrid>
      <w:tr w:rsidR="00DF3A50" w:rsidRPr="0023681D" w:rsidTr="0023681D">
        <w:trPr>
          <w:cantSplit/>
          <w:tblHeader/>
        </w:trPr>
        <w:tc>
          <w:tcPr>
            <w:tcW w:w="7408"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Pendapat_fatwa_MUI</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73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lastRenderedPageBreak/>
              <w:t>Valid</w:t>
            </w:r>
          </w:p>
        </w:tc>
        <w:tc>
          <w:tcPr>
            <w:tcW w:w="17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sangat tidak tepat</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2.7</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2.7</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2.7</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3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tidak tepat</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19</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8.7</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8.7</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11.4</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3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7C61A1"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w:t>
            </w:r>
            <w:r w:rsidR="00DF3A50" w:rsidRPr="0023681D">
              <w:rPr>
                <w:rFonts w:cs="Times New Roman"/>
                <w:color w:val="000000"/>
                <w:sz w:val="18"/>
                <w:szCs w:val="18"/>
                <w:lang w:val="en-GB" w:eastAsia="en-GB"/>
              </w:rPr>
              <w:t>epat</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110</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50.2</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50.2</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61.6</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3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sangat tepat</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84</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38.4</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38.4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7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ind w:left="993"/>
        <w:rPr>
          <w:rFonts w:cs="Times New Roman"/>
          <w:i/>
          <w:iCs/>
          <w:szCs w:val="24"/>
          <w:lang w:val="id-ID" w:eastAsia="en-GB"/>
        </w:rPr>
      </w:pPr>
      <w:r w:rsidRPr="0023681D">
        <w:rPr>
          <w:rFonts w:cs="Times New Roman"/>
          <w:i/>
          <w:iCs/>
          <w:szCs w:val="24"/>
          <w:lang w:val="id-ID" w:eastAsia="en-GB"/>
        </w:rPr>
        <w:t>Sumb</w:t>
      </w:r>
    </w:p>
    <w:p w:rsidR="00DF3A50" w:rsidRPr="0023681D" w:rsidRDefault="00DF3A50" w:rsidP="000307FC">
      <w:pPr>
        <w:autoSpaceDE w:val="0"/>
        <w:autoSpaceDN w:val="0"/>
        <w:adjustRightInd w:val="0"/>
        <w:spacing w:after="0"/>
        <w:ind w:left="993"/>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240" w:lineRule="auto"/>
        <w:ind w:left="851"/>
        <w:jc w:val="center"/>
        <w:rPr>
          <w:rFonts w:cs="Times New Roman"/>
          <w:b/>
          <w:bCs/>
          <w:szCs w:val="24"/>
        </w:rPr>
      </w:pPr>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 xml:space="preserve">Berdasarkan tabel 4.23 di atas dapat diketahui bahwa kebanyakan responden menjawab positif, dengan rincian sebanyak 50.2% menjawab tepat dan 38.4% menjawab sangat tepat. Sebanyak 11.4% menjawab negatif, yaitu denganrincian 8.7% menjawab tidak tepat dan 2.7% menjawab sangat tidak tepat.  </w:t>
      </w:r>
    </w:p>
    <w:p w:rsidR="00DF3A50" w:rsidRPr="0023681D" w:rsidRDefault="00DF3A50" w:rsidP="0073234D">
      <w:pPr>
        <w:pStyle w:val="Heading3"/>
        <w:numPr>
          <w:ilvl w:val="1"/>
          <w:numId w:val="17"/>
        </w:numPr>
        <w:spacing w:before="0" w:after="0" w:line="480" w:lineRule="auto"/>
        <w:ind w:left="851" w:hanging="425"/>
      </w:pPr>
      <w:bookmarkStart w:id="87" w:name="_Toc526921222"/>
      <w:r w:rsidRPr="0023681D">
        <w:t>Alasan Setuju dengan Fatwa Haram Bunga Bank</w:t>
      </w:r>
      <w:bookmarkEnd w:id="87"/>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Ketika responden ditanya alasan mereka setuju dengan keluarnya fatwa haram bunga bank, berbagai respon diberikan oleh nasabah. Respon terkait fatwa haram bunga bank dapat dilihat dalam tabel berikut:</w:t>
      </w:r>
    </w:p>
    <w:p w:rsidR="007C61A1" w:rsidRDefault="007C61A1" w:rsidP="000307FC">
      <w:pPr>
        <w:pStyle w:val="ListParagraph"/>
        <w:spacing w:after="0" w:line="240" w:lineRule="auto"/>
        <w:ind w:left="851"/>
        <w:jc w:val="center"/>
        <w:rPr>
          <w:rFonts w:cs="Times New Roman"/>
          <w:b/>
          <w:bCs/>
          <w:szCs w:val="24"/>
          <w:lang w:val="id-ID"/>
        </w:rPr>
      </w:pPr>
    </w:p>
    <w:p w:rsidR="007C61A1" w:rsidRDefault="007C61A1" w:rsidP="000307FC">
      <w:pPr>
        <w:pStyle w:val="ListParagraph"/>
        <w:spacing w:after="0" w:line="240" w:lineRule="auto"/>
        <w:ind w:left="851"/>
        <w:jc w:val="center"/>
        <w:rPr>
          <w:rFonts w:cs="Times New Roman"/>
          <w:b/>
          <w:bCs/>
          <w:szCs w:val="24"/>
          <w:lang w:val="id-ID"/>
        </w:rPr>
      </w:pPr>
    </w:p>
    <w:p w:rsidR="007C61A1" w:rsidRDefault="007C61A1" w:rsidP="000307FC">
      <w:pPr>
        <w:pStyle w:val="ListParagraph"/>
        <w:spacing w:after="0" w:line="240" w:lineRule="auto"/>
        <w:ind w:left="851"/>
        <w:jc w:val="center"/>
        <w:rPr>
          <w:rFonts w:cs="Times New Roman"/>
          <w:b/>
          <w:bCs/>
          <w:szCs w:val="24"/>
          <w:lang w:val="id-ID"/>
        </w:rPr>
      </w:pPr>
    </w:p>
    <w:p w:rsidR="007C61A1" w:rsidRDefault="007C61A1" w:rsidP="000307FC">
      <w:pPr>
        <w:pStyle w:val="ListParagraph"/>
        <w:spacing w:after="0" w:line="240" w:lineRule="auto"/>
        <w:ind w:left="851"/>
        <w:jc w:val="center"/>
        <w:rPr>
          <w:rFonts w:cs="Times New Roman"/>
          <w:b/>
          <w:bCs/>
          <w:szCs w:val="24"/>
          <w:lang w:val="id-ID"/>
        </w:rPr>
      </w:pP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4.24</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Alasan Setuju dengan Fatwa Haram Bunga Bank</w:t>
      </w:r>
    </w:p>
    <w:tbl>
      <w:tblPr>
        <w:tblW w:w="8069" w:type="dxa"/>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2401"/>
        <w:gridCol w:w="1142"/>
        <w:gridCol w:w="998"/>
        <w:gridCol w:w="1367"/>
        <w:gridCol w:w="1440"/>
      </w:tblGrid>
      <w:tr w:rsidR="00DF3A50" w:rsidRPr="0023681D" w:rsidTr="0023681D">
        <w:trPr>
          <w:cantSplit/>
          <w:tblHeader/>
        </w:trPr>
        <w:tc>
          <w:tcPr>
            <w:tcW w:w="8069"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Alasan_setuju_dengan_fatwa_haram_bunga_bank</w:t>
            </w:r>
          </w:p>
        </w:tc>
      </w:tr>
      <w:tr w:rsidR="00DF3A50" w:rsidRPr="0023681D" w:rsidTr="0023681D">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24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lastRenderedPageBreak/>
              <w:t>Valid</w:t>
            </w:r>
          </w:p>
        </w:tc>
        <w:tc>
          <w:tcPr>
            <w:tcW w:w="24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Sama dengan riba</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63.9</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63.9</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63.9</w:t>
            </w:r>
          </w:p>
        </w:tc>
      </w:tr>
      <w:tr w:rsidR="00DF3A50" w:rsidRPr="0023681D" w:rsidTr="0023681D">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Melanggar keadilan ekonomi</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w:t>
            </w:r>
          </w:p>
        </w:tc>
        <w:tc>
          <w:tcPr>
            <w:tcW w:w="1367"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74.0</w:t>
            </w:r>
          </w:p>
        </w:tc>
      </w:tr>
      <w:tr w:rsidR="00DF3A50" w:rsidRPr="0023681D" w:rsidTr="0023681D">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Terdapat unsur kedzaliman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44</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20.1</w:t>
            </w:r>
          </w:p>
        </w:tc>
        <w:tc>
          <w:tcPr>
            <w:tcW w:w="1367"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20.1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94.1</w:t>
            </w:r>
          </w:p>
        </w:tc>
      </w:tr>
      <w:tr w:rsidR="00DF3A50" w:rsidRPr="0023681D" w:rsidTr="0023681D">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401"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Lainnya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13</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5.9</w:t>
            </w:r>
          </w:p>
        </w:tc>
        <w:tc>
          <w:tcPr>
            <w:tcW w:w="1367"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4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line="480" w:lineRule="auto"/>
        <w:ind w:left="993"/>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851" w:firstLine="567"/>
        <w:rPr>
          <w:rFonts w:cs="Times New Roman"/>
          <w:b/>
          <w:bCs/>
          <w:szCs w:val="24"/>
        </w:rPr>
      </w:pPr>
      <w:r w:rsidRPr="0023681D">
        <w:rPr>
          <w:rFonts w:cs="Times New Roman"/>
          <w:szCs w:val="24"/>
        </w:rPr>
        <w:t xml:space="preserve">  Berdasarkan tabel 4.24 di atas dapat diketahui bahwa mayoritas responden yaitu sebesar 63.9% atau sejumlah 140 orang menjawab bahwa mereka setuju fatwa karena bunga bank sama dengan riba. Jawaban berikutnya sebesar 20.1% responden menyatakan bahwa dalam praktek bunga bank terdapat unsur kezaliman, 10% responden menjawab karena dalam bunga bank terdapat pelanggaran keadilan ekonomi. Sebanyak 5.9% responden memilih jawaban lainnya, yaitu pada dasarnya setuju dengan fatwa tetapi memberikan alasan sendiri, yaitu keuntungan dengan praktik bunga bank terlalu tinggi dan setuju dengan fatwa tetapi tidak mutlak. </w:t>
      </w:r>
    </w:p>
    <w:p w:rsidR="00DF3A50" w:rsidRPr="0023681D" w:rsidRDefault="00DF3A50" w:rsidP="0073234D">
      <w:pPr>
        <w:pStyle w:val="Heading3"/>
        <w:numPr>
          <w:ilvl w:val="1"/>
          <w:numId w:val="17"/>
        </w:numPr>
        <w:spacing w:before="0" w:after="0" w:line="480" w:lineRule="auto"/>
        <w:ind w:left="851" w:hanging="567"/>
      </w:pPr>
      <w:bookmarkStart w:id="88" w:name="_Toc526921223"/>
      <w:r w:rsidRPr="0023681D">
        <w:t>Alasan Tidak Setuju Dengan Fatwa Haram Bunga Bank</w:t>
      </w:r>
      <w:bookmarkEnd w:id="88"/>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Responden juga diberi pertanyaan alasan-alasan apabila tidak setuju dengan diterbitkannya fatwa hara bunga bank. Berbagai macam jawaban responden dapat dilihat dalam tabel berikut:</w:t>
      </w:r>
    </w:p>
    <w:p w:rsidR="00DF3A50" w:rsidRPr="0023681D" w:rsidRDefault="00DF3A50" w:rsidP="000307FC">
      <w:pPr>
        <w:pStyle w:val="ListParagraph"/>
        <w:spacing w:after="0" w:line="480" w:lineRule="auto"/>
        <w:ind w:left="851" w:firstLine="567"/>
        <w:rPr>
          <w:rFonts w:cs="Times New Roman"/>
          <w:szCs w:val="24"/>
        </w:rPr>
      </w:pP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4.25</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Alasan Tidak Setuju dengan Fatwa Haram Bunga Bank</w:t>
      </w:r>
    </w:p>
    <w:tbl>
      <w:tblPr>
        <w:tblpPr w:leftFromText="180" w:rightFromText="180" w:vertAnchor="text" w:horzAnchor="page" w:tblpX="3172" w:tblpY="167"/>
        <w:tblW w:w="7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39"/>
        <w:gridCol w:w="2410"/>
        <w:gridCol w:w="850"/>
        <w:gridCol w:w="851"/>
        <w:gridCol w:w="1134"/>
        <w:gridCol w:w="1276"/>
      </w:tblGrid>
      <w:tr w:rsidR="00DF3A50" w:rsidRPr="0023681D" w:rsidTr="0023681D">
        <w:trPr>
          <w:cantSplit/>
          <w:tblHeader/>
        </w:trPr>
        <w:tc>
          <w:tcPr>
            <w:tcW w:w="7260"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lastRenderedPageBreak/>
              <w:t>Alasan_jika_tidak_setuju_dengan_fatwa_haram_bunga_bank</w:t>
            </w:r>
          </w:p>
        </w:tc>
      </w:tr>
      <w:tr w:rsidR="00DF3A50" w:rsidRPr="0023681D" w:rsidTr="0023681D">
        <w:trPr>
          <w:cantSplit/>
          <w:tblHeader/>
        </w:trPr>
        <w:tc>
          <w:tcPr>
            <w:tcW w:w="73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241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2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39"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241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Beda dengan riba</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6.4</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28.6</w:t>
            </w:r>
          </w:p>
        </w:tc>
        <w:tc>
          <w:tcPr>
            <w:tcW w:w="12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28.6</w:t>
            </w:r>
          </w:p>
        </w:tc>
      </w:tr>
      <w:tr w:rsidR="00DF3A50" w:rsidRPr="0023681D" w:rsidTr="0023681D">
        <w:trPr>
          <w:cantSplit/>
          <w:tblHeader/>
        </w:trPr>
        <w:tc>
          <w:tcPr>
            <w:tcW w:w="739"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410"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Dalilnya tidak kuat</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w:t>
            </w:r>
          </w:p>
        </w:tc>
        <w:tc>
          <w:tcPr>
            <w:tcW w:w="851"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3.2</w:t>
            </w:r>
          </w:p>
        </w:tc>
        <w:tc>
          <w:tcPr>
            <w:tcW w:w="1134"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14.3</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42.9</w:t>
            </w:r>
          </w:p>
        </w:tc>
      </w:tr>
      <w:tr w:rsidR="00DF3A50" w:rsidRPr="0023681D" w:rsidTr="0023681D">
        <w:trPr>
          <w:cantSplit/>
          <w:tblHeader/>
        </w:trPr>
        <w:tc>
          <w:tcPr>
            <w:tcW w:w="739"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410"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Terbitnya fatwa belum tepat</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w:t>
            </w:r>
          </w:p>
        </w:tc>
        <w:tc>
          <w:tcPr>
            <w:tcW w:w="851"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6.4</w:t>
            </w:r>
          </w:p>
        </w:tc>
        <w:tc>
          <w:tcPr>
            <w:tcW w:w="1134"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28.6</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71.4</w:t>
            </w:r>
          </w:p>
        </w:tc>
      </w:tr>
      <w:tr w:rsidR="00DF3A50" w:rsidRPr="0023681D" w:rsidTr="0023681D">
        <w:trPr>
          <w:cantSplit/>
          <w:tblHeader/>
        </w:trPr>
        <w:tc>
          <w:tcPr>
            <w:tcW w:w="739"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410"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Lainnya</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w:t>
            </w:r>
          </w:p>
        </w:tc>
        <w:tc>
          <w:tcPr>
            <w:tcW w:w="851"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6.4</w:t>
            </w:r>
          </w:p>
        </w:tc>
        <w:tc>
          <w:tcPr>
            <w:tcW w:w="1134"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28.6</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blHeader/>
        </w:trPr>
        <w:tc>
          <w:tcPr>
            <w:tcW w:w="739"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410"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49</w:t>
            </w:r>
          </w:p>
        </w:tc>
        <w:tc>
          <w:tcPr>
            <w:tcW w:w="851"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22.4</w:t>
            </w:r>
          </w:p>
        </w:tc>
        <w:tc>
          <w:tcPr>
            <w:tcW w:w="1134"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r w:rsidR="00DF3A50" w:rsidRPr="0023681D" w:rsidTr="0023681D">
        <w:trPr>
          <w:cantSplit/>
          <w:tblHeader/>
        </w:trPr>
        <w:tc>
          <w:tcPr>
            <w:tcW w:w="739" w:type="dxa"/>
            <w:tcBorders>
              <w:top w:val="nil"/>
              <w:left w:val="single" w:sz="16" w:space="0" w:color="000000"/>
              <w:bottom w:val="nil"/>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Missing</w:t>
            </w:r>
          </w:p>
        </w:tc>
        <w:tc>
          <w:tcPr>
            <w:tcW w:w="2410"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System</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170</w:t>
            </w:r>
          </w:p>
        </w:tc>
        <w:tc>
          <w:tcPr>
            <w:tcW w:w="851"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77.6</w:t>
            </w:r>
          </w:p>
        </w:tc>
        <w:tc>
          <w:tcPr>
            <w:tcW w:w="1134" w:type="dxa"/>
            <w:tcBorders>
              <w:top w:val="nil"/>
              <w:bottom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r w:rsidR="00DF3A50" w:rsidRPr="0023681D" w:rsidTr="0023681D">
        <w:trPr>
          <w:cantSplit/>
        </w:trPr>
        <w:tc>
          <w:tcPr>
            <w:tcW w:w="3149"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134" w:type="dxa"/>
            <w:tcBorders>
              <w:top w:val="nil"/>
              <w:bottom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27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pStyle w:val="ListParagraph"/>
        <w:spacing w:after="0" w:line="240" w:lineRule="auto"/>
        <w:ind w:left="851"/>
        <w:jc w:val="center"/>
        <w:rPr>
          <w:rFonts w:cs="Times New Roman"/>
          <w:b/>
          <w:bCs/>
          <w:szCs w:val="24"/>
        </w:rPr>
      </w:pPr>
    </w:p>
    <w:p w:rsidR="00DF3A50" w:rsidRPr="0023681D" w:rsidRDefault="00DF3A50" w:rsidP="000307FC">
      <w:pPr>
        <w:autoSpaceDE w:val="0"/>
        <w:autoSpaceDN w:val="0"/>
        <w:adjustRightInd w:val="0"/>
        <w:spacing w:after="0"/>
        <w:rPr>
          <w:rFonts w:cs="Times New Roman"/>
          <w:szCs w:val="24"/>
          <w:lang w:val="en-GB" w:eastAsia="en-GB"/>
        </w:rPr>
      </w:pPr>
    </w:p>
    <w:p w:rsidR="00DF3A50" w:rsidRPr="0023681D" w:rsidRDefault="00DF3A50" w:rsidP="000307FC">
      <w:pPr>
        <w:autoSpaceDE w:val="0"/>
        <w:autoSpaceDN w:val="0"/>
        <w:adjustRightInd w:val="0"/>
        <w:spacing w:after="0" w:line="480" w:lineRule="auto"/>
        <w:ind w:left="851"/>
        <w:rPr>
          <w:rFonts w:cs="Times New Roman"/>
          <w:i/>
          <w:iCs/>
          <w:szCs w:val="24"/>
          <w:lang w:val="id-ID" w:eastAsia="en-GB"/>
        </w:rPr>
      </w:pPr>
      <w:r w:rsidRPr="0023681D">
        <w:rPr>
          <w:rFonts w:cs="Times New Roman"/>
          <w:i/>
          <w:iCs/>
          <w:szCs w:val="24"/>
          <w:lang w:val="id-ID" w:eastAsia="en-GB"/>
        </w:rPr>
        <w:t>SumbeSumberr: Data Primer yang Diolah, November 2017</w:t>
      </w:r>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lang w:val="id-ID"/>
        </w:rPr>
        <w:t xml:space="preserve">Berdasarkan tabel 4.25 di atas dapat diketahui bahwa sebanyak 77.6% tidak menjawab artinya responden setuju fatwa,  sebanyak 6.4% responden berpendapat bahwa bunga bank berbeda dengan riba, pengharaman bunga bank tidak memiliki dalil yang kuat dipilih sebanyak 3.2%, terbitnya fatwa haram belum tepat dipilih oleh 6.4% responden. </w:t>
      </w:r>
      <w:r w:rsidRPr="0023681D">
        <w:rPr>
          <w:rFonts w:cs="Times New Roman"/>
          <w:szCs w:val="24"/>
        </w:rPr>
        <w:t xml:space="preserve">Kemudian sebesar 6.4% reponden menjawab lainnya dengan memberikan jawaban yang bervariasi diantaranya bank sama dengan jasa, belum tahu tentang fatwa, terpaksa memanfaatkan bank konvensional dan bagi hasil peminjaman di bank syariah lebih tinggi. </w:t>
      </w:r>
    </w:p>
    <w:p w:rsidR="00DF3A50" w:rsidRPr="0023681D" w:rsidRDefault="00DF3A50" w:rsidP="0073234D">
      <w:pPr>
        <w:pStyle w:val="Heading3"/>
        <w:numPr>
          <w:ilvl w:val="1"/>
          <w:numId w:val="17"/>
        </w:numPr>
        <w:spacing w:before="0" w:after="0" w:line="480" w:lineRule="auto"/>
        <w:ind w:left="851"/>
      </w:pPr>
      <w:bookmarkStart w:id="89" w:name="_Toc526921224"/>
      <w:r w:rsidRPr="0023681D">
        <w:lastRenderedPageBreak/>
        <w:t>Bunga Bank Hukumnya Sama Dengaan Riba</w:t>
      </w:r>
      <w:bookmarkEnd w:id="89"/>
      <w:r w:rsidRPr="0023681D">
        <w:t xml:space="preserve"> </w:t>
      </w:r>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Anggapan bunga bank kukumnya sama dengan riba dapat dilihat odalan tabel berikut:</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4.26</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Bunga Bank Hukumnya Sama Dengan Riba</w:t>
      </w:r>
    </w:p>
    <w:tbl>
      <w:tblPr>
        <w:tblW w:w="6868"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199"/>
        <w:gridCol w:w="1142"/>
        <w:gridCol w:w="998"/>
        <w:gridCol w:w="1368"/>
        <w:gridCol w:w="1441"/>
      </w:tblGrid>
      <w:tr w:rsidR="00DF3A50" w:rsidRPr="0023681D" w:rsidTr="0023681D">
        <w:trPr>
          <w:cantSplit/>
          <w:tblHeader/>
        </w:trPr>
        <w:tc>
          <w:tcPr>
            <w:tcW w:w="6868"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Bunga_bank_hukumnya_sama_dengan_riba</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11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19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Sama</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168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76.7</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76.7</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76.7</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9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Tidak sama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24</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11.0</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87.7</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9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Tidak tahu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97.7</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9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Lainnya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2.3</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2.3</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9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r>
    </w:tbl>
    <w:p w:rsidR="00DF3A50" w:rsidRPr="0023681D" w:rsidRDefault="00DF3A50" w:rsidP="000307FC">
      <w:pPr>
        <w:autoSpaceDE w:val="0"/>
        <w:autoSpaceDN w:val="0"/>
        <w:adjustRightInd w:val="0"/>
        <w:spacing w:after="0" w:line="480" w:lineRule="auto"/>
        <w:ind w:left="1134"/>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851" w:firstLine="567"/>
        <w:rPr>
          <w:rFonts w:cs="Times New Roman"/>
          <w:b/>
          <w:bCs/>
          <w:szCs w:val="24"/>
        </w:rPr>
      </w:pPr>
      <w:r w:rsidRPr="0023681D">
        <w:rPr>
          <w:rFonts w:cs="Times New Roman"/>
          <w:szCs w:val="24"/>
        </w:rPr>
        <w:t xml:space="preserve">Berdasarkan tabel 4.26 di atas dapat diketahui bahwa dalam perspektif hukum, ternyata responden kebanyakan menyatakan bahwa bunga bank sama dengan riba yang dikenal dalam ajaran Islam, pendapat ini didukung oleh 76.7% responden atau sejumlah 168 orang. Tetapi terdapat responden yang menjawab tidak sama didukung oleh 11% responden, tidak tahu sebanyak 10% dan menjawab lainnya sebesar 2.3%. Jawaban lainnya memunculkan jawaban yang beragam seperti tergantung individu, bunga bank tidak sama persis dengan riba, subhat dan ada yang menjawab bahwa riba adalah samar-smar. </w:t>
      </w:r>
    </w:p>
    <w:p w:rsidR="00DF3A50" w:rsidRPr="0023681D" w:rsidRDefault="00DF3A50" w:rsidP="0073234D">
      <w:pPr>
        <w:pStyle w:val="Heading3"/>
        <w:numPr>
          <w:ilvl w:val="1"/>
          <w:numId w:val="17"/>
        </w:numPr>
        <w:spacing w:before="0" w:after="0" w:line="480" w:lineRule="auto"/>
        <w:ind w:left="851" w:hanging="567"/>
      </w:pPr>
      <w:bookmarkStart w:id="90" w:name="_Toc526921225"/>
      <w:r w:rsidRPr="0023681D">
        <w:lastRenderedPageBreak/>
        <w:t>Setuju Jika Fatwa Berlaku Mengikat Bagi Setiap Muslim</w:t>
      </w:r>
      <w:bookmarkEnd w:id="90"/>
    </w:p>
    <w:p w:rsidR="00DF3A50" w:rsidRPr="0023681D" w:rsidRDefault="00DF3A50" w:rsidP="000307FC">
      <w:pPr>
        <w:pStyle w:val="ListParagraph"/>
        <w:spacing w:after="0" w:line="480" w:lineRule="auto"/>
        <w:ind w:left="851" w:firstLine="568"/>
        <w:rPr>
          <w:rFonts w:cs="Times New Roman"/>
          <w:szCs w:val="24"/>
        </w:rPr>
      </w:pPr>
      <w:r w:rsidRPr="0023681D">
        <w:rPr>
          <w:rFonts w:cs="Times New Roman"/>
          <w:szCs w:val="24"/>
        </w:rPr>
        <w:t>Terdapat jawaban yang menarik dari pertanyaan apakah responden setuju jika fatwa bunga bank berlaku mengikat bagi umat Islam di Indonesia. Jawaban tersebut dapat dilihat dalam tabel berikut:</w:t>
      </w:r>
    </w:p>
    <w:p w:rsidR="00DF3A50" w:rsidRPr="0023681D" w:rsidRDefault="00DF3A50" w:rsidP="000307FC">
      <w:pPr>
        <w:pStyle w:val="ListParagraph"/>
        <w:spacing w:after="0" w:line="480" w:lineRule="auto"/>
        <w:ind w:left="851" w:firstLine="568"/>
        <w:rPr>
          <w:rFonts w:cs="Times New Roman"/>
          <w:szCs w:val="24"/>
        </w:rPr>
      </w:pP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4.27</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Setuju Jika Fatwa Berlaku Mengikat Bagi Setiap Muslim</w:t>
      </w:r>
    </w:p>
    <w:p w:rsidR="00DF3A50" w:rsidRPr="0023681D" w:rsidRDefault="00DF3A50" w:rsidP="000307FC">
      <w:pPr>
        <w:autoSpaceDE w:val="0"/>
        <w:autoSpaceDN w:val="0"/>
        <w:adjustRightInd w:val="0"/>
        <w:spacing w:after="0"/>
        <w:rPr>
          <w:rFonts w:cs="Times New Roman"/>
          <w:szCs w:val="24"/>
          <w:lang w:val="en-GB" w:eastAsia="en-GB"/>
        </w:rPr>
      </w:pPr>
    </w:p>
    <w:tbl>
      <w:tblPr>
        <w:tblW w:w="6898" w:type="dxa"/>
        <w:tblInd w:w="1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229"/>
        <w:gridCol w:w="1142"/>
        <w:gridCol w:w="998"/>
        <w:gridCol w:w="1368"/>
        <w:gridCol w:w="1441"/>
      </w:tblGrid>
      <w:tr w:rsidR="00DF3A50" w:rsidRPr="0023681D" w:rsidTr="0023681D">
        <w:trPr>
          <w:cantSplit/>
          <w:tblHeader/>
        </w:trPr>
        <w:tc>
          <w:tcPr>
            <w:tcW w:w="6898"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Setuju_kalau_fatwa_berlaku_mengikat_bagi_setiap_muslim</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22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22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tidak setuju</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22.4</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22.4</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22.4</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22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setuju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170</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77.6</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77.6</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22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line="480" w:lineRule="auto"/>
        <w:ind w:left="1134"/>
        <w:rPr>
          <w:rFonts w:cs="Times New Roman"/>
          <w:i/>
          <w:iCs/>
          <w:szCs w:val="24"/>
          <w:lang w:val="id-ID" w:eastAsia="en-GB"/>
        </w:rPr>
      </w:pPr>
      <w:r w:rsidRPr="0023681D">
        <w:rPr>
          <w:rFonts w:cs="Times New Roman"/>
          <w:i/>
          <w:iCs/>
          <w:szCs w:val="24"/>
          <w:lang w:val="id-ID" w:eastAsia="en-GB"/>
        </w:rPr>
        <w:t xml:space="preserve">   Sumber: Data Primer yang Diolah, November 2017</w:t>
      </w:r>
    </w:p>
    <w:p w:rsidR="00DF3A50" w:rsidRPr="0023681D" w:rsidRDefault="00DF3A50" w:rsidP="000307FC">
      <w:pPr>
        <w:pStyle w:val="ListParagraph"/>
        <w:spacing w:after="0" w:line="480" w:lineRule="auto"/>
        <w:ind w:left="851" w:firstLine="568"/>
        <w:rPr>
          <w:rFonts w:cs="Times New Roman"/>
          <w:b/>
          <w:bCs/>
          <w:szCs w:val="24"/>
        </w:rPr>
      </w:pPr>
      <w:r w:rsidRPr="0023681D">
        <w:rPr>
          <w:rFonts w:cs="Times New Roman"/>
          <w:szCs w:val="24"/>
          <w:lang w:val="id-ID"/>
        </w:rPr>
        <w:t xml:space="preserve">Berdasarkan tabel 4.27 di atas dapat diketahui bahwa sebesar 77.6% atau sejumlah 170 orang setuju fatwa berlaku mengikat, sebanyak 22.4% atau 49 orang menyatakan tidak setuju. </w:t>
      </w:r>
      <w:r w:rsidRPr="0023681D">
        <w:rPr>
          <w:rFonts w:cs="Times New Roman"/>
          <w:szCs w:val="24"/>
        </w:rPr>
        <w:t xml:space="preserve">Kondisi ini menggambarkan, umat Islam membutuhkan ketegasan terhadap pemerintah dalam bentuk dukungan politik untuk menjalankan syariat Islam. </w:t>
      </w:r>
    </w:p>
    <w:p w:rsidR="00DF3A50" w:rsidRPr="0023681D" w:rsidRDefault="00DF3A50" w:rsidP="0073234D">
      <w:pPr>
        <w:pStyle w:val="Heading3"/>
        <w:numPr>
          <w:ilvl w:val="1"/>
          <w:numId w:val="17"/>
        </w:numPr>
        <w:spacing w:before="0" w:after="0" w:line="480" w:lineRule="auto"/>
        <w:ind w:left="851" w:hanging="567"/>
      </w:pPr>
      <w:bookmarkStart w:id="91" w:name="_Toc526921226"/>
      <w:r w:rsidRPr="0023681D">
        <w:lastRenderedPageBreak/>
        <w:t>Relevansi Terbitnya Fatwa bagi Perkembangan Perbankan Syariah</w:t>
      </w:r>
      <w:bookmarkEnd w:id="91"/>
    </w:p>
    <w:p w:rsidR="00DF3A50" w:rsidRPr="0023681D" w:rsidRDefault="00DF3A50" w:rsidP="000307FC">
      <w:pPr>
        <w:pStyle w:val="ListParagraph"/>
        <w:spacing w:after="0" w:line="480" w:lineRule="auto"/>
        <w:ind w:left="851" w:firstLine="709"/>
        <w:rPr>
          <w:rFonts w:cs="Times New Roman"/>
          <w:szCs w:val="24"/>
        </w:rPr>
      </w:pPr>
      <w:r w:rsidRPr="0023681D">
        <w:rPr>
          <w:rFonts w:cs="Times New Roman"/>
          <w:szCs w:val="24"/>
        </w:rPr>
        <w:t>Dalam penelitian ini responden dimintai pendapat tentang relevansi fatwa terhadap perkembangan syariah di Indonesia. Pendapat tersebut dapat dilihat dalam tabel berikut:</w:t>
      </w:r>
    </w:p>
    <w:p w:rsidR="00DF3A50" w:rsidRPr="0023681D" w:rsidRDefault="00DF3A50" w:rsidP="000307FC">
      <w:pPr>
        <w:pStyle w:val="ListParagraph"/>
        <w:spacing w:after="0" w:line="480" w:lineRule="auto"/>
        <w:ind w:left="851" w:firstLine="709"/>
        <w:rPr>
          <w:rFonts w:cs="Times New Roman"/>
          <w:szCs w:val="24"/>
        </w:rPr>
      </w:pP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4.28</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Relevensi Terbitnya Fatwa bagi Perkembangan Perbankan Syariah</w:t>
      </w:r>
    </w:p>
    <w:p w:rsidR="00DF3A50" w:rsidRPr="0023681D" w:rsidRDefault="00DF3A50" w:rsidP="000307FC">
      <w:pPr>
        <w:autoSpaceDE w:val="0"/>
        <w:autoSpaceDN w:val="0"/>
        <w:adjustRightInd w:val="0"/>
        <w:spacing w:after="0"/>
        <w:rPr>
          <w:rFonts w:cs="Times New Roman"/>
          <w:szCs w:val="24"/>
          <w:lang w:val="en-GB" w:eastAsia="en-GB"/>
        </w:rPr>
      </w:pPr>
    </w:p>
    <w:tbl>
      <w:tblPr>
        <w:tblW w:w="8068"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2399"/>
        <w:gridCol w:w="1142"/>
        <w:gridCol w:w="998"/>
        <w:gridCol w:w="1368"/>
        <w:gridCol w:w="1441"/>
      </w:tblGrid>
      <w:tr w:rsidR="00DF3A50" w:rsidRPr="0023681D" w:rsidTr="0023681D">
        <w:trPr>
          <w:cantSplit/>
          <w:tblHeader/>
        </w:trPr>
        <w:tc>
          <w:tcPr>
            <w:tcW w:w="8068"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relevansi_fatwa_bagi_perkembangan_perbankan_syariah</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23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239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sangat tidak berpengaruh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3.2</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3.2</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3.2</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39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tidak berpengaruh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42</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19.2</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19.2</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22.4</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39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berpengaruh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130</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59.4</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59.4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81.7</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39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sangat berpengaruh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40</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18.3</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18.3</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239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line="480" w:lineRule="auto"/>
        <w:ind w:left="851"/>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851" w:firstLine="709"/>
        <w:rPr>
          <w:rFonts w:cs="Times New Roman"/>
          <w:b/>
          <w:bCs/>
          <w:szCs w:val="24"/>
        </w:rPr>
      </w:pPr>
      <w:r w:rsidRPr="0023681D">
        <w:rPr>
          <w:rFonts w:cs="Times New Roman"/>
          <w:szCs w:val="24"/>
          <w:lang w:val="id-ID"/>
        </w:rPr>
        <w:t xml:space="preserve">Berdasarkan tabel 4.28 di atas dapat diketahui bahwa, sebanyak 77.7% atau sejumlah 170 orang berpendapat bahwa terbitnya berpengaruh positif terhadap perkembangan bank syariah, 59.4% berpendapat berpengaruh dan 18.3% sangat berpengaruh. </w:t>
      </w:r>
      <w:r w:rsidRPr="0023681D">
        <w:rPr>
          <w:rFonts w:cs="Times New Roman"/>
          <w:szCs w:val="24"/>
        </w:rPr>
        <w:t xml:space="preserve">Sementara 22.4% berpendapat negatif, yaitu 19.2% tidak berpengaruh dan 3.2% sangat tidak berpengaruh. </w:t>
      </w:r>
    </w:p>
    <w:p w:rsidR="00DF3A50" w:rsidRPr="0023681D" w:rsidRDefault="00DF3A50" w:rsidP="0073234D">
      <w:pPr>
        <w:pStyle w:val="Heading3"/>
        <w:numPr>
          <w:ilvl w:val="1"/>
          <w:numId w:val="17"/>
        </w:numPr>
        <w:spacing w:before="0" w:after="0" w:line="480" w:lineRule="auto"/>
        <w:ind w:left="851" w:hanging="567"/>
      </w:pPr>
      <w:bookmarkStart w:id="92" w:name="_Toc526921227"/>
      <w:r w:rsidRPr="0023681D">
        <w:lastRenderedPageBreak/>
        <w:t>Kepemilikan Rekening Selain di Bank Syariah</w:t>
      </w:r>
      <w:bookmarkEnd w:id="92"/>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Jawaban responden terkait kepemilikan rekening selain di Bank Syariah dapat dilihat dalam tabel berikut:</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4.29</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Kepemilikan Rekening Selain di Bank Syariah</w:t>
      </w:r>
    </w:p>
    <w:tbl>
      <w:tblPr>
        <w:tblW w:w="6389" w:type="dxa"/>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DF3A50" w:rsidRPr="0023681D" w:rsidTr="0023681D">
        <w:trPr>
          <w:cantSplit/>
          <w:tblHead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Saudara_memiliki_rekening_selain_bank_syariah</w:t>
            </w:r>
          </w:p>
        </w:tc>
      </w:tr>
      <w:tr w:rsidR="00DF3A50" w:rsidRPr="0023681D" w:rsidTr="0023681D">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tidak</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24.7</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24.7</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24.7</w:t>
            </w:r>
          </w:p>
        </w:tc>
      </w:tr>
      <w:tr w:rsidR="00DF3A50" w:rsidRPr="0023681D" w:rsidTr="0023681D">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ya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165</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75.3</w:t>
            </w:r>
          </w:p>
        </w:tc>
        <w:tc>
          <w:tcPr>
            <w:tcW w:w="1367"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75.3</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line="480" w:lineRule="auto"/>
        <w:ind w:left="1276"/>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851" w:firstLine="567"/>
        <w:rPr>
          <w:rFonts w:cs="Times New Roman"/>
          <w:b/>
          <w:bCs/>
          <w:szCs w:val="24"/>
        </w:rPr>
      </w:pPr>
      <w:r w:rsidRPr="0023681D">
        <w:rPr>
          <w:rFonts w:cs="Times New Roman"/>
          <w:szCs w:val="24"/>
        </w:rPr>
        <w:t xml:space="preserve">Berdasarkan tabel 4.29 di atas responden yang menjawab pertanyaan ini  sebesar 75.3% atau sebanyak 165 responden ternyata memiliki rekening di bank konvensional, hal ini menunjukkan responden banyak yang mendua dalam hal kepemelikian rekening dengan berbagai alasan.  Dengan demikian, kondisi ini sangat mengkhawatirkan karena dimungkinkan salah satu sebabnya adalah nasabah muslim belum begitu yakin dengan eksistensi bank syariah. Dari sudut pandang ekonomis, sebenarnya memiliki lebih dari satu rekening adalah </w:t>
      </w:r>
      <w:r w:rsidRPr="0023681D">
        <w:rPr>
          <w:rFonts w:cs="Times New Roman"/>
          <w:i/>
          <w:iCs/>
          <w:szCs w:val="24"/>
        </w:rPr>
        <w:t>high cost</w:t>
      </w:r>
      <w:r w:rsidRPr="0023681D">
        <w:rPr>
          <w:rFonts w:cs="Times New Roman"/>
          <w:szCs w:val="24"/>
        </w:rPr>
        <w:t xml:space="preserve">. Sementara responden yang sangat loyal dan hanya memiliki di bank syariah hanya sebesar 24.7% atau sejumlah 54 responden. </w:t>
      </w:r>
    </w:p>
    <w:p w:rsidR="00DF3A50" w:rsidRPr="0023681D" w:rsidRDefault="00DF3A50" w:rsidP="0073234D">
      <w:pPr>
        <w:pStyle w:val="Heading3"/>
        <w:numPr>
          <w:ilvl w:val="1"/>
          <w:numId w:val="17"/>
        </w:numPr>
        <w:spacing w:before="0" w:after="0" w:line="480" w:lineRule="auto"/>
        <w:ind w:left="709"/>
      </w:pPr>
      <w:r w:rsidRPr="0023681D">
        <w:lastRenderedPageBreak/>
        <w:t xml:space="preserve"> </w:t>
      </w:r>
      <w:bookmarkStart w:id="93" w:name="_Toc526921228"/>
      <w:r w:rsidRPr="0023681D">
        <w:t>Upaya Sosialisasi Fatwa oleh Pemangku Kepentingan</w:t>
      </w:r>
      <w:bookmarkEnd w:id="93"/>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 xml:space="preserve">Perkembangan perbankan syariah sampai saat ini tidak terlepas dari peran ulama dan kebijakan pemerintah, meskipun terdapat pendapat yang menyatakan bahwa peran keduanya belum maksimal. Upaya yang telah dilakukan MUI untuk mendongkrak </w:t>
      </w:r>
      <w:r w:rsidRPr="0023681D">
        <w:rPr>
          <w:rFonts w:cs="Times New Roman"/>
          <w:i/>
          <w:iCs/>
          <w:szCs w:val="24"/>
        </w:rPr>
        <w:t>market share</w:t>
      </w:r>
      <w:r w:rsidRPr="0023681D">
        <w:rPr>
          <w:rFonts w:cs="Times New Roman"/>
          <w:szCs w:val="24"/>
        </w:rPr>
        <w:t xml:space="preserve"> adalah dengan menerbitkan fatwa haram bunga bank. Tanggapan upaya sosialisasi fatwa oleh pemangku kepentingan dapat dilihat dalam tabel berikut:</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4.30</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Upaya Sosialisasi Fatwa Oleh Pemangku Kepentingan</w:t>
      </w:r>
    </w:p>
    <w:p w:rsidR="00DF3A50" w:rsidRPr="0023681D" w:rsidRDefault="00DF3A50" w:rsidP="000307FC">
      <w:pPr>
        <w:autoSpaceDE w:val="0"/>
        <w:autoSpaceDN w:val="0"/>
        <w:adjustRightInd w:val="0"/>
        <w:spacing w:after="0"/>
        <w:rPr>
          <w:rFonts w:cs="Times New Roman"/>
          <w:szCs w:val="24"/>
          <w:lang w:val="en-GB" w:eastAsia="en-GB"/>
        </w:rPr>
      </w:pPr>
    </w:p>
    <w:tbl>
      <w:tblPr>
        <w:tblW w:w="6748"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078"/>
        <w:gridCol w:w="1143"/>
        <w:gridCol w:w="998"/>
        <w:gridCol w:w="1368"/>
        <w:gridCol w:w="1441"/>
      </w:tblGrid>
      <w:tr w:rsidR="00DF3A50" w:rsidRPr="0023681D" w:rsidTr="0023681D">
        <w:trPr>
          <w:cantSplit/>
          <w:tblHeader/>
        </w:trPr>
        <w:tc>
          <w:tcPr>
            <w:tcW w:w="6748"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Upaya_sosialisasi_fatwa_oleh_pemangku_kepentingan</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0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0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kurang</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144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65.8</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65.8</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65.8</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cukup</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36</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16.4</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16.4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82.2</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baik</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9.6</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9.6</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91.8</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78"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tidak tahu</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18</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8.2</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8.2</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0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line="480" w:lineRule="auto"/>
        <w:ind w:left="1134"/>
        <w:rPr>
          <w:rFonts w:cs="Times New Roman"/>
          <w:i/>
          <w:iCs/>
          <w:szCs w:val="24"/>
          <w:lang w:val="id-ID" w:eastAsia="en-GB"/>
        </w:rPr>
      </w:pPr>
      <w:r w:rsidRPr="0023681D">
        <w:rPr>
          <w:rFonts w:cs="Times New Roman"/>
          <w:i/>
          <w:iCs/>
          <w:szCs w:val="24"/>
          <w:lang w:val="id-ID" w:eastAsia="en-GB"/>
        </w:rPr>
        <w:t>Sumber: Data Primer yang Diolah, November 2017</w:t>
      </w:r>
    </w:p>
    <w:p w:rsidR="00DF3A50" w:rsidRPr="0023681D" w:rsidRDefault="00DF3A50" w:rsidP="000307FC">
      <w:pPr>
        <w:pStyle w:val="ListParagraph"/>
        <w:spacing w:after="0" w:line="480" w:lineRule="auto"/>
        <w:ind w:left="851" w:firstLine="567"/>
        <w:rPr>
          <w:rFonts w:cs="Times New Roman"/>
          <w:b/>
          <w:bCs/>
          <w:szCs w:val="24"/>
        </w:rPr>
      </w:pPr>
      <w:r w:rsidRPr="0023681D">
        <w:rPr>
          <w:rFonts w:cs="Times New Roman"/>
          <w:szCs w:val="24"/>
        </w:rPr>
        <w:lastRenderedPageBreak/>
        <w:t>Berdasarkan tabel 4.30 di atas dapat diketahui bahwa saat responden diberi pertanyaan tentang peran pemangku kepentingan, ternyata responden berpendapat sebanyak 65.8% masih kurang melakukan sosialisasi, sebesar 16.4% menyatakan cukup dan hanya 9.6% yang menyatakan sosialisasi fatwa haram bunga bank sudah baik.</w:t>
      </w:r>
      <w:r w:rsidRPr="0023681D">
        <w:rPr>
          <w:rFonts w:cs="Times New Roman"/>
          <w:b/>
          <w:bCs/>
          <w:szCs w:val="24"/>
        </w:rPr>
        <w:t xml:space="preserve"> </w:t>
      </w:r>
    </w:p>
    <w:p w:rsidR="00DF3A50" w:rsidRPr="0023681D" w:rsidRDefault="00DF3A50" w:rsidP="0073234D">
      <w:pPr>
        <w:pStyle w:val="Heading3"/>
        <w:numPr>
          <w:ilvl w:val="1"/>
          <w:numId w:val="17"/>
        </w:numPr>
        <w:spacing w:before="0" w:after="0" w:line="480" w:lineRule="auto"/>
        <w:ind w:left="851"/>
      </w:pPr>
      <w:r w:rsidRPr="0023681D">
        <w:t xml:space="preserve"> </w:t>
      </w:r>
      <w:bookmarkStart w:id="94" w:name="_Toc526921229"/>
      <w:r w:rsidRPr="0023681D">
        <w:t>Informasi Fatwa Haram Bunga Bank di Kajian Agama</w:t>
      </w:r>
      <w:bookmarkEnd w:id="94"/>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 xml:space="preserve">Bank syariah adalah lembaga keuangan yang berupaya mengimplementasikan ajaran al-Qur’an dan as-Sunnah, maka kajian keagamaan menjadi sangat penting keberadaannya. Berikut adalah tabel jawaban responden terkait informasi fatwa haram bunga bank di kajian agama: </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4.31</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Informasi Fatwa Haram Bunga Bank Di Kajian Agama</w:t>
      </w:r>
    </w:p>
    <w:p w:rsidR="00DF3A50" w:rsidRPr="0023681D" w:rsidRDefault="00DF3A50" w:rsidP="000307FC">
      <w:pPr>
        <w:autoSpaceDE w:val="0"/>
        <w:autoSpaceDN w:val="0"/>
        <w:adjustRightInd w:val="0"/>
        <w:spacing w:after="0"/>
        <w:rPr>
          <w:rFonts w:cs="Times New Roman"/>
          <w:szCs w:val="24"/>
          <w:lang w:val="en-GB" w:eastAsia="en-GB"/>
        </w:rPr>
      </w:pPr>
    </w:p>
    <w:tbl>
      <w:tblPr>
        <w:tblW w:w="7108" w:type="dxa"/>
        <w:tblInd w:w="1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1439"/>
        <w:gridCol w:w="1142"/>
        <w:gridCol w:w="998"/>
        <w:gridCol w:w="1368"/>
        <w:gridCol w:w="1441"/>
      </w:tblGrid>
      <w:tr w:rsidR="00DF3A50" w:rsidRPr="0023681D" w:rsidTr="0023681D">
        <w:trPr>
          <w:cantSplit/>
          <w:tblHeader/>
        </w:trPr>
        <w:tc>
          <w:tcPr>
            <w:tcW w:w="7108"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Apakah_pernah_mendengar_fatwa_haram_bunga_bank_di_kajian_agama</w:t>
            </w:r>
          </w:p>
        </w:tc>
      </w:tr>
      <w:tr w:rsidR="00DF3A50" w:rsidRPr="0023681D" w:rsidTr="0023681D">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43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Valid</w:t>
            </w:r>
          </w:p>
        </w:tc>
        <w:tc>
          <w:tcPr>
            <w:tcW w:w="14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belum pernah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48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r>
      <w:tr w:rsidR="00DF3A50" w:rsidRPr="0023681D" w:rsidTr="0023681D">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439"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sudah pernah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171</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78.1</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78.1</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4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Cs w:val="24"/>
                <w:lang w:val="en-GB" w:eastAsia="en-GB"/>
              </w:rPr>
            </w:pPr>
          </w:p>
        </w:tc>
      </w:tr>
    </w:tbl>
    <w:p w:rsidR="00DF3A50" w:rsidRPr="0023681D" w:rsidRDefault="00DF3A50" w:rsidP="000307FC">
      <w:pPr>
        <w:autoSpaceDE w:val="0"/>
        <w:autoSpaceDN w:val="0"/>
        <w:adjustRightInd w:val="0"/>
        <w:spacing w:after="0" w:line="480" w:lineRule="auto"/>
        <w:ind w:left="1134"/>
        <w:rPr>
          <w:rFonts w:cs="Times New Roman"/>
          <w:i/>
          <w:iCs/>
          <w:szCs w:val="24"/>
          <w:lang w:val="id-ID" w:eastAsia="en-GB"/>
        </w:rPr>
      </w:pPr>
      <w:r w:rsidRPr="0023681D">
        <w:rPr>
          <w:rFonts w:cs="Times New Roman"/>
          <w:i/>
          <w:iCs/>
          <w:szCs w:val="24"/>
          <w:lang w:val="id-ID" w:eastAsia="en-GB"/>
        </w:rPr>
        <w:lastRenderedPageBreak/>
        <w:t>Sumber: Data Primer yang Diolah, November 2017</w:t>
      </w:r>
    </w:p>
    <w:p w:rsidR="00DF3A50" w:rsidRPr="0023681D" w:rsidRDefault="00DF3A50" w:rsidP="000307FC">
      <w:pPr>
        <w:pStyle w:val="ListParagraph"/>
        <w:spacing w:after="0" w:line="480" w:lineRule="auto"/>
        <w:ind w:left="851" w:firstLine="567"/>
        <w:rPr>
          <w:rFonts w:cs="Times New Roman"/>
          <w:b/>
          <w:bCs/>
          <w:szCs w:val="24"/>
        </w:rPr>
      </w:pPr>
      <w:r w:rsidRPr="0023681D">
        <w:rPr>
          <w:rFonts w:cs="Times New Roman"/>
          <w:szCs w:val="24"/>
        </w:rPr>
        <w:t xml:space="preserve">Berdasarkan tabel 4.31 di atas dapat diketahui bahwa mereka kebanyakan yaitu 78.1 % (171 orang) pernah memperoleh materi tentang fatwa haram bunga bank. Nasabah yang belum pernah mendengar fatwa dalam kajian keagamaan hanya sebesar 21.9% atau 48 orang, hal itu bisa disebabkan  nasabah benar-benar tidak pernah mendengar atau kemungkinan mereka tidak aktif dalam kajian keagamaan (pengajian). </w:t>
      </w:r>
    </w:p>
    <w:p w:rsidR="00DF3A50" w:rsidRPr="0023681D" w:rsidRDefault="00DF3A50" w:rsidP="0073234D">
      <w:pPr>
        <w:pStyle w:val="Heading3"/>
        <w:numPr>
          <w:ilvl w:val="1"/>
          <w:numId w:val="17"/>
        </w:numPr>
        <w:spacing w:before="0" w:after="0" w:line="480" w:lineRule="auto"/>
        <w:ind w:left="851" w:hanging="567"/>
      </w:pPr>
      <w:bookmarkStart w:id="95" w:name="_Toc526921230"/>
      <w:r w:rsidRPr="0023681D">
        <w:t>Peran Tokoh Agama dalam Mensosialisasikan Fatwa Haram Bunga</w:t>
      </w:r>
      <w:bookmarkEnd w:id="95"/>
    </w:p>
    <w:p w:rsidR="00DF3A50" w:rsidRPr="0023681D" w:rsidRDefault="00DF3A50" w:rsidP="000307FC">
      <w:pPr>
        <w:pStyle w:val="ListParagraph"/>
        <w:spacing w:after="0" w:line="480" w:lineRule="auto"/>
        <w:ind w:left="851" w:firstLine="567"/>
        <w:rPr>
          <w:rFonts w:cs="Times New Roman"/>
          <w:szCs w:val="24"/>
        </w:rPr>
      </w:pPr>
      <w:r w:rsidRPr="0023681D">
        <w:rPr>
          <w:rFonts w:cs="Times New Roman"/>
          <w:szCs w:val="24"/>
        </w:rPr>
        <w:t>Sebagai masyarakat yang dikenal religius, salah satunya memiliki ciri taat kepada tokoh agama seperti ulama, kyai, ustadz. Bahkan Negara dalam membuat kebijakan, sering meminta bantuan para ulama untuk mensosialisasikan ke masyarakat. Untuk meredam konflik di masyarakat pun, ulama memiliki peran yang sangat vital di tengah masyarakat Indonesia. Tanggapan responden terkait peran tokoh agama dalam mensosialisasikan fatwa haram bunga dapat dilihat dalam tabel berikut:</w:t>
      </w:r>
    </w:p>
    <w:p w:rsidR="00DF3A50" w:rsidRPr="0023681D" w:rsidRDefault="00DF3A50" w:rsidP="000307FC">
      <w:pPr>
        <w:pStyle w:val="ListParagraph"/>
        <w:spacing w:after="0" w:line="240" w:lineRule="auto"/>
        <w:ind w:left="851"/>
        <w:jc w:val="center"/>
        <w:rPr>
          <w:rFonts w:cs="Times New Roman"/>
          <w:b/>
          <w:bCs/>
          <w:szCs w:val="24"/>
        </w:rPr>
      </w:pPr>
    </w:p>
    <w:p w:rsidR="00DF3A50" w:rsidRPr="0023681D" w:rsidRDefault="00DF3A50" w:rsidP="000307FC">
      <w:pPr>
        <w:pStyle w:val="ListParagraph"/>
        <w:spacing w:after="0" w:line="240" w:lineRule="auto"/>
        <w:ind w:left="851"/>
        <w:jc w:val="center"/>
        <w:rPr>
          <w:rFonts w:cs="Times New Roman"/>
          <w:b/>
          <w:bCs/>
          <w:szCs w:val="24"/>
        </w:rPr>
      </w:pP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Tabel 4.32</w:t>
      </w:r>
    </w:p>
    <w:p w:rsidR="00DF3A50" w:rsidRPr="0023681D" w:rsidRDefault="00DF3A50" w:rsidP="000307FC">
      <w:pPr>
        <w:pStyle w:val="ListParagraph"/>
        <w:spacing w:after="0" w:line="240" w:lineRule="auto"/>
        <w:ind w:left="851"/>
        <w:jc w:val="center"/>
        <w:rPr>
          <w:rFonts w:cs="Times New Roman"/>
          <w:b/>
          <w:bCs/>
          <w:szCs w:val="24"/>
        </w:rPr>
      </w:pPr>
      <w:r w:rsidRPr="0023681D">
        <w:rPr>
          <w:rFonts w:cs="Times New Roman"/>
          <w:b/>
          <w:bCs/>
          <w:szCs w:val="24"/>
        </w:rPr>
        <w:t>Peran Tokoh Agama Dalam Mensosialisasikan Fatwa Haram Bunga</w:t>
      </w:r>
    </w:p>
    <w:p w:rsidR="00DF3A50" w:rsidRPr="0023681D" w:rsidRDefault="00DF3A50" w:rsidP="000307FC">
      <w:pPr>
        <w:autoSpaceDE w:val="0"/>
        <w:autoSpaceDN w:val="0"/>
        <w:adjustRightInd w:val="0"/>
        <w:spacing w:after="0"/>
        <w:rPr>
          <w:rFonts w:cs="Times New Roman"/>
          <w:szCs w:val="24"/>
          <w:lang w:val="en-GB" w:eastAsia="en-GB"/>
        </w:rPr>
      </w:pPr>
    </w:p>
    <w:tbl>
      <w:tblPr>
        <w:tblW w:w="6805" w:type="dxa"/>
        <w:tblInd w:w="1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1147"/>
        <w:gridCol w:w="1142"/>
        <w:gridCol w:w="998"/>
        <w:gridCol w:w="1368"/>
        <w:gridCol w:w="1441"/>
      </w:tblGrid>
      <w:tr w:rsidR="00DF3A50" w:rsidRPr="0023681D" w:rsidTr="0023681D">
        <w:trPr>
          <w:cantSplit/>
          <w:tblHeader/>
        </w:trPr>
        <w:tc>
          <w:tcPr>
            <w:tcW w:w="6805" w:type="dxa"/>
            <w:gridSpan w:val="6"/>
            <w:tcBorders>
              <w:top w:val="nil"/>
              <w:left w:val="nil"/>
              <w:bottom w:val="nil"/>
              <w:right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b/>
                <w:bCs/>
                <w:color w:val="000000"/>
                <w:sz w:val="18"/>
                <w:szCs w:val="18"/>
                <w:lang w:val="en-GB" w:eastAsia="en-GB"/>
              </w:rPr>
              <w:t>Tokoh_agama_ikut_mensosialisasikan_fatwa_haram_bunga</w:t>
            </w:r>
          </w:p>
        </w:tc>
      </w:tr>
      <w:tr w:rsidR="00DF3A50" w:rsidRPr="0023681D" w:rsidTr="0023681D">
        <w:trPr>
          <w:cantSplit/>
          <w:tblHeader/>
        </w:trPr>
        <w:tc>
          <w:tcPr>
            <w:tcW w:w="70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114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A50" w:rsidRPr="0023681D" w:rsidRDefault="00DF3A50" w:rsidP="000307FC">
            <w:pPr>
              <w:autoSpaceDE w:val="0"/>
              <w:autoSpaceDN w:val="0"/>
              <w:adjustRightInd w:val="0"/>
              <w:spacing w:after="0"/>
              <w:jc w:val="center"/>
              <w:rPr>
                <w:rFonts w:cs="Times New Roman"/>
                <w:color w:val="000000"/>
                <w:sz w:val="18"/>
                <w:szCs w:val="18"/>
                <w:lang w:val="en-GB" w:eastAsia="en-GB"/>
              </w:rPr>
            </w:pPr>
            <w:r w:rsidRPr="0023681D">
              <w:rPr>
                <w:rFonts w:cs="Times New Roman"/>
                <w:color w:val="000000"/>
                <w:sz w:val="18"/>
                <w:szCs w:val="18"/>
                <w:lang w:val="en-GB" w:eastAsia="en-GB"/>
              </w:rPr>
              <w:t>Cumulative Percent</w:t>
            </w:r>
          </w:p>
        </w:tc>
      </w:tr>
      <w:tr w:rsidR="00DF3A50" w:rsidRPr="0023681D" w:rsidTr="0023681D">
        <w:trPr>
          <w:cantSplit/>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lastRenderedPageBreak/>
              <w:t>Valid</w:t>
            </w:r>
          </w:p>
        </w:tc>
        <w:tc>
          <w:tcPr>
            <w:tcW w:w="11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belum</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10.5</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10.5</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10.5</w:t>
            </w:r>
          </w:p>
        </w:tc>
      </w:tr>
      <w:tr w:rsidR="00DF3A50" w:rsidRPr="0023681D" w:rsidTr="0023681D">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47"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masih kurang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126</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57.5</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57.5</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68.0</w:t>
            </w:r>
          </w:p>
        </w:tc>
      </w:tr>
      <w:tr w:rsidR="00DF3A50" w:rsidRPr="0023681D" w:rsidTr="0023681D">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47"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sudah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50</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22.8</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22.8</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90.9</w:t>
            </w:r>
          </w:p>
        </w:tc>
      </w:tr>
      <w:tr w:rsidR="00DF3A50" w:rsidRPr="0023681D" w:rsidTr="0023681D">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47" w:type="dxa"/>
            <w:tcBorders>
              <w:top w:val="nil"/>
              <w:left w:val="nil"/>
              <w:bottom w:val="nil"/>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tidak tahu</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20</w:t>
            </w:r>
          </w:p>
        </w:tc>
        <w:tc>
          <w:tcPr>
            <w:tcW w:w="99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9.1</w:t>
            </w:r>
          </w:p>
        </w:tc>
        <w:tc>
          <w:tcPr>
            <w:tcW w:w="1368" w:type="dxa"/>
            <w:tcBorders>
              <w:top w:val="nil"/>
              <w:bottom w:val="nil"/>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9.1</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r>
      <w:tr w:rsidR="00DF3A50" w:rsidRPr="0023681D" w:rsidTr="0023681D">
        <w:trPr>
          <w:cantSplit/>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p>
        </w:tc>
        <w:tc>
          <w:tcPr>
            <w:tcW w:w="11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color w:val="000000"/>
                <w:sz w:val="18"/>
                <w:szCs w:val="18"/>
                <w:lang w:val="en-GB" w:eastAsia="en-GB"/>
              </w:rPr>
            </w:pPr>
            <w:r w:rsidRPr="0023681D">
              <w:rPr>
                <w:rFonts w:cs="Times New Roman"/>
                <w:color w:val="000000"/>
                <w:sz w:val="18"/>
                <w:szCs w:val="18"/>
                <w:lang w:val="en-GB" w:eastAsia="en-GB"/>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219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F3A50" w:rsidRPr="0023681D" w:rsidRDefault="00DF3A50" w:rsidP="000307FC">
            <w:pPr>
              <w:autoSpaceDE w:val="0"/>
              <w:autoSpaceDN w:val="0"/>
              <w:adjustRightInd w:val="0"/>
              <w:spacing w:after="0"/>
              <w:jc w:val="right"/>
              <w:rPr>
                <w:rFonts w:cs="Times New Roman"/>
                <w:color w:val="000000"/>
                <w:sz w:val="18"/>
                <w:szCs w:val="18"/>
                <w:lang w:val="en-GB" w:eastAsia="en-GB"/>
              </w:rPr>
            </w:pPr>
            <w:r w:rsidRPr="0023681D">
              <w:rPr>
                <w:rFonts w:cs="Times New Roman"/>
                <w:color w:val="000000"/>
                <w:sz w:val="18"/>
                <w:szCs w:val="18"/>
                <w:lang w:val="en-GB" w:eastAsia="en-GB"/>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A50" w:rsidRPr="0023681D" w:rsidRDefault="00DF3A50" w:rsidP="000307FC">
            <w:pPr>
              <w:autoSpaceDE w:val="0"/>
              <w:autoSpaceDN w:val="0"/>
              <w:adjustRightInd w:val="0"/>
              <w:spacing w:after="0"/>
              <w:rPr>
                <w:rFonts w:cs="Times New Roman"/>
                <w:sz w:val="18"/>
                <w:szCs w:val="18"/>
                <w:lang w:val="en-GB" w:eastAsia="en-GB"/>
              </w:rPr>
            </w:pPr>
          </w:p>
        </w:tc>
      </w:tr>
    </w:tbl>
    <w:p w:rsidR="00DF3A50" w:rsidRPr="0023681D" w:rsidRDefault="00DF3A50" w:rsidP="000307FC">
      <w:pPr>
        <w:autoSpaceDE w:val="0"/>
        <w:autoSpaceDN w:val="0"/>
        <w:adjustRightInd w:val="0"/>
        <w:spacing w:after="0" w:line="480" w:lineRule="auto"/>
        <w:ind w:left="993"/>
        <w:rPr>
          <w:rFonts w:cs="Times New Roman"/>
          <w:i/>
          <w:iCs/>
          <w:szCs w:val="24"/>
          <w:lang w:val="id-ID" w:eastAsia="en-GB"/>
        </w:rPr>
      </w:pPr>
      <w:r w:rsidRPr="0023681D">
        <w:rPr>
          <w:rFonts w:cs="Times New Roman"/>
          <w:i/>
          <w:iCs/>
          <w:szCs w:val="24"/>
          <w:lang w:val="id-ID" w:eastAsia="en-GB"/>
        </w:rPr>
        <w:t xml:space="preserve">       Sumber: Data Primer yang Diolah, November 2017</w:t>
      </w:r>
    </w:p>
    <w:p w:rsidR="00DF3A50" w:rsidRPr="0023681D" w:rsidRDefault="00DF3A50" w:rsidP="000307FC">
      <w:pPr>
        <w:pStyle w:val="ListParagraph"/>
        <w:spacing w:after="0" w:line="480" w:lineRule="auto"/>
        <w:ind w:left="851" w:firstLine="567"/>
        <w:rPr>
          <w:rFonts w:cs="Times New Roman"/>
          <w:b/>
          <w:bCs/>
          <w:szCs w:val="24"/>
        </w:rPr>
      </w:pPr>
      <w:r w:rsidRPr="0023681D">
        <w:rPr>
          <w:rFonts w:cs="Times New Roman"/>
          <w:szCs w:val="24"/>
        </w:rPr>
        <w:t xml:space="preserve">Berdasarkan tabel 4.32 di atas dapat diketahi bahwa terbitnya fatwa haram bunga bank, telah demikian luas dikenal di masyarakat meskipun tingkat pengetahuannya belum mendalam. Hal itu ditunjukkan dengan jawaban responden  sebanyak 57.5% yang menyatakan peran tokoh agama masih kurang, bahkan sebesar 10.5% responden menyatakan belum berperan. Responden yang menyatakan tokoh agama telah berperan, hanya sebesar 22.8%.  </w:t>
      </w:r>
    </w:p>
    <w:p w:rsidR="00DF3A50" w:rsidRPr="0023681D" w:rsidRDefault="00DF3A50" w:rsidP="0073234D">
      <w:pPr>
        <w:pStyle w:val="Heading2"/>
        <w:numPr>
          <w:ilvl w:val="0"/>
          <w:numId w:val="22"/>
        </w:numPr>
        <w:spacing w:before="0" w:after="0" w:line="480" w:lineRule="auto"/>
        <w:ind w:left="426"/>
      </w:pPr>
      <w:bookmarkStart w:id="96" w:name="_Toc526921231"/>
      <w:r w:rsidRPr="0023681D">
        <w:t>Tanggapan Responden</w:t>
      </w:r>
      <w:bookmarkEnd w:id="96"/>
      <w:r w:rsidRPr="0023681D">
        <w:t xml:space="preserve"> </w:t>
      </w:r>
    </w:p>
    <w:p w:rsidR="00DF3A50" w:rsidRPr="0023681D" w:rsidRDefault="00DF3A50" w:rsidP="000307FC">
      <w:pPr>
        <w:spacing w:after="0" w:line="480" w:lineRule="auto"/>
        <w:ind w:left="851"/>
        <w:jc w:val="center"/>
        <w:rPr>
          <w:rFonts w:cs="Times New Roman"/>
          <w:b/>
          <w:bCs/>
          <w:szCs w:val="24"/>
        </w:rPr>
      </w:pPr>
      <w:r w:rsidRPr="0023681D">
        <w:rPr>
          <w:rFonts w:cs="Times New Roman"/>
          <w:b/>
          <w:bCs/>
          <w:szCs w:val="24"/>
        </w:rPr>
        <w:t>Tabel 4.13 Kepuasan Nasabah (X1)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19"/>
        <w:gridCol w:w="1134"/>
        <w:gridCol w:w="866"/>
      </w:tblGrid>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No</w:t>
            </w:r>
          </w:p>
        </w:tc>
        <w:tc>
          <w:tcPr>
            <w:tcW w:w="4819"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Indikator</w:t>
            </w:r>
          </w:p>
        </w:tc>
        <w:tc>
          <w:tcPr>
            <w:tcW w:w="1134"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Skor</w:t>
            </w:r>
          </w:p>
        </w:tc>
        <w:tc>
          <w:tcPr>
            <w:tcW w:w="866"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NR</w:t>
            </w:r>
          </w:p>
        </w:tc>
      </w:tr>
      <w:tr w:rsidR="00DF3A50" w:rsidRPr="0023681D" w:rsidTr="0023681D">
        <w:tc>
          <w:tcPr>
            <w:tcW w:w="851" w:type="dxa"/>
            <w:shd w:val="clear" w:color="auto" w:fill="auto"/>
          </w:tcPr>
          <w:p w:rsidR="00DF3A50" w:rsidRPr="0023681D" w:rsidRDefault="00DF3A50" w:rsidP="000307FC">
            <w:pPr>
              <w:spacing w:after="0" w:line="480" w:lineRule="auto"/>
              <w:rPr>
                <w:rFonts w:eastAsia="Times New Roman" w:cs="Times New Roman"/>
                <w:b/>
                <w:bCs/>
                <w:szCs w:val="24"/>
              </w:rPr>
            </w:pPr>
          </w:p>
        </w:tc>
        <w:tc>
          <w:tcPr>
            <w:tcW w:w="4819" w:type="dxa"/>
            <w:shd w:val="clear" w:color="auto" w:fill="auto"/>
          </w:tcPr>
          <w:p w:rsidR="00DF3A50" w:rsidRPr="0023681D" w:rsidRDefault="00DF3A50" w:rsidP="000307FC">
            <w:pPr>
              <w:pStyle w:val="ListParagraph"/>
              <w:spacing w:after="0" w:line="480" w:lineRule="auto"/>
              <w:ind w:left="0"/>
              <w:rPr>
                <w:rFonts w:cs="Times New Roman"/>
                <w:b/>
                <w:bCs/>
                <w:i/>
                <w:iCs/>
                <w:szCs w:val="24"/>
              </w:rPr>
            </w:pPr>
            <w:r w:rsidRPr="0023681D">
              <w:rPr>
                <w:rFonts w:cs="Times New Roman"/>
                <w:b/>
                <w:bCs/>
                <w:i/>
                <w:iCs/>
                <w:szCs w:val="24"/>
              </w:rPr>
              <w:t>Atributes related to the Products</w:t>
            </w:r>
          </w:p>
        </w:tc>
        <w:tc>
          <w:tcPr>
            <w:tcW w:w="1134" w:type="dxa"/>
            <w:shd w:val="clear" w:color="auto" w:fill="auto"/>
          </w:tcPr>
          <w:p w:rsidR="00DF3A50" w:rsidRPr="0023681D" w:rsidRDefault="00DF3A50" w:rsidP="000307FC">
            <w:pPr>
              <w:spacing w:after="0" w:line="480" w:lineRule="auto"/>
              <w:rPr>
                <w:rFonts w:eastAsia="Times New Roman" w:cs="Times New Roman"/>
                <w:b/>
                <w:bCs/>
                <w:szCs w:val="24"/>
              </w:rPr>
            </w:pPr>
          </w:p>
        </w:tc>
        <w:tc>
          <w:tcPr>
            <w:tcW w:w="866" w:type="dxa"/>
            <w:shd w:val="clear" w:color="auto" w:fill="auto"/>
          </w:tcPr>
          <w:p w:rsidR="00DF3A50" w:rsidRPr="0023681D" w:rsidRDefault="00DF3A50" w:rsidP="000307FC">
            <w:pPr>
              <w:spacing w:after="0" w:line="480" w:lineRule="auto"/>
              <w:rPr>
                <w:rFonts w:eastAsia="Times New Roman" w:cs="Times New Roman"/>
                <w:b/>
                <w:bCs/>
                <w:szCs w:val="24"/>
              </w:rPr>
            </w:pP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1</w:t>
            </w:r>
          </w:p>
        </w:tc>
        <w:tc>
          <w:tcPr>
            <w:tcW w:w="4819" w:type="dxa"/>
            <w:shd w:val="clear" w:color="auto" w:fill="auto"/>
          </w:tcPr>
          <w:p w:rsidR="00DF3A50" w:rsidRPr="0023681D" w:rsidRDefault="00DF3A50" w:rsidP="000307FC">
            <w:pPr>
              <w:spacing w:after="0"/>
              <w:rPr>
                <w:rFonts w:eastAsia="Times New Roman" w:cs="Times New Roman"/>
                <w:szCs w:val="24"/>
              </w:rPr>
            </w:pPr>
            <w:r w:rsidRPr="0023681D">
              <w:rPr>
                <w:rFonts w:eastAsia="Times New Roman" w:cs="Times New Roman"/>
                <w:szCs w:val="24"/>
              </w:rPr>
              <w:t>Kualitas jasa yang diberikan bank syariah sesuai dengan biaya yang saya keluarkan</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2033</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6.78</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lastRenderedPageBreak/>
              <w:t>2</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eastAsia="Times New Roman" w:cs="Times New Roman"/>
                <w:szCs w:val="24"/>
              </w:rPr>
            </w:pPr>
            <w:r w:rsidRPr="0023681D">
              <w:rPr>
                <w:rFonts w:eastAsia="Times New Roman" w:cs="Times New Roman"/>
                <w:szCs w:val="24"/>
              </w:rPr>
              <w:t>Bank Syariah dapat menjamin terhadap semua produknya</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2231</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7.44</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3</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eastAsia="Times New Roman" w:cs="Times New Roman"/>
                <w:szCs w:val="24"/>
              </w:rPr>
            </w:pPr>
            <w:r w:rsidRPr="0023681D">
              <w:rPr>
                <w:rFonts w:eastAsia="Times New Roman" w:cs="Times New Roman"/>
                <w:szCs w:val="24"/>
              </w:rPr>
              <w:t>Keragaman produk bank syariah yang ditawarkan sesuai dengan yang saya harapkan</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2129</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7.1</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4</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eastAsia="Times New Roman" w:cs="Times New Roman"/>
                <w:szCs w:val="24"/>
              </w:rPr>
            </w:pPr>
            <w:r w:rsidRPr="0023681D">
              <w:rPr>
                <w:rFonts w:eastAsia="Times New Roman" w:cs="Times New Roman"/>
                <w:szCs w:val="24"/>
              </w:rPr>
              <w:t>Bank Syariah memberikan promo yang unik dan berbeda dengan bank konvensional</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1884</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6.28</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5</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eastAsia="Times New Roman" w:cs="Times New Roman"/>
                <w:szCs w:val="24"/>
              </w:rPr>
            </w:pPr>
            <w:r w:rsidRPr="0023681D">
              <w:rPr>
                <w:rFonts w:eastAsia="Times New Roman" w:cs="Times New Roman"/>
                <w:szCs w:val="24"/>
              </w:rPr>
              <w:t>Saya merasa hidup ini lebih bermertabat dengan menggunakan produk bank syariah</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2152</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7.17</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p>
        </w:tc>
        <w:tc>
          <w:tcPr>
            <w:tcW w:w="4819" w:type="dxa"/>
            <w:shd w:val="clear" w:color="auto" w:fill="auto"/>
          </w:tcPr>
          <w:p w:rsidR="00DF3A50" w:rsidRPr="0023681D" w:rsidRDefault="00DF3A50" w:rsidP="000307FC">
            <w:pPr>
              <w:pStyle w:val="ListParagraph"/>
              <w:spacing w:after="0" w:line="480" w:lineRule="auto"/>
              <w:ind w:left="0"/>
              <w:rPr>
                <w:rFonts w:cs="Times New Roman"/>
                <w:b/>
                <w:bCs/>
                <w:i/>
                <w:iCs/>
                <w:szCs w:val="24"/>
              </w:rPr>
            </w:pPr>
            <w:r w:rsidRPr="0023681D">
              <w:rPr>
                <w:rFonts w:cs="Times New Roman"/>
                <w:b/>
                <w:bCs/>
                <w:i/>
                <w:iCs/>
                <w:szCs w:val="24"/>
              </w:rPr>
              <w:t>Attribute related to service</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p>
        </w:tc>
        <w:tc>
          <w:tcPr>
            <w:tcW w:w="866" w:type="dxa"/>
            <w:shd w:val="clear" w:color="auto" w:fill="auto"/>
          </w:tcPr>
          <w:p w:rsidR="00DF3A50" w:rsidRPr="0023681D" w:rsidRDefault="00DF3A50" w:rsidP="000307FC">
            <w:pPr>
              <w:spacing w:after="0" w:line="480" w:lineRule="auto"/>
              <w:rPr>
                <w:rFonts w:eastAsia="Times New Roman" w:cs="Times New Roman"/>
                <w:szCs w:val="24"/>
              </w:rPr>
            </w:pP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6</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eastAsia="Times New Roman" w:cs="Times New Roman"/>
                <w:szCs w:val="24"/>
              </w:rPr>
            </w:pPr>
            <w:r w:rsidRPr="0023681D">
              <w:rPr>
                <w:rFonts w:eastAsia="Times New Roman" w:cs="Times New Roman"/>
                <w:szCs w:val="24"/>
              </w:rPr>
              <w:t xml:space="preserve">Karyawan bank syariah melayani tepat waktu dan akurat </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2112</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7.04</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7</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eastAsia="Times New Roman" w:cs="Times New Roman"/>
                <w:szCs w:val="24"/>
              </w:rPr>
            </w:pPr>
            <w:r w:rsidRPr="0023681D">
              <w:rPr>
                <w:rFonts w:eastAsia="Times New Roman" w:cs="Times New Roman"/>
                <w:szCs w:val="24"/>
              </w:rPr>
              <w:t>Karyawan bank syariah  memenuhi permintaan dari nasabah tepat waktu</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2155</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7.18</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8</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eastAsia="Times New Roman" w:cs="Times New Roman"/>
                <w:szCs w:val="24"/>
              </w:rPr>
            </w:pPr>
            <w:r w:rsidRPr="0023681D">
              <w:rPr>
                <w:rFonts w:eastAsia="Times New Roman" w:cs="Times New Roman"/>
                <w:szCs w:val="24"/>
              </w:rPr>
              <w:t>Karyawan bank syariah berempati dalam menghadapi keluhan nasabah</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2206</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7.35</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9</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eastAsia="Times New Roman" w:cs="Times New Roman"/>
                <w:szCs w:val="24"/>
              </w:rPr>
            </w:pPr>
            <w:r w:rsidRPr="0023681D">
              <w:rPr>
                <w:rFonts w:eastAsia="Times New Roman" w:cs="Times New Roman"/>
                <w:szCs w:val="24"/>
              </w:rPr>
              <w:t>Keluhan nasabah dapat diatasai dengan baik oleh bank syariah</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2178</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7.26</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p>
        </w:tc>
        <w:tc>
          <w:tcPr>
            <w:tcW w:w="4819" w:type="dxa"/>
            <w:shd w:val="clear" w:color="auto" w:fill="auto"/>
          </w:tcPr>
          <w:p w:rsidR="00DF3A50" w:rsidRPr="0023681D" w:rsidRDefault="00DF3A50" w:rsidP="000307FC">
            <w:pPr>
              <w:pStyle w:val="ListParagraph"/>
              <w:spacing w:after="0" w:line="480" w:lineRule="auto"/>
              <w:ind w:left="207"/>
              <w:rPr>
                <w:rFonts w:cs="Times New Roman"/>
                <w:b/>
                <w:bCs/>
                <w:i/>
                <w:iCs/>
                <w:szCs w:val="24"/>
              </w:rPr>
            </w:pPr>
            <w:r w:rsidRPr="0023681D">
              <w:rPr>
                <w:rFonts w:cs="Times New Roman"/>
                <w:b/>
                <w:bCs/>
                <w:i/>
                <w:iCs/>
                <w:szCs w:val="24"/>
              </w:rPr>
              <w:t>Attribute related to purchase</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p>
        </w:tc>
        <w:tc>
          <w:tcPr>
            <w:tcW w:w="866" w:type="dxa"/>
            <w:shd w:val="clear" w:color="auto" w:fill="auto"/>
          </w:tcPr>
          <w:p w:rsidR="00DF3A50" w:rsidRPr="0023681D" w:rsidRDefault="00DF3A50" w:rsidP="000307FC">
            <w:pPr>
              <w:spacing w:after="0" w:line="480" w:lineRule="auto"/>
              <w:rPr>
                <w:rFonts w:eastAsia="Times New Roman" w:cs="Times New Roman"/>
                <w:szCs w:val="24"/>
              </w:rPr>
            </w:pP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10</w:t>
            </w:r>
          </w:p>
        </w:tc>
        <w:tc>
          <w:tcPr>
            <w:tcW w:w="4819" w:type="dxa"/>
            <w:shd w:val="clear" w:color="auto" w:fill="auto"/>
          </w:tcPr>
          <w:p w:rsidR="00DF3A50" w:rsidRPr="0023681D" w:rsidRDefault="00DF3A50" w:rsidP="000307FC">
            <w:pPr>
              <w:pStyle w:val="ListParagraph"/>
              <w:spacing w:after="0" w:line="240" w:lineRule="auto"/>
              <w:ind w:left="0"/>
              <w:rPr>
                <w:rFonts w:cs="Times New Roman"/>
                <w:szCs w:val="24"/>
              </w:rPr>
            </w:pPr>
            <w:r w:rsidRPr="0023681D">
              <w:rPr>
                <w:rFonts w:cs="Times New Roman"/>
                <w:szCs w:val="24"/>
              </w:rPr>
              <w:t>Karyawan bank syariah melayani nasabah dengan sikap ramah dan sopan</w:t>
            </w:r>
          </w:p>
        </w:tc>
        <w:tc>
          <w:tcPr>
            <w:tcW w:w="1134" w:type="dxa"/>
            <w:shd w:val="clear" w:color="auto" w:fill="auto"/>
          </w:tcPr>
          <w:p w:rsidR="00DF3A50" w:rsidRPr="0023681D" w:rsidRDefault="00DF3A50" w:rsidP="000307FC">
            <w:pPr>
              <w:spacing w:after="0"/>
              <w:rPr>
                <w:rFonts w:eastAsia="Times New Roman" w:cs="Times New Roman"/>
                <w:szCs w:val="24"/>
              </w:rPr>
            </w:pPr>
            <w:r w:rsidRPr="0023681D">
              <w:rPr>
                <w:rFonts w:eastAsia="Times New Roman" w:cs="Times New Roman"/>
                <w:szCs w:val="24"/>
              </w:rPr>
              <w:t>2443</w:t>
            </w:r>
          </w:p>
        </w:tc>
        <w:tc>
          <w:tcPr>
            <w:tcW w:w="866" w:type="dxa"/>
            <w:shd w:val="clear" w:color="auto" w:fill="auto"/>
          </w:tcPr>
          <w:p w:rsidR="00DF3A50" w:rsidRPr="0023681D" w:rsidRDefault="00DF3A50" w:rsidP="000307FC">
            <w:pPr>
              <w:spacing w:after="0"/>
              <w:rPr>
                <w:rFonts w:eastAsia="Times New Roman" w:cs="Times New Roman"/>
                <w:szCs w:val="24"/>
              </w:rPr>
            </w:pPr>
            <w:r w:rsidRPr="0023681D">
              <w:rPr>
                <w:rFonts w:eastAsia="Times New Roman" w:cs="Times New Roman"/>
                <w:szCs w:val="24"/>
              </w:rPr>
              <w:t>8.14</w:t>
            </w:r>
          </w:p>
        </w:tc>
      </w:tr>
      <w:tr w:rsidR="00DF3A50" w:rsidRPr="0023681D" w:rsidTr="0023681D">
        <w:tc>
          <w:tcPr>
            <w:tcW w:w="851" w:type="dxa"/>
            <w:shd w:val="clear" w:color="auto" w:fill="auto"/>
          </w:tcPr>
          <w:p w:rsidR="00DF3A50" w:rsidRPr="0023681D" w:rsidRDefault="00DF3A50" w:rsidP="000307FC">
            <w:pPr>
              <w:spacing w:after="0"/>
              <w:jc w:val="center"/>
              <w:rPr>
                <w:rFonts w:eastAsia="Times New Roman" w:cs="Times New Roman"/>
                <w:szCs w:val="24"/>
              </w:rPr>
            </w:pPr>
            <w:r w:rsidRPr="0023681D">
              <w:rPr>
                <w:rFonts w:eastAsia="Times New Roman" w:cs="Times New Roman"/>
                <w:szCs w:val="24"/>
              </w:rPr>
              <w:t>11</w:t>
            </w:r>
          </w:p>
        </w:tc>
        <w:tc>
          <w:tcPr>
            <w:tcW w:w="4819" w:type="dxa"/>
            <w:shd w:val="clear" w:color="auto" w:fill="auto"/>
          </w:tcPr>
          <w:p w:rsidR="00DF3A50" w:rsidRPr="0023681D" w:rsidRDefault="00DF3A50" w:rsidP="000307FC">
            <w:pPr>
              <w:pStyle w:val="ListParagraph"/>
              <w:spacing w:after="0" w:line="240" w:lineRule="auto"/>
              <w:ind w:left="0"/>
              <w:rPr>
                <w:rFonts w:cs="Times New Roman"/>
                <w:szCs w:val="24"/>
              </w:rPr>
            </w:pPr>
            <w:r w:rsidRPr="0023681D">
              <w:rPr>
                <w:rFonts w:cs="Times New Roman"/>
                <w:szCs w:val="24"/>
              </w:rPr>
              <w:t>Prosedur untuk melakukan transaksi di bank syariah praktis dan mudah</w:t>
            </w:r>
          </w:p>
        </w:tc>
        <w:tc>
          <w:tcPr>
            <w:tcW w:w="1134" w:type="dxa"/>
            <w:shd w:val="clear" w:color="auto" w:fill="auto"/>
          </w:tcPr>
          <w:p w:rsidR="00DF3A50" w:rsidRPr="0023681D" w:rsidRDefault="00DF3A50" w:rsidP="000307FC">
            <w:pPr>
              <w:spacing w:after="0"/>
              <w:rPr>
                <w:rFonts w:eastAsia="Times New Roman" w:cs="Times New Roman"/>
                <w:szCs w:val="24"/>
              </w:rPr>
            </w:pPr>
            <w:r w:rsidRPr="0023681D">
              <w:rPr>
                <w:rFonts w:eastAsia="Times New Roman" w:cs="Times New Roman"/>
                <w:szCs w:val="24"/>
              </w:rPr>
              <w:t>2266</w:t>
            </w:r>
          </w:p>
        </w:tc>
        <w:tc>
          <w:tcPr>
            <w:tcW w:w="866" w:type="dxa"/>
            <w:shd w:val="clear" w:color="auto" w:fill="auto"/>
          </w:tcPr>
          <w:p w:rsidR="00DF3A50" w:rsidRPr="0023681D" w:rsidRDefault="00DF3A50" w:rsidP="000307FC">
            <w:pPr>
              <w:spacing w:after="0"/>
              <w:rPr>
                <w:rFonts w:eastAsia="Times New Roman" w:cs="Times New Roman"/>
                <w:szCs w:val="24"/>
              </w:rPr>
            </w:pPr>
            <w:r w:rsidRPr="0023681D">
              <w:rPr>
                <w:rFonts w:eastAsia="Times New Roman" w:cs="Times New Roman"/>
                <w:szCs w:val="24"/>
              </w:rPr>
              <w:t>7.55</w:t>
            </w:r>
          </w:p>
        </w:tc>
      </w:tr>
      <w:tr w:rsidR="00DF3A50" w:rsidRPr="0023681D" w:rsidTr="0023681D">
        <w:tc>
          <w:tcPr>
            <w:tcW w:w="851" w:type="dxa"/>
            <w:shd w:val="clear" w:color="auto" w:fill="auto"/>
          </w:tcPr>
          <w:p w:rsidR="00DF3A50" w:rsidRPr="0023681D" w:rsidRDefault="00DF3A50" w:rsidP="000307FC">
            <w:pPr>
              <w:spacing w:after="0"/>
              <w:jc w:val="center"/>
              <w:rPr>
                <w:rFonts w:eastAsia="Times New Roman" w:cs="Times New Roman"/>
                <w:szCs w:val="24"/>
              </w:rPr>
            </w:pPr>
            <w:r w:rsidRPr="0023681D">
              <w:rPr>
                <w:rFonts w:eastAsia="Times New Roman" w:cs="Times New Roman"/>
                <w:szCs w:val="24"/>
              </w:rPr>
              <w:t>12</w:t>
            </w:r>
          </w:p>
        </w:tc>
        <w:tc>
          <w:tcPr>
            <w:tcW w:w="4819" w:type="dxa"/>
            <w:shd w:val="clear" w:color="auto" w:fill="auto"/>
          </w:tcPr>
          <w:p w:rsidR="00DF3A50" w:rsidRPr="0023681D" w:rsidRDefault="00DF3A50" w:rsidP="000307FC">
            <w:pPr>
              <w:pStyle w:val="ListParagraph"/>
              <w:spacing w:after="0" w:line="240" w:lineRule="auto"/>
              <w:ind w:left="0"/>
              <w:rPr>
                <w:rFonts w:cs="Times New Roman"/>
                <w:szCs w:val="24"/>
              </w:rPr>
            </w:pPr>
            <w:r w:rsidRPr="0023681D">
              <w:rPr>
                <w:rFonts w:cs="Times New Roman"/>
                <w:szCs w:val="24"/>
              </w:rPr>
              <w:t>Karyawan bank syariah dengan jelas menyampaikan informasi kepada nasabah</w:t>
            </w:r>
          </w:p>
        </w:tc>
        <w:tc>
          <w:tcPr>
            <w:tcW w:w="1134" w:type="dxa"/>
            <w:shd w:val="clear" w:color="auto" w:fill="auto"/>
          </w:tcPr>
          <w:p w:rsidR="00DF3A50" w:rsidRPr="0023681D" w:rsidRDefault="00DF3A50" w:rsidP="000307FC">
            <w:pPr>
              <w:spacing w:after="0"/>
              <w:rPr>
                <w:rFonts w:eastAsia="Times New Roman" w:cs="Times New Roman"/>
                <w:szCs w:val="24"/>
              </w:rPr>
            </w:pPr>
            <w:r w:rsidRPr="0023681D">
              <w:rPr>
                <w:rFonts w:eastAsia="Times New Roman" w:cs="Times New Roman"/>
                <w:szCs w:val="24"/>
              </w:rPr>
              <w:t>2303</w:t>
            </w:r>
          </w:p>
        </w:tc>
        <w:tc>
          <w:tcPr>
            <w:tcW w:w="866" w:type="dxa"/>
            <w:shd w:val="clear" w:color="auto" w:fill="auto"/>
          </w:tcPr>
          <w:p w:rsidR="00DF3A50" w:rsidRPr="0023681D" w:rsidRDefault="00DF3A50" w:rsidP="000307FC">
            <w:pPr>
              <w:spacing w:after="0"/>
              <w:rPr>
                <w:rFonts w:eastAsia="Times New Roman" w:cs="Times New Roman"/>
                <w:szCs w:val="24"/>
              </w:rPr>
            </w:pPr>
            <w:r w:rsidRPr="0023681D">
              <w:rPr>
                <w:rFonts w:eastAsia="Times New Roman" w:cs="Times New Roman"/>
                <w:szCs w:val="24"/>
              </w:rPr>
              <w:t>7.68</w:t>
            </w:r>
          </w:p>
        </w:tc>
      </w:tr>
      <w:tr w:rsidR="00DF3A50" w:rsidRPr="0023681D" w:rsidTr="0023681D">
        <w:tc>
          <w:tcPr>
            <w:tcW w:w="851" w:type="dxa"/>
            <w:shd w:val="clear" w:color="auto" w:fill="auto"/>
          </w:tcPr>
          <w:p w:rsidR="00DF3A50" w:rsidRPr="0023681D" w:rsidRDefault="00DF3A50" w:rsidP="000307FC">
            <w:pPr>
              <w:spacing w:after="0"/>
              <w:jc w:val="center"/>
              <w:rPr>
                <w:rFonts w:eastAsia="Times New Roman" w:cs="Times New Roman"/>
                <w:szCs w:val="24"/>
              </w:rPr>
            </w:pPr>
            <w:r w:rsidRPr="0023681D">
              <w:rPr>
                <w:rFonts w:eastAsia="Times New Roman" w:cs="Times New Roman"/>
                <w:szCs w:val="24"/>
              </w:rPr>
              <w:t>13</w:t>
            </w:r>
          </w:p>
        </w:tc>
        <w:tc>
          <w:tcPr>
            <w:tcW w:w="4819" w:type="dxa"/>
            <w:shd w:val="clear" w:color="auto" w:fill="auto"/>
          </w:tcPr>
          <w:p w:rsidR="00DF3A50" w:rsidRPr="0023681D" w:rsidRDefault="00DF3A50" w:rsidP="000307FC">
            <w:pPr>
              <w:pStyle w:val="ListParagraph"/>
              <w:spacing w:after="0" w:line="240" w:lineRule="auto"/>
              <w:ind w:left="0"/>
              <w:rPr>
                <w:rFonts w:cs="Times New Roman"/>
                <w:szCs w:val="24"/>
              </w:rPr>
            </w:pPr>
            <w:r w:rsidRPr="0023681D">
              <w:rPr>
                <w:rFonts w:cs="Times New Roman"/>
                <w:szCs w:val="24"/>
              </w:rPr>
              <w:t>Reputasi bank syariah sebagai lembaga keuangan Islam sangat baik</w:t>
            </w:r>
          </w:p>
        </w:tc>
        <w:tc>
          <w:tcPr>
            <w:tcW w:w="1134" w:type="dxa"/>
            <w:shd w:val="clear" w:color="auto" w:fill="auto"/>
          </w:tcPr>
          <w:p w:rsidR="00DF3A50" w:rsidRPr="0023681D" w:rsidRDefault="00DF3A50" w:rsidP="000307FC">
            <w:pPr>
              <w:spacing w:after="0"/>
              <w:rPr>
                <w:rFonts w:eastAsia="Times New Roman" w:cs="Times New Roman"/>
                <w:szCs w:val="24"/>
              </w:rPr>
            </w:pPr>
            <w:r w:rsidRPr="0023681D">
              <w:rPr>
                <w:rFonts w:eastAsia="Times New Roman" w:cs="Times New Roman"/>
                <w:szCs w:val="24"/>
              </w:rPr>
              <w:t>2330</w:t>
            </w:r>
          </w:p>
        </w:tc>
        <w:tc>
          <w:tcPr>
            <w:tcW w:w="866" w:type="dxa"/>
            <w:shd w:val="clear" w:color="auto" w:fill="auto"/>
          </w:tcPr>
          <w:p w:rsidR="00DF3A50" w:rsidRPr="0023681D" w:rsidRDefault="00DF3A50" w:rsidP="000307FC">
            <w:pPr>
              <w:spacing w:after="0"/>
              <w:rPr>
                <w:rFonts w:eastAsia="Times New Roman" w:cs="Times New Roman"/>
                <w:szCs w:val="24"/>
              </w:rPr>
            </w:pPr>
            <w:r w:rsidRPr="0023681D">
              <w:rPr>
                <w:rFonts w:eastAsia="Times New Roman" w:cs="Times New Roman"/>
                <w:szCs w:val="24"/>
              </w:rPr>
              <w:t>7.77</w:t>
            </w:r>
          </w:p>
        </w:tc>
      </w:tr>
    </w:tbl>
    <w:p w:rsidR="00DF3A50" w:rsidRPr="0023681D" w:rsidRDefault="00DF3A50" w:rsidP="000307FC">
      <w:pPr>
        <w:spacing w:after="0" w:line="480" w:lineRule="auto"/>
        <w:rPr>
          <w:rFonts w:cs="Times New Roman"/>
          <w:b/>
          <w:bCs/>
          <w:szCs w:val="24"/>
        </w:rPr>
      </w:pPr>
    </w:p>
    <w:p w:rsidR="00DF3A50" w:rsidRPr="0023681D" w:rsidRDefault="00DF3A50" w:rsidP="000307FC">
      <w:pPr>
        <w:spacing w:after="0" w:line="480" w:lineRule="auto"/>
        <w:ind w:left="851"/>
        <w:jc w:val="center"/>
        <w:rPr>
          <w:rFonts w:cs="Times New Roman"/>
          <w:b/>
          <w:bCs/>
          <w:szCs w:val="24"/>
        </w:rPr>
      </w:pPr>
      <w:r w:rsidRPr="0023681D">
        <w:rPr>
          <w:rFonts w:cs="Times New Roman"/>
          <w:b/>
          <w:bCs/>
          <w:szCs w:val="24"/>
        </w:rPr>
        <w:t>Tabel 4.14 Kepercayaan Nasabah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19"/>
        <w:gridCol w:w="1134"/>
        <w:gridCol w:w="866"/>
      </w:tblGrid>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No</w:t>
            </w:r>
          </w:p>
        </w:tc>
        <w:tc>
          <w:tcPr>
            <w:tcW w:w="4819"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Indikator</w:t>
            </w:r>
          </w:p>
        </w:tc>
        <w:tc>
          <w:tcPr>
            <w:tcW w:w="1134"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Skor</w:t>
            </w:r>
          </w:p>
        </w:tc>
        <w:tc>
          <w:tcPr>
            <w:tcW w:w="866"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NR</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1.</w:t>
            </w:r>
          </w:p>
        </w:tc>
        <w:tc>
          <w:tcPr>
            <w:tcW w:w="4819" w:type="dxa"/>
            <w:shd w:val="clear" w:color="auto" w:fill="auto"/>
          </w:tcPr>
          <w:p w:rsidR="00DF3A50" w:rsidRPr="0023681D" w:rsidRDefault="00DF3A50" w:rsidP="000307FC">
            <w:pPr>
              <w:spacing w:after="0"/>
              <w:rPr>
                <w:rFonts w:cs="Times New Roman"/>
              </w:rPr>
            </w:pPr>
            <w:r w:rsidRPr="0023681D">
              <w:rPr>
                <w:rFonts w:cs="Times New Roman"/>
              </w:rPr>
              <w:t>Saya percaya bahwa sistem operasional bank syariah menggacu pada ajaran Islam</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2231</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7.44</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2.</w:t>
            </w:r>
          </w:p>
        </w:tc>
        <w:tc>
          <w:tcPr>
            <w:tcW w:w="4819" w:type="dxa"/>
            <w:shd w:val="clear" w:color="auto" w:fill="auto"/>
          </w:tcPr>
          <w:p w:rsidR="00DF3A50" w:rsidRPr="0023681D" w:rsidRDefault="00DF3A50" w:rsidP="000307FC">
            <w:pPr>
              <w:spacing w:after="0"/>
              <w:rPr>
                <w:rFonts w:cs="Times New Roman"/>
              </w:rPr>
            </w:pPr>
            <w:r w:rsidRPr="0023681D">
              <w:rPr>
                <w:rFonts w:cs="Times New Roman"/>
              </w:rPr>
              <w:t>Sistem yang digunakan di bank syariah dapat dipercaya</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2247</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7.49</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3.</w:t>
            </w:r>
          </w:p>
        </w:tc>
        <w:tc>
          <w:tcPr>
            <w:tcW w:w="4819" w:type="dxa"/>
            <w:shd w:val="clear" w:color="auto" w:fill="auto"/>
          </w:tcPr>
          <w:p w:rsidR="00DF3A50" w:rsidRPr="0023681D" w:rsidRDefault="00DF3A50" w:rsidP="000307FC">
            <w:pPr>
              <w:spacing w:after="0"/>
              <w:rPr>
                <w:rFonts w:cs="Times New Roman"/>
              </w:rPr>
            </w:pPr>
            <w:r w:rsidRPr="0023681D">
              <w:rPr>
                <w:rFonts w:cs="Times New Roman"/>
              </w:rPr>
              <w:t xml:space="preserve">Saya percaya bahwa bank syariah memegang teguh janji dan komitmennya </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2188</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7.29</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4.</w:t>
            </w:r>
          </w:p>
        </w:tc>
        <w:tc>
          <w:tcPr>
            <w:tcW w:w="4819" w:type="dxa"/>
            <w:shd w:val="clear" w:color="auto" w:fill="auto"/>
          </w:tcPr>
          <w:p w:rsidR="00DF3A50" w:rsidRPr="0023681D" w:rsidRDefault="00DF3A50" w:rsidP="000307FC">
            <w:pPr>
              <w:pStyle w:val="Heading2"/>
              <w:spacing w:before="0" w:after="0"/>
              <w:rPr>
                <w:b w:val="0"/>
                <w:bCs w:val="0"/>
                <w:i/>
                <w:iCs w:val="0"/>
                <w:szCs w:val="24"/>
              </w:rPr>
            </w:pPr>
            <w:bookmarkStart w:id="97" w:name="_Toc526921232"/>
            <w:r w:rsidRPr="0023681D">
              <w:rPr>
                <w:b w:val="0"/>
                <w:bCs w:val="0"/>
                <w:i/>
                <w:iCs w:val="0"/>
                <w:szCs w:val="24"/>
              </w:rPr>
              <w:t>Saya percaya dengan informasi yang diberikan bank syariah</w:t>
            </w:r>
            <w:bookmarkEnd w:id="97"/>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2248</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7.49</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5.</w:t>
            </w:r>
          </w:p>
        </w:tc>
        <w:tc>
          <w:tcPr>
            <w:tcW w:w="4819" w:type="dxa"/>
            <w:shd w:val="clear" w:color="auto" w:fill="auto"/>
          </w:tcPr>
          <w:p w:rsidR="00DF3A50" w:rsidRPr="0023681D" w:rsidRDefault="00DF3A50" w:rsidP="000307FC">
            <w:pPr>
              <w:spacing w:after="0"/>
              <w:rPr>
                <w:rFonts w:cs="Times New Roman"/>
                <w:szCs w:val="24"/>
              </w:rPr>
            </w:pPr>
            <w:r w:rsidRPr="0023681D">
              <w:rPr>
                <w:rFonts w:cs="Times New Roman"/>
                <w:szCs w:val="24"/>
              </w:rPr>
              <w:t>Sistem operasional bank syariah benar-benar memperhatikan kepentingan saya</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2065</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688</w:t>
            </w:r>
          </w:p>
        </w:tc>
      </w:tr>
    </w:tbl>
    <w:p w:rsidR="00483D1B" w:rsidRDefault="00483D1B" w:rsidP="000307FC">
      <w:pPr>
        <w:spacing w:after="0" w:line="480" w:lineRule="auto"/>
        <w:jc w:val="center"/>
        <w:rPr>
          <w:rFonts w:cs="Times New Roman"/>
          <w:b/>
          <w:bCs/>
          <w:szCs w:val="24"/>
          <w:lang w:val="id-ID"/>
        </w:rPr>
      </w:pPr>
    </w:p>
    <w:p w:rsidR="00483D1B" w:rsidRDefault="00483D1B" w:rsidP="000307FC">
      <w:pPr>
        <w:spacing w:after="0" w:line="480" w:lineRule="auto"/>
        <w:jc w:val="center"/>
        <w:rPr>
          <w:rFonts w:cs="Times New Roman"/>
          <w:b/>
          <w:bCs/>
          <w:szCs w:val="24"/>
          <w:lang w:val="id-ID"/>
        </w:rPr>
      </w:pPr>
    </w:p>
    <w:p w:rsidR="00483D1B" w:rsidRDefault="00483D1B" w:rsidP="000307FC">
      <w:pPr>
        <w:spacing w:after="0" w:line="480" w:lineRule="auto"/>
        <w:jc w:val="center"/>
        <w:rPr>
          <w:rFonts w:cs="Times New Roman"/>
          <w:b/>
          <w:bCs/>
          <w:szCs w:val="24"/>
          <w:lang w:val="id-ID"/>
        </w:rPr>
      </w:pPr>
    </w:p>
    <w:p w:rsidR="00DF3A50" w:rsidRPr="0023681D" w:rsidRDefault="00DF3A50" w:rsidP="000307FC">
      <w:pPr>
        <w:spacing w:after="0" w:line="480" w:lineRule="auto"/>
        <w:jc w:val="center"/>
        <w:rPr>
          <w:rFonts w:cs="Times New Roman"/>
          <w:b/>
          <w:bCs/>
          <w:szCs w:val="24"/>
        </w:rPr>
      </w:pPr>
      <w:r w:rsidRPr="0023681D">
        <w:rPr>
          <w:rFonts w:cs="Times New Roman"/>
          <w:b/>
          <w:bCs/>
          <w:szCs w:val="24"/>
        </w:rPr>
        <w:t>Tabel 4.15 Motif Agama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19"/>
        <w:gridCol w:w="1134"/>
        <w:gridCol w:w="866"/>
      </w:tblGrid>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No</w:t>
            </w:r>
          </w:p>
        </w:tc>
        <w:tc>
          <w:tcPr>
            <w:tcW w:w="4819"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Indikator</w:t>
            </w:r>
          </w:p>
        </w:tc>
        <w:tc>
          <w:tcPr>
            <w:tcW w:w="1134"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Skor</w:t>
            </w:r>
          </w:p>
        </w:tc>
        <w:tc>
          <w:tcPr>
            <w:tcW w:w="866"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NR</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1.</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cs="Times New Roman"/>
              </w:rPr>
            </w:pPr>
            <w:r w:rsidRPr="0023681D">
              <w:rPr>
                <w:rFonts w:cs="Times New Roman"/>
              </w:rPr>
              <w:t>Saya menggunakan bank syariah dengan niat beribadah kepada Allah SWT</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2417</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8.06</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2.</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cs="Times New Roman"/>
              </w:rPr>
            </w:pPr>
            <w:r w:rsidRPr="0023681D">
              <w:rPr>
                <w:rFonts w:cs="Times New Roman"/>
              </w:rPr>
              <w:t xml:space="preserve">Saya menggunakan bank syariah dengan tujuan beribadah kepada Allah SWT </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2374</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7.91</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3.</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cs="Times New Roman"/>
              </w:rPr>
            </w:pPr>
            <w:r w:rsidRPr="0023681D">
              <w:rPr>
                <w:rFonts w:cs="Times New Roman"/>
              </w:rPr>
              <w:t xml:space="preserve">Saya menggunakan bank syariah  agar hidup ini lebih bermakna </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2299</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7.66</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4.</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cs="Times New Roman"/>
              </w:rPr>
            </w:pPr>
            <w:r w:rsidRPr="0023681D">
              <w:rPr>
                <w:rFonts w:cs="Times New Roman"/>
              </w:rPr>
              <w:t>Saya menggunakan bank syariah dengan orientasi menggapai kebahagiaan sejati (</w:t>
            </w:r>
            <w:r w:rsidRPr="0023681D">
              <w:rPr>
                <w:rFonts w:cs="Times New Roman"/>
                <w:i/>
                <w:iCs/>
              </w:rPr>
              <w:t>falah</w:t>
            </w:r>
            <w:r w:rsidRPr="0023681D">
              <w:rPr>
                <w:rFonts w:cs="Times New Roman"/>
              </w:rPr>
              <w:t>).</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2301</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7.67</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lastRenderedPageBreak/>
              <w:t>5.</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cs="Times New Roman"/>
              </w:rPr>
            </w:pPr>
            <w:r w:rsidRPr="0023681D">
              <w:rPr>
                <w:rFonts w:cs="Times New Roman"/>
              </w:rPr>
              <w:t>Saya menggunakan bank syariah untuk mendapatkan ridha Allah</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2374</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7.91</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6.</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cs="Times New Roman"/>
              </w:rPr>
            </w:pPr>
            <w:r w:rsidRPr="0023681D">
              <w:rPr>
                <w:rFonts w:cs="Times New Roman"/>
              </w:rPr>
              <w:t>Saya menggunakan bank syariah untuk memperoleh berkah yang melimpah.</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2331</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7.77</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7.</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cs="Times New Roman"/>
              </w:rPr>
            </w:pPr>
            <w:r w:rsidRPr="0023681D">
              <w:rPr>
                <w:rFonts w:cs="Times New Roman"/>
              </w:rPr>
              <w:t>Saya menggunakan bank syariah untuk memperoleh kesejahteraan dalam hidup.</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2282</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7.61</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8.</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cs="Times New Roman"/>
              </w:rPr>
            </w:pPr>
            <w:r w:rsidRPr="0023681D">
              <w:rPr>
                <w:rFonts w:cs="Times New Roman"/>
              </w:rPr>
              <w:t>Saya menggunakan bank syariah untuk menjaga keseimbangan hidup dunia dan akhirat.</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2356</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7.85</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9.</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cs="Times New Roman"/>
              </w:rPr>
            </w:pPr>
            <w:r w:rsidRPr="0023681D">
              <w:rPr>
                <w:rFonts w:cs="Times New Roman"/>
              </w:rPr>
              <w:t>Saya menggunakan bank syariah untuk mendapatkan kemaslahatan di dunia dan akhirat.</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2368</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7.89</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10.</w:t>
            </w:r>
          </w:p>
        </w:tc>
        <w:tc>
          <w:tcPr>
            <w:tcW w:w="4819" w:type="dxa"/>
            <w:shd w:val="clear" w:color="auto" w:fill="auto"/>
          </w:tcPr>
          <w:p w:rsidR="00DF3A50" w:rsidRPr="0023681D" w:rsidRDefault="00DF3A50" w:rsidP="000307FC">
            <w:pPr>
              <w:tabs>
                <w:tab w:val="left" w:pos="0"/>
              </w:tabs>
              <w:autoSpaceDE w:val="0"/>
              <w:autoSpaceDN w:val="0"/>
              <w:adjustRightInd w:val="0"/>
              <w:spacing w:after="0"/>
              <w:rPr>
                <w:rFonts w:cs="Times New Roman"/>
              </w:rPr>
            </w:pPr>
            <w:r w:rsidRPr="0023681D">
              <w:rPr>
                <w:rFonts w:cs="Times New Roman"/>
              </w:rPr>
              <w:t>Saya menggunakan bank syariah sebagai bagian dari pengamalan syariat Islam</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2381</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7.94</w:t>
            </w:r>
          </w:p>
        </w:tc>
      </w:tr>
    </w:tbl>
    <w:p w:rsidR="00DF3A50" w:rsidRPr="0023681D" w:rsidRDefault="00DF3A50" w:rsidP="000307FC">
      <w:pPr>
        <w:spacing w:after="0" w:line="480" w:lineRule="auto"/>
        <w:rPr>
          <w:rFonts w:cs="Times New Roman"/>
          <w:b/>
          <w:bCs/>
          <w:szCs w:val="24"/>
        </w:rPr>
      </w:pPr>
    </w:p>
    <w:p w:rsidR="00DF3A50" w:rsidRPr="0023681D" w:rsidRDefault="00DF3A50" w:rsidP="000307FC">
      <w:pPr>
        <w:spacing w:after="0" w:line="480" w:lineRule="auto"/>
        <w:ind w:left="851"/>
        <w:jc w:val="center"/>
        <w:rPr>
          <w:rFonts w:cs="Times New Roman"/>
          <w:b/>
          <w:bCs/>
          <w:szCs w:val="24"/>
        </w:rPr>
      </w:pPr>
      <w:r w:rsidRPr="0023681D">
        <w:rPr>
          <w:rFonts w:cs="Times New Roman"/>
          <w:b/>
          <w:bCs/>
          <w:szCs w:val="24"/>
        </w:rPr>
        <w:t>Tabel 4.17 Keinginan Berperilaku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19"/>
        <w:gridCol w:w="1134"/>
        <w:gridCol w:w="866"/>
      </w:tblGrid>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No</w:t>
            </w:r>
          </w:p>
        </w:tc>
        <w:tc>
          <w:tcPr>
            <w:tcW w:w="4819"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Indikator</w:t>
            </w:r>
          </w:p>
        </w:tc>
        <w:tc>
          <w:tcPr>
            <w:tcW w:w="1134"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Skor</w:t>
            </w:r>
          </w:p>
        </w:tc>
        <w:tc>
          <w:tcPr>
            <w:tcW w:w="866" w:type="dxa"/>
            <w:shd w:val="clear" w:color="auto" w:fill="auto"/>
          </w:tcPr>
          <w:p w:rsidR="00DF3A50" w:rsidRPr="0023681D" w:rsidRDefault="00DF3A50" w:rsidP="000307FC">
            <w:pPr>
              <w:spacing w:after="0" w:line="480" w:lineRule="auto"/>
              <w:jc w:val="center"/>
              <w:rPr>
                <w:rFonts w:eastAsia="Times New Roman" w:cs="Times New Roman"/>
                <w:b/>
                <w:bCs/>
                <w:szCs w:val="24"/>
              </w:rPr>
            </w:pPr>
            <w:r w:rsidRPr="0023681D">
              <w:rPr>
                <w:rFonts w:eastAsia="Times New Roman" w:cs="Times New Roman"/>
                <w:b/>
                <w:bCs/>
                <w:szCs w:val="24"/>
              </w:rPr>
              <w:t>NR</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1.</w:t>
            </w:r>
          </w:p>
        </w:tc>
        <w:tc>
          <w:tcPr>
            <w:tcW w:w="4819" w:type="dxa"/>
            <w:shd w:val="clear" w:color="auto" w:fill="auto"/>
          </w:tcPr>
          <w:p w:rsidR="00DF3A50" w:rsidRPr="0023681D" w:rsidRDefault="00DF3A50" w:rsidP="000307FC">
            <w:pPr>
              <w:pStyle w:val="NormalWeb"/>
              <w:spacing w:before="0" w:beforeAutospacing="0" w:after="0" w:afterAutospacing="0"/>
            </w:pPr>
            <w:r w:rsidRPr="0023681D">
              <w:t>Saya tetap berkeingginan menggunakan bank syariah di masa yang akan datang</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2386</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7.95</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2.</w:t>
            </w:r>
          </w:p>
        </w:tc>
        <w:tc>
          <w:tcPr>
            <w:tcW w:w="4819" w:type="dxa"/>
            <w:shd w:val="clear" w:color="auto" w:fill="auto"/>
          </w:tcPr>
          <w:p w:rsidR="00DF3A50" w:rsidRPr="0023681D" w:rsidRDefault="00DF3A50" w:rsidP="000307FC">
            <w:pPr>
              <w:pStyle w:val="NormalWeb"/>
              <w:spacing w:before="0" w:beforeAutospacing="0" w:after="0" w:afterAutospacing="0"/>
            </w:pPr>
            <w:r w:rsidRPr="0023681D">
              <w:t xml:space="preserve">Saya akan tetap menggunakan bank syariah secara intensif </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2319</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7.73</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3.</w:t>
            </w:r>
          </w:p>
        </w:tc>
        <w:tc>
          <w:tcPr>
            <w:tcW w:w="4819" w:type="dxa"/>
            <w:shd w:val="clear" w:color="auto" w:fill="auto"/>
          </w:tcPr>
          <w:p w:rsidR="00DF3A50" w:rsidRPr="0023681D" w:rsidRDefault="00DF3A50" w:rsidP="000307FC">
            <w:pPr>
              <w:pStyle w:val="NormalWeb"/>
              <w:spacing w:before="0" w:beforeAutospacing="0" w:after="0" w:afterAutospacing="0"/>
            </w:pPr>
            <w:r w:rsidRPr="0023681D">
              <w:t>Saya bersedia membayar lebih dari layanan yang diberikan bank syariah</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1887</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6.29</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4.</w:t>
            </w:r>
          </w:p>
        </w:tc>
        <w:tc>
          <w:tcPr>
            <w:tcW w:w="4819" w:type="dxa"/>
            <w:shd w:val="clear" w:color="auto" w:fill="auto"/>
          </w:tcPr>
          <w:p w:rsidR="00DF3A50" w:rsidRPr="0023681D" w:rsidRDefault="00DF3A50" w:rsidP="000307FC">
            <w:pPr>
              <w:pStyle w:val="NormalWeb"/>
              <w:spacing w:before="0" w:beforeAutospacing="0" w:after="0" w:afterAutospacing="0"/>
            </w:pPr>
            <w:r w:rsidRPr="0023681D">
              <w:t>Saya berkeinginan untuk tetap memanfaatkan jasa bank syariah yang selama ini saya  nikmati</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2306</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7.69</w:t>
            </w:r>
          </w:p>
        </w:tc>
      </w:tr>
      <w:tr w:rsidR="00DF3A50" w:rsidRPr="0023681D" w:rsidTr="0023681D">
        <w:tc>
          <w:tcPr>
            <w:tcW w:w="851" w:type="dxa"/>
            <w:shd w:val="clear" w:color="auto" w:fill="auto"/>
          </w:tcPr>
          <w:p w:rsidR="00DF3A50" w:rsidRPr="0023681D" w:rsidRDefault="00DF3A50" w:rsidP="000307FC">
            <w:pPr>
              <w:spacing w:after="0" w:line="480" w:lineRule="auto"/>
              <w:jc w:val="center"/>
              <w:rPr>
                <w:rFonts w:eastAsia="Times New Roman" w:cs="Times New Roman"/>
                <w:szCs w:val="24"/>
              </w:rPr>
            </w:pPr>
            <w:r w:rsidRPr="0023681D">
              <w:rPr>
                <w:rFonts w:eastAsia="Times New Roman" w:cs="Times New Roman"/>
                <w:szCs w:val="24"/>
              </w:rPr>
              <w:t>5.</w:t>
            </w:r>
          </w:p>
        </w:tc>
        <w:tc>
          <w:tcPr>
            <w:tcW w:w="4819" w:type="dxa"/>
            <w:shd w:val="clear" w:color="auto" w:fill="auto"/>
          </w:tcPr>
          <w:p w:rsidR="00DF3A50" w:rsidRPr="0023681D" w:rsidRDefault="00DF3A50" w:rsidP="000307FC">
            <w:pPr>
              <w:pStyle w:val="NormalWeb"/>
              <w:spacing w:before="0" w:beforeAutospacing="0" w:after="0" w:afterAutospacing="0"/>
            </w:pPr>
            <w:r w:rsidRPr="0023681D">
              <w:t>Saya merekomendasikan orang lain untuk menggunakan bank syariah.</w:t>
            </w:r>
          </w:p>
        </w:tc>
        <w:tc>
          <w:tcPr>
            <w:tcW w:w="1134"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22.61</w:t>
            </w:r>
          </w:p>
        </w:tc>
        <w:tc>
          <w:tcPr>
            <w:tcW w:w="866" w:type="dxa"/>
            <w:shd w:val="clear" w:color="auto" w:fill="auto"/>
          </w:tcPr>
          <w:p w:rsidR="00DF3A50" w:rsidRPr="0023681D" w:rsidRDefault="00DF3A50" w:rsidP="000307FC">
            <w:pPr>
              <w:spacing w:after="0" w:line="480" w:lineRule="auto"/>
              <w:rPr>
                <w:rFonts w:eastAsia="Times New Roman" w:cs="Times New Roman"/>
                <w:szCs w:val="24"/>
              </w:rPr>
            </w:pPr>
            <w:r w:rsidRPr="0023681D">
              <w:rPr>
                <w:rFonts w:eastAsia="Times New Roman" w:cs="Times New Roman"/>
                <w:szCs w:val="24"/>
              </w:rPr>
              <w:t>7.54</w:t>
            </w:r>
          </w:p>
        </w:tc>
      </w:tr>
    </w:tbl>
    <w:p w:rsidR="00DF3A50" w:rsidRPr="0023681D" w:rsidRDefault="00DF3A50" w:rsidP="000307FC">
      <w:pPr>
        <w:spacing w:after="0" w:line="480" w:lineRule="auto"/>
        <w:rPr>
          <w:rFonts w:cs="Times New Roman"/>
          <w:b/>
          <w:bCs/>
          <w:szCs w:val="24"/>
        </w:rPr>
        <w:sectPr w:rsidR="00DF3A50" w:rsidRPr="0023681D" w:rsidSect="008144DB">
          <w:pgSz w:w="12240" w:h="15840"/>
          <w:pgMar w:top="2268" w:right="1701" w:bottom="1701" w:left="2268" w:header="720" w:footer="720" w:gutter="0"/>
          <w:cols w:space="720"/>
          <w:docGrid w:linePitch="360"/>
        </w:sectPr>
      </w:pPr>
    </w:p>
    <w:p w:rsidR="00DF3A50" w:rsidRPr="0023681D" w:rsidRDefault="00DF3A50" w:rsidP="000307FC">
      <w:pPr>
        <w:pStyle w:val="Heading1"/>
        <w:spacing w:before="0" w:line="480" w:lineRule="auto"/>
      </w:pPr>
      <w:bookmarkStart w:id="98" w:name="_Toc477926327"/>
      <w:bookmarkStart w:id="99" w:name="_Toc526921233"/>
      <w:r w:rsidRPr="0023681D">
        <w:lastRenderedPageBreak/>
        <w:t>BAB V</w:t>
      </w:r>
      <w:bookmarkEnd w:id="99"/>
    </w:p>
    <w:p w:rsidR="00DF3A50" w:rsidRPr="0023681D" w:rsidRDefault="00DF3A50" w:rsidP="000307FC">
      <w:pPr>
        <w:pStyle w:val="Heading1"/>
        <w:spacing w:before="0" w:line="480" w:lineRule="auto"/>
      </w:pPr>
      <w:bookmarkStart w:id="100" w:name="_Toc526921234"/>
      <w:r w:rsidRPr="0023681D">
        <w:t>HASIL ANALISIS DAN PEMBAHASAN</w:t>
      </w:r>
      <w:bookmarkEnd w:id="100"/>
    </w:p>
    <w:p w:rsidR="00DF3A50" w:rsidRPr="0023681D" w:rsidRDefault="00DF3A50" w:rsidP="000307FC">
      <w:pPr>
        <w:spacing w:after="0" w:line="240" w:lineRule="auto"/>
        <w:jc w:val="center"/>
        <w:rPr>
          <w:rFonts w:cs="Times New Roman"/>
          <w:b/>
          <w:bCs/>
          <w:szCs w:val="24"/>
        </w:rPr>
      </w:pPr>
    </w:p>
    <w:p w:rsidR="00DF3A50" w:rsidRPr="0023681D" w:rsidRDefault="00DF3A50" w:rsidP="000307FC">
      <w:pPr>
        <w:spacing w:after="0" w:line="240" w:lineRule="auto"/>
        <w:jc w:val="center"/>
        <w:rPr>
          <w:rFonts w:cs="Times New Roman"/>
          <w:b/>
          <w:bCs/>
          <w:szCs w:val="24"/>
        </w:rPr>
      </w:pPr>
    </w:p>
    <w:p w:rsidR="00DF3A50" w:rsidRPr="0023681D" w:rsidRDefault="00DF3A50" w:rsidP="000307FC">
      <w:pPr>
        <w:spacing w:after="0" w:line="240" w:lineRule="auto"/>
        <w:jc w:val="center"/>
        <w:rPr>
          <w:rFonts w:cs="Times New Roman"/>
          <w:b/>
          <w:bCs/>
          <w:szCs w:val="24"/>
        </w:rPr>
      </w:pPr>
    </w:p>
    <w:p w:rsidR="00DF3A50" w:rsidRPr="0023681D" w:rsidRDefault="00DF3A50" w:rsidP="0073234D">
      <w:pPr>
        <w:pStyle w:val="Heading2"/>
        <w:numPr>
          <w:ilvl w:val="0"/>
          <w:numId w:val="36"/>
        </w:numPr>
        <w:spacing w:before="0" w:after="0" w:line="480" w:lineRule="auto"/>
      </w:pPr>
      <w:bookmarkStart w:id="101" w:name="_Toc477926326"/>
      <w:bookmarkStart w:id="102" w:name="_Toc526921235"/>
      <w:r w:rsidRPr="0023681D">
        <w:t>Uji Instrumen Penelitian</w:t>
      </w:r>
      <w:bookmarkEnd w:id="101"/>
      <w:bookmarkEnd w:id="102"/>
    </w:p>
    <w:p w:rsidR="00DF3A50" w:rsidRPr="0023681D" w:rsidRDefault="00DF3A50" w:rsidP="000307FC">
      <w:pPr>
        <w:pStyle w:val="Heading3"/>
        <w:numPr>
          <w:ilvl w:val="3"/>
          <w:numId w:val="9"/>
        </w:numPr>
        <w:spacing w:before="0" w:after="0"/>
        <w:ind w:left="1134"/>
      </w:pPr>
      <w:bookmarkStart w:id="103" w:name="_Toc526921236"/>
      <w:r w:rsidRPr="0023681D">
        <w:t>Uji Validitas</w:t>
      </w:r>
      <w:bookmarkEnd w:id="103"/>
    </w:p>
    <w:p w:rsidR="00DF3A50" w:rsidRPr="0023681D" w:rsidRDefault="00DF3A50" w:rsidP="000307FC">
      <w:pPr>
        <w:spacing w:after="0" w:line="480" w:lineRule="auto"/>
        <w:ind w:left="1134" w:firstLine="567"/>
        <w:rPr>
          <w:rFonts w:cs="Times New Roman"/>
          <w:szCs w:val="24"/>
        </w:rPr>
      </w:pPr>
      <w:r w:rsidRPr="0023681D">
        <w:rPr>
          <w:rFonts w:cs="Times New Roman"/>
          <w:szCs w:val="24"/>
        </w:rPr>
        <w:t xml:space="preserve">Teknik untuk mengukur validitas kuesioner adalah dengan menghitung korelasi antar data pada masing-masing pernyataan dengan skor total memakai rumus korelasi </w:t>
      </w:r>
      <w:r w:rsidRPr="0023681D">
        <w:rPr>
          <w:rFonts w:cs="Times New Roman"/>
          <w:i/>
          <w:iCs/>
          <w:szCs w:val="24"/>
        </w:rPr>
        <w:t>product moment</w:t>
      </w:r>
      <w:r w:rsidRPr="0023681D">
        <w:rPr>
          <w:rFonts w:cs="Times New Roman"/>
          <w:szCs w:val="24"/>
        </w:rPr>
        <w:t xml:space="preserve"> berikut ini:</w:t>
      </w:r>
      <w:r w:rsidRPr="0023681D">
        <w:rPr>
          <w:rFonts w:cs="Times New Roman"/>
          <w:iCs/>
          <w:sz w:val="36"/>
          <w:szCs w:val="36"/>
        </w:rPr>
        <w:br/>
      </w:r>
      <w:r w:rsidRPr="0023681D">
        <w:rPr>
          <w:rFonts w:cs="Times New Roman"/>
        </w:rPr>
        <w:tab/>
      </w:r>
      <m:oMath>
        <m:r>
          <w:rPr>
            <w:rFonts w:ascii="Cambria Math" w:hAnsi="Cambria Math" w:cs="Times New Roman"/>
            <w:sz w:val="36"/>
            <w:szCs w:val="36"/>
          </w:rPr>
          <m:t>r=</m:t>
        </m:r>
        <m:f>
          <m:fPr>
            <m:ctrlPr>
              <w:rPr>
                <w:rFonts w:ascii="Cambria Math" w:hAnsi="Cambria Math" w:cs="Times New Roman"/>
                <w:sz w:val="36"/>
                <w:szCs w:val="36"/>
              </w:rPr>
            </m:ctrlPr>
          </m:fPr>
          <m:num>
            <m:r>
              <w:rPr>
                <w:rFonts w:ascii="Cambria Math" w:hAnsi="Cambria Math" w:cs="Times New Roman"/>
                <w:sz w:val="36"/>
                <w:szCs w:val="36"/>
              </w:rPr>
              <m:t>n</m:t>
            </m:r>
            <m:d>
              <m:dPr>
                <m:ctrlPr>
                  <w:rPr>
                    <w:rFonts w:ascii="Cambria Math" w:hAnsi="Cambria Math" w:cs="Times New Roman"/>
                    <w:i/>
                    <w:sz w:val="36"/>
                    <w:szCs w:val="36"/>
                  </w:rPr>
                </m:ctrlPr>
              </m:dPr>
              <m:e>
                <m:r>
                  <w:rPr>
                    <w:rFonts w:ascii="Cambria Math" w:hAnsi="Cambria Math" w:cs="Times New Roman"/>
                    <w:sz w:val="36"/>
                    <w:szCs w:val="36"/>
                  </w:rPr>
                  <m:t>ΣXY</m:t>
                </m:r>
              </m:e>
            </m:d>
            <m:r>
              <w:rPr>
                <w:rFonts w:ascii="Cambria Math" w:hAnsi="Cambria Math" w:cs="Times New Roman"/>
                <w:sz w:val="36"/>
                <w:szCs w:val="36"/>
              </w:rPr>
              <m:t>-ΣXΣY</m:t>
            </m:r>
          </m:num>
          <m:den>
            <m:rad>
              <m:radPr>
                <m:degHide m:val="on"/>
                <m:ctrlPr>
                  <w:rPr>
                    <w:rFonts w:ascii="Cambria Math" w:eastAsia="Times New Roman" w:hAnsi="Cambria Math" w:cs="Times New Roman"/>
                    <w:sz w:val="40"/>
                    <w:szCs w:val="40"/>
                  </w:rPr>
                </m:ctrlPr>
              </m:radPr>
              <m:deg/>
              <m:e>
                <m:sSup>
                  <m:sSupPr>
                    <m:ctrlPr>
                      <w:rPr>
                        <w:rFonts w:ascii="Cambria Math" w:eastAsia="Times New Roman" w:hAnsi="Cambria Math" w:cs="Times New Roman"/>
                        <w:sz w:val="40"/>
                        <w:szCs w:val="40"/>
                      </w:rPr>
                    </m:ctrlPr>
                  </m:sSupPr>
                  <m:e>
                    <m:r>
                      <w:rPr>
                        <w:rFonts w:ascii="Cambria Math" w:eastAsia="Times New Roman" w:hAnsi="Cambria Math" w:cs="Times New Roman"/>
                        <w:sz w:val="40"/>
                        <w:szCs w:val="40"/>
                      </w:rPr>
                      <m:t>[n</m:t>
                    </m:r>
                    <m:r>
                      <m:rPr>
                        <m:sty m:val="p"/>
                      </m:rPr>
                      <w:rPr>
                        <w:rFonts w:ascii="Cambria Math" w:eastAsia="Times New Roman" w:hAnsi="Cambria Math" w:cs="Times New Roman"/>
                        <w:sz w:val="40"/>
                        <w:szCs w:val="40"/>
                      </w:rPr>
                      <m:t>Σx</m:t>
                    </m:r>
                  </m:e>
                  <m:sup>
                    <m:r>
                      <m:rPr>
                        <m:sty m:val="p"/>
                      </m:rPr>
                      <w:rPr>
                        <w:rFonts w:ascii="Cambria Math" w:eastAsia="Times New Roman" w:hAnsi="Cambria Math" w:cs="Times New Roman"/>
                        <w:sz w:val="40"/>
                        <w:szCs w:val="40"/>
                      </w:rPr>
                      <m:t>2</m:t>
                    </m:r>
                  </m:sup>
                </m:sSup>
                <m:r>
                  <m:rPr>
                    <m:sty m:val="p"/>
                  </m:rPr>
                  <w:rPr>
                    <w:rFonts w:ascii="Cambria Math" w:eastAsia="Times New Roman" w:hAnsi="Cambria Math" w:cs="Times New Roman"/>
                    <w:sz w:val="40"/>
                    <w:szCs w:val="40"/>
                  </w:rPr>
                  <m:t>-</m:t>
                </m:r>
                <m:d>
                  <m:dPr>
                    <m:ctrlPr>
                      <w:rPr>
                        <w:rFonts w:ascii="Cambria Math" w:eastAsia="Times New Roman" w:hAnsi="Cambria Math" w:cs="Times New Roman"/>
                        <w:sz w:val="40"/>
                        <w:szCs w:val="40"/>
                      </w:rPr>
                    </m:ctrlPr>
                  </m:dPr>
                  <m:e>
                    <m:r>
                      <m:rPr>
                        <m:sty m:val="p"/>
                      </m:rPr>
                      <w:rPr>
                        <w:rFonts w:ascii="Cambria Math" w:eastAsia="Times New Roman" w:hAnsi="Cambria Math" w:cs="Times New Roman"/>
                        <w:sz w:val="40"/>
                        <w:szCs w:val="40"/>
                      </w:rPr>
                      <m:t>Σx</m:t>
                    </m:r>
                  </m:e>
                </m:d>
                <m:r>
                  <m:rPr>
                    <m:sty m:val="p"/>
                  </m:rPr>
                  <w:rPr>
                    <w:rFonts w:ascii="Cambria Math" w:eastAsia="Times New Roman" w:hAnsi="Cambria Math" w:cs="Times New Roman"/>
                    <w:sz w:val="40"/>
                    <w:szCs w:val="40"/>
                  </w:rPr>
                  <m:t>²][</m:t>
                </m:r>
                <m:r>
                  <w:rPr>
                    <w:rFonts w:ascii="Cambria Math" w:eastAsia="Times New Roman" w:hAnsi="Cambria Math" w:cs="Times New Roman"/>
                    <w:sz w:val="40"/>
                    <w:szCs w:val="40"/>
                  </w:rPr>
                  <m:t>n</m:t>
                </m:r>
                <m:r>
                  <m:rPr>
                    <m:sty m:val="p"/>
                  </m:rPr>
                  <w:rPr>
                    <w:rFonts w:ascii="Cambria Math" w:eastAsia="Times New Roman" w:hAnsi="Cambria Math" w:cs="Times New Roman"/>
                    <w:sz w:val="40"/>
                    <w:szCs w:val="40"/>
                  </w:rPr>
                  <m:t>Σ</m:t>
                </m:r>
                <m:sSup>
                  <m:sSupPr>
                    <m:ctrlPr>
                      <w:rPr>
                        <w:rFonts w:ascii="Cambria Math" w:eastAsia="Times New Roman" w:hAnsi="Cambria Math" w:cs="Times New Roman"/>
                        <w:sz w:val="40"/>
                        <w:szCs w:val="40"/>
                      </w:rPr>
                    </m:ctrlPr>
                  </m:sSupPr>
                  <m:e>
                    <m:r>
                      <m:rPr>
                        <m:sty m:val="p"/>
                      </m:rPr>
                      <w:rPr>
                        <w:rFonts w:ascii="Cambria Math" w:eastAsia="Times New Roman" w:hAnsi="Cambria Math" w:cs="Times New Roman"/>
                        <w:sz w:val="40"/>
                        <w:szCs w:val="40"/>
                      </w:rPr>
                      <m:t>y</m:t>
                    </m:r>
                  </m:e>
                  <m:sup>
                    <m:r>
                      <m:rPr>
                        <m:sty m:val="p"/>
                      </m:rPr>
                      <w:rPr>
                        <w:rFonts w:ascii="Cambria Math" w:eastAsia="Times New Roman" w:hAnsi="Cambria Math" w:cs="Times New Roman"/>
                        <w:sz w:val="40"/>
                        <w:szCs w:val="40"/>
                      </w:rPr>
                      <m:t>2</m:t>
                    </m:r>
                  </m:sup>
                </m:sSup>
                <m:r>
                  <m:rPr>
                    <m:sty m:val="p"/>
                  </m:rPr>
                  <w:rPr>
                    <w:rFonts w:ascii="Cambria Math" w:eastAsia="Times New Roman" w:hAnsi="Cambria Math" w:cs="Times New Roman"/>
                    <w:sz w:val="40"/>
                    <w:szCs w:val="40"/>
                  </w:rPr>
                  <m:t>-(ΣY)²</m:t>
                </m:r>
              </m:e>
            </m:rad>
          </m:den>
        </m:f>
      </m:oMath>
    </w:p>
    <w:p w:rsidR="00DF3A50" w:rsidRPr="0023681D" w:rsidRDefault="00DF3A50" w:rsidP="000307FC">
      <w:pPr>
        <w:pStyle w:val="NormalWeb"/>
        <w:spacing w:before="0" w:beforeAutospacing="0" w:after="0" w:afterAutospacing="0" w:line="480" w:lineRule="auto"/>
        <w:ind w:left="1134" w:firstLine="567"/>
      </w:pPr>
      <w:r w:rsidRPr="0023681D">
        <w:t>Item instrumen dianggap valid jika lebih besar dari 0,3 atau bisa juga dengan membandingkannya dengan r tabel. Jika r hitung &gt; r tabel maka valid.</w:t>
      </w:r>
    </w:p>
    <w:p w:rsidR="00030617" w:rsidRDefault="00DF3A50" w:rsidP="000307FC">
      <w:pPr>
        <w:pStyle w:val="NormalWeb"/>
        <w:spacing w:before="0" w:beforeAutospacing="0" w:after="0" w:afterAutospacing="0" w:line="480" w:lineRule="auto"/>
        <w:ind w:left="1134" w:firstLine="153"/>
      </w:pPr>
      <w:r w:rsidRPr="0023681D">
        <w:t>Keterangan:</w:t>
      </w:r>
      <w:bookmarkStart w:id="104" w:name="_Toc477926328"/>
    </w:p>
    <w:p w:rsidR="00030617" w:rsidRDefault="00DF3A50" w:rsidP="000307FC">
      <w:pPr>
        <w:pStyle w:val="NormalWeb"/>
        <w:spacing w:before="0" w:beforeAutospacing="0" w:after="0" w:afterAutospacing="0" w:line="480" w:lineRule="auto"/>
        <w:ind w:left="1134" w:firstLine="153"/>
        <w:rPr>
          <w:shd w:val="clear" w:color="auto" w:fill="FFFFFF"/>
        </w:rPr>
      </w:pPr>
      <w:r w:rsidRPr="00030617">
        <w:rPr>
          <w:shd w:val="clear" w:color="auto" w:fill="FFFFFF"/>
        </w:rPr>
        <w:t>r_xy   =Koefisien korelasi antara variabel X dan variabel Y</w:t>
      </w:r>
      <w:bookmarkEnd w:id="104"/>
      <w:r w:rsidRPr="00030617">
        <w:rPr>
          <w:shd w:val="clear" w:color="auto" w:fill="FFFFFF"/>
        </w:rPr>
        <w:t> </w:t>
      </w:r>
      <w:bookmarkStart w:id="105" w:name="_Toc477926329"/>
    </w:p>
    <w:p w:rsidR="00030617" w:rsidRPr="00030617" w:rsidRDefault="00DF3A50" w:rsidP="000307FC">
      <w:pPr>
        <w:pStyle w:val="NormalWeb"/>
        <w:spacing w:before="0" w:beforeAutospacing="0" w:after="0" w:afterAutospacing="0" w:line="480" w:lineRule="auto"/>
        <w:ind w:left="1134" w:firstLine="153"/>
      </w:pPr>
      <w:r w:rsidRPr="00030617">
        <w:rPr>
          <w:shd w:val="clear" w:color="auto" w:fill="FFFFFF"/>
        </w:rPr>
        <w:t>Σxy    =Jumlah perkalian antara variabel x dan Y</w:t>
      </w:r>
      <w:bookmarkEnd w:id="105"/>
      <w:r w:rsidRPr="00030617">
        <w:rPr>
          <w:shd w:val="clear" w:color="auto" w:fill="FFFFFF"/>
        </w:rPr>
        <w:t>    </w:t>
      </w:r>
      <w:bookmarkStart w:id="106" w:name="_Toc477926330"/>
    </w:p>
    <w:p w:rsidR="00030617" w:rsidRDefault="00DF3A50" w:rsidP="000307FC">
      <w:pPr>
        <w:spacing w:after="0" w:line="480" w:lineRule="auto"/>
        <w:ind w:left="1276"/>
        <w:rPr>
          <w:rFonts w:cs="Times New Roman"/>
          <w:szCs w:val="24"/>
          <w:shd w:val="clear" w:color="auto" w:fill="FFFFFF"/>
          <w:lang w:val="id-ID"/>
        </w:rPr>
      </w:pPr>
      <w:r w:rsidRPr="00030617">
        <w:rPr>
          <w:rFonts w:cs="Times New Roman"/>
          <w:szCs w:val="24"/>
          <w:shd w:val="clear" w:color="auto" w:fill="FFFFFF"/>
        </w:rPr>
        <w:t>∑x^2  =Jumlah dari kuadrat nilai X</w:t>
      </w:r>
      <w:bookmarkEnd w:id="106"/>
      <w:r w:rsidRPr="00030617">
        <w:rPr>
          <w:rFonts w:cs="Times New Roman"/>
          <w:szCs w:val="24"/>
          <w:shd w:val="clear" w:color="auto" w:fill="FFFFFF"/>
        </w:rPr>
        <w:t>      </w:t>
      </w:r>
      <w:bookmarkStart w:id="107" w:name="_Toc477926331"/>
    </w:p>
    <w:p w:rsidR="00DF3A50" w:rsidRPr="00030617" w:rsidRDefault="00DF3A50" w:rsidP="000307FC">
      <w:pPr>
        <w:spacing w:after="0" w:line="480" w:lineRule="auto"/>
        <w:ind w:left="1276"/>
        <w:rPr>
          <w:rFonts w:cs="Times New Roman"/>
          <w:szCs w:val="24"/>
          <w:shd w:val="clear" w:color="auto" w:fill="FFFFFF"/>
        </w:rPr>
      </w:pPr>
      <w:r w:rsidRPr="00030617">
        <w:rPr>
          <w:rFonts w:cs="Times New Roman"/>
          <w:szCs w:val="24"/>
          <w:shd w:val="clear" w:color="auto" w:fill="FFFFFF"/>
        </w:rPr>
        <w:t>∑y^2   =Jumlah dari kuadrat nilai Y</w:t>
      </w:r>
      <w:bookmarkEnd w:id="107"/>
      <w:r w:rsidRPr="00030617">
        <w:rPr>
          <w:rFonts w:cs="Times New Roman"/>
          <w:szCs w:val="24"/>
          <w:shd w:val="clear" w:color="auto" w:fill="FFFFFF"/>
        </w:rPr>
        <w:t>   </w:t>
      </w:r>
    </w:p>
    <w:p w:rsidR="00DF3A50" w:rsidRPr="00030617" w:rsidRDefault="00DF3A50" w:rsidP="000307FC">
      <w:pPr>
        <w:spacing w:after="0" w:line="480" w:lineRule="auto"/>
        <w:ind w:left="1276"/>
        <w:rPr>
          <w:rFonts w:cs="Times New Roman"/>
          <w:szCs w:val="24"/>
          <w:shd w:val="clear" w:color="auto" w:fill="FFFFFF"/>
        </w:rPr>
      </w:pPr>
      <w:bookmarkStart w:id="108" w:name="_Toc477926332"/>
      <w:r w:rsidRPr="00030617">
        <w:rPr>
          <w:rFonts w:cs="Times New Roman"/>
          <w:szCs w:val="24"/>
          <w:shd w:val="clear" w:color="auto" w:fill="FFFFFF"/>
        </w:rPr>
        <w:t>(∑x)^2=Jumlah nilai X kemudian dikuadratkan</w:t>
      </w:r>
      <w:bookmarkEnd w:id="108"/>
      <w:r w:rsidRPr="00030617">
        <w:rPr>
          <w:rFonts w:cs="Times New Roman"/>
          <w:szCs w:val="24"/>
          <w:shd w:val="clear" w:color="auto" w:fill="FFFFFF"/>
        </w:rPr>
        <w:t> </w:t>
      </w:r>
    </w:p>
    <w:p w:rsidR="00DF3A50" w:rsidRPr="00030617" w:rsidRDefault="00DF3A50" w:rsidP="000307FC">
      <w:pPr>
        <w:spacing w:after="0" w:line="480" w:lineRule="auto"/>
        <w:ind w:left="1276"/>
        <w:rPr>
          <w:rFonts w:cs="Times New Roman"/>
          <w:szCs w:val="24"/>
          <w:shd w:val="clear" w:color="auto" w:fill="FFFFFF"/>
        </w:rPr>
      </w:pPr>
      <w:bookmarkStart w:id="109" w:name="_Toc477926333"/>
      <w:r w:rsidRPr="00030617">
        <w:rPr>
          <w:rFonts w:cs="Times New Roman"/>
          <w:szCs w:val="24"/>
          <w:shd w:val="clear" w:color="auto" w:fill="FFFFFF"/>
        </w:rPr>
        <w:t>(∑y)^2=Jumlah nilai Y kemudian dikuadratkan</w:t>
      </w:r>
      <w:bookmarkEnd w:id="109"/>
    </w:p>
    <w:p w:rsidR="00DF3A50" w:rsidRPr="0023681D" w:rsidRDefault="00DF3A50" w:rsidP="000307FC">
      <w:pPr>
        <w:pStyle w:val="NormalWeb"/>
        <w:spacing w:before="0" w:beforeAutospacing="0" w:after="0" w:afterAutospacing="0" w:line="480" w:lineRule="auto"/>
        <w:ind w:left="786" w:firstLine="490"/>
      </w:pPr>
      <w:r w:rsidRPr="0023681D">
        <w:t>Hasil uji validitas penelitian ini dapat dilihat dari tabel berikut ini:</w:t>
      </w:r>
    </w:p>
    <w:p w:rsidR="00DF3A50" w:rsidRPr="0023681D" w:rsidRDefault="00DF3A50" w:rsidP="000307FC">
      <w:pPr>
        <w:spacing w:after="0"/>
        <w:ind w:left="786"/>
        <w:jc w:val="center"/>
        <w:rPr>
          <w:rFonts w:cs="Times New Roman"/>
          <w:b/>
          <w:bCs/>
          <w:szCs w:val="24"/>
        </w:rPr>
      </w:pPr>
    </w:p>
    <w:p w:rsidR="00DF3A50" w:rsidRPr="0023681D" w:rsidRDefault="00DF3A50" w:rsidP="000307FC">
      <w:pPr>
        <w:spacing w:after="0"/>
        <w:ind w:left="786"/>
        <w:jc w:val="center"/>
        <w:rPr>
          <w:rFonts w:cs="Times New Roman"/>
          <w:b/>
          <w:bCs/>
          <w:szCs w:val="24"/>
        </w:rPr>
      </w:pPr>
    </w:p>
    <w:p w:rsidR="00DF3A50" w:rsidRPr="0023681D" w:rsidRDefault="00DF3A50" w:rsidP="000307FC">
      <w:pPr>
        <w:spacing w:after="0"/>
        <w:ind w:left="786"/>
        <w:jc w:val="center"/>
        <w:rPr>
          <w:rFonts w:cs="Times New Roman"/>
          <w:b/>
          <w:bCs/>
          <w:szCs w:val="24"/>
        </w:rPr>
      </w:pPr>
      <w:r w:rsidRPr="0023681D">
        <w:rPr>
          <w:rFonts w:cs="Times New Roman"/>
          <w:b/>
          <w:bCs/>
          <w:szCs w:val="24"/>
        </w:rPr>
        <w:t>Tabel 5. 1 Hasil Uji Validitas</w:t>
      </w:r>
    </w:p>
    <w:tbl>
      <w:tblPr>
        <w:tblW w:w="722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0"/>
        <w:gridCol w:w="1427"/>
        <w:gridCol w:w="1134"/>
        <w:gridCol w:w="1134"/>
        <w:gridCol w:w="1984"/>
      </w:tblGrid>
      <w:tr w:rsidR="00DF3A50" w:rsidRPr="0023681D" w:rsidTr="0023681D">
        <w:tc>
          <w:tcPr>
            <w:tcW w:w="1550" w:type="dxa"/>
            <w:shd w:val="clear" w:color="auto" w:fill="auto"/>
          </w:tcPr>
          <w:p w:rsidR="00DF3A50" w:rsidRPr="0023681D" w:rsidRDefault="00DF3A50" w:rsidP="000307FC">
            <w:pPr>
              <w:spacing w:after="0"/>
              <w:jc w:val="center"/>
              <w:rPr>
                <w:rFonts w:cs="Times New Roman"/>
                <w:b/>
                <w:bCs/>
                <w:szCs w:val="24"/>
              </w:rPr>
            </w:pPr>
            <w:r w:rsidRPr="0023681D">
              <w:rPr>
                <w:rFonts w:cs="Times New Roman"/>
                <w:b/>
                <w:bCs/>
                <w:szCs w:val="24"/>
              </w:rPr>
              <w:t>Variabel</w:t>
            </w:r>
          </w:p>
        </w:tc>
        <w:tc>
          <w:tcPr>
            <w:tcW w:w="1427" w:type="dxa"/>
            <w:shd w:val="clear" w:color="auto" w:fill="auto"/>
          </w:tcPr>
          <w:p w:rsidR="00DF3A50" w:rsidRPr="0023681D" w:rsidRDefault="00DF3A50" w:rsidP="000307FC">
            <w:pPr>
              <w:spacing w:after="0"/>
              <w:jc w:val="center"/>
              <w:rPr>
                <w:rFonts w:cs="Times New Roman"/>
                <w:b/>
                <w:bCs/>
                <w:szCs w:val="24"/>
              </w:rPr>
            </w:pPr>
            <w:r w:rsidRPr="0023681D">
              <w:rPr>
                <w:rFonts w:cs="Times New Roman"/>
                <w:b/>
                <w:bCs/>
                <w:szCs w:val="24"/>
              </w:rPr>
              <w:t>Item Pertanyaan</w:t>
            </w:r>
          </w:p>
        </w:tc>
        <w:tc>
          <w:tcPr>
            <w:tcW w:w="1134" w:type="dxa"/>
            <w:shd w:val="clear" w:color="auto" w:fill="auto"/>
          </w:tcPr>
          <w:p w:rsidR="00DF3A50" w:rsidRPr="0023681D" w:rsidRDefault="00DF3A50" w:rsidP="000307FC">
            <w:pPr>
              <w:spacing w:after="0"/>
              <w:jc w:val="center"/>
              <w:rPr>
                <w:rFonts w:cs="Times New Roman"/>
                <w:b/>
                <w:bCs/>
                <w:szCs w:val="24"/>
              </w:rPr>
            </w:pPr>
            <w:r w:rsidRPr="0023681D">
              <w:rPr>
                <w:rFonts w:cs="Times New Roman"/>
                <w:b/>
                <w:bCs/>
                <w:szCs w:val="24"/>
              </w:rPr>
              <w:t xml:space="preserve">r </w:t>
            </w:r>
            <w:r w:rsidRPr="0023681D">
              <w:rPr>
                <w:rFonts w:cs="Times New Roman"/>
                <w:b/>
                <w:bCs/>
                <w:szCs w:val="24"/>
                <w:vertAlign w:val="subscript"/>
              </w:rPr>
              <w:t>hitung</w:t>
            </w:r>
          </w:p>
        </w:tc>
        <w:tc>
          <w:tcPr>
            <w:tcW w:w="1134" w:type="dxa"/>
            <w:shd w:val="clear" w:color="auto" w:fill="auto"/>
          </w:tcPr>
          <w:p w:rsidR="00DF3A50" w:rsidRPr="0023681D" w:rsidRDefault="00DF3A50" w:rsidP="000307FC">
            <w:pPr>
              <w:spacing w:after="0"/>
              <w:jc w:val="center"/>
              <w:rPr>
                <w:rFonts w:cs="Times New Roman"/>
                <w:b/>
                <w:bCs/>
                <w:szCs w:val="24"/>
              </w:rPr>
            </w:pPr>
            <w:r w:rsidRPr="0023681D">
              <w:rPr>
                <w:rFonts w:cs="Times New Roman"/>
                <w:b/>
                <w:bCs/>
                <w:szCs w:val="24"/>
              </w:rPr>
              <w:t xml:space="preserve">r </w:t>
            </w:r>
            <w:r w:rsidRPr="0023681D">
              <w:rPr>
                <w:rFonts w:cs="Times New Roman"/>
                <w:b/>
                <w:bCs/>
                <w:szCs w:val="24"/>
                <w:vertAlign w:val="subscript"/>
              </w:rPr>
              <w:t>tabel</w:t>
            </w:r>
          </w:p>
        </w:tc>
        <w:tc>
          <w:tcPr>
            <w:tcW w:w="1984" w:type="dxa"/>
            <w:shd w:val="clear" w:color="auto" w:fill="auto"/>
          </w:tcPr>
          <w:p w:rsidR="00DF3A50" w:rsidRPr="0023681D" w:rsidRDefault="00DF3A50" w:rsidP="000307FC">
            <w:pPr>
              <w:spacing w:after="0"/>
              <w:jc w:val="center"/>
              <w:rPr>
                <w:rFonts w:cs="Times New Roman"/>
                <w:b/>
                <w:bCs/>
                <w:szCs w:val="24"/>
              </w:rPr>
            </w:pPr>
            <w:r w:rsidRPr="0023681D">
              <w:rPr>
                <w:rFonts w:cs="Times New Roman"/>
                <w:b/>
                <w:bCs/>
                <w:szCs w:val="24"/>
              </w:rPr>
              <w:t>Keterangan</w:t>
            </w:r>
          </w:p>
        </w:tc>
      </w:tr>
      <w:tr w:rsidR="00DF3A50" w:rsidRPr="0023681D" w:rsidTr="0023681D">
        <w:tc>
          <w:tcPr>
            <w:tcW w:w="1550" w:type="dxa"/>
            <w:vMerge w:val="restart"/>
            <w:shd w:val="clear" w:color="auto" w:fill="auto"/>
          </w:tcPr>
          <w:p w:rsidR="00DF3A50" w:rsidRPr="0023681D" w:rsidRDefault="00DF3A50" w:rsidP="000307FC">
            <w:pPr>
              <w:spacing w:after="0"/>
              <w:rPr>
                <w:rFonts w:cs="Times New Roman"/>
                <w:b/>
                <w:bCs/>
                <w:color w:val="000000"/>
                <w:szCs w:val="24"/>
              </w:rPr>
            </w:pPr>
            <w:r w:rsidRPr="0023681D">
              <w:rPr>
                <w:rFonts w:cs="Times New Roman"/>
                <w:b/>
                <w:bCs/>
                <w:i/>
                <w:iCs/>
                <w:color w:val="000000"/>
                <w:szCs w:val="24"/>
              </w:rPr>
              <w:t>Satisfaction Customer</w:t>
            </w:r>
            <w:r w:rsidRPr="0023681D">
              <w:rPr>
                <w:rFonts w:cs="Times New Roman"/>
                <w:b/>
                <w:bCs/>
                <w:color w:val="000000"/>
                <w:szCs w:val="24"/>
              </w:rPr>
              <w:t xml:space="preserve"> (X1)</w:t>
            </w:r>
          </w:p>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X1</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,589</w:t>
            </w:r>
          </w:p>
        </w:tc>
        <w:tc>
          <w:tcPr>
            <w:tcW w:w="1134" w:type="dxa"/>
            <w:vMerge w:val="restart"/>
            <w:shd w:val="clear" w:color="auto" w:fill="auto"/>
            <w:vAlign w:val="center"/>
          </w:tcPr>
          <w:p w:rsidR="00DF3A50" w:rsidRPr="0023681D" w:rsidRDefault="00DF3A50" w:rsidP="000307FC">
            <w:pPr>
              <w:spacing w:after="0"/>
              <w:jc w:val="center"/>
              <w:rPr>
                <w:rFonts w:cs="Times New Roman"/>
                <w:szCs w:val="24"/>
              </w:rPr>
            </w:pPr>
            <w:r w:rsidRPr="0023681D">
              <w:rPr>
                <w:rFonts w:cs="Times New Roman"/>
                <w:szCs w:val="24"/>
              </w:rPr>
              <w:t>.074</w:t>
            </w: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,662</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,706</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X4</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,623</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X5</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,658</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X6</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,707</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X7</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,791</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X8</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,790</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X9</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,809</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X10</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,574</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X11</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,776</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X12</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,727</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X13</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,658</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val="restart"/>
            <w:shd w:val="clear" w:color="auto" w:fill="auto"/>
          </w:tcPr>
          <w:p w:rsidR="00DF3A50" w:rsidRPr="0023681D" w:rsidRDefault="00DF3A50" w:rsidP="000307FC">
            <w:pPr>
              <w:spacing w:after="0"/>
              <w:rPr>
                <w:rFonts w:cs="Times New Roman"/>
                <w:b/>
                <w:bCs/>
                <w:color w:val="000000"/>
                <w:szCs w:val="24"/>
              </w:rPr>
            </w:pPr>
            <w:r w:rsidRPr="0023681D">
              <w:rPr>
                <w:rFonts w:cs="Times New Roman"/>
                <w:b/>
                <w:bCs/>
                <w:i/>
                <w:iCs/>
                <w:color w:val="000000"/>
                <w:szCs w:val="24"/>
              </w:rPr>
              <w:t>Trust Customer</w:t>
            </w:r>
            <w:r w:rsidRPr="0023681D">
              <w:rPr>
                <w:rFonts w:cs="Times New Roman"/>
                <w:b/>
                <w:bCs/>
                <w:color w:val="000000"/>
                <w:szCs w:val="24"/>
              </w:rPr>
              <w:t xml:space="preserve"> (X2)</w:t>
            </w:r>
          </w:p>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X14</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,770</w:t>
            </w:r>
          </w:p>
        </w:tc>
        <w:tc>
          <w:tcPr>
            <w:tcW w:w="1134" w:type="dxa"/>
            <w:vMerge w:val="restart"/>
            <w:shd w:val="clear" w:color="auto" w:fill="auto"/>
          </w:tcPr>
          <w:p w:rsidR="00DF3A50" w:rsidRPr="0023681D" w:rsidRDefault="00DF3A50" w:rsidP="000307FC">
            <w:pPr>
              <w:spacing w:after="0"/>
              <w:jc w:val="center"/>
              <w:rPr>
                <w:rFonts w:cs="Times New Roman"/>
                <w:szCs w:val="24"/>
              </w:rPr>
            </w:pPr>
            <w:r w:rsidRPr="0023681D">
              <w:rPr>
                <w:rFonts w:cs="Times New Roman"/>
                <w:szCs w:val="24"/>
              </w:rPr>
              <w:t>.074</w:t>
            </w: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X15</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,808</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X16</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,873</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X17</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,835</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X18</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,725</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val="restart"/>
            <w:shd w:val="clear" w:color="auto" w:fill="auto"/>
          </w:tcPr>
          <w:p w:rsidR="00DF3A50" w:rsidRPr="0023681D" w:rsidRDefault="00DF3A50" w:rsidP="000307FC">
            <w:pPr>
              <w:spacing w:after="0"/>
              <w:rPr>
                <w:rFonts w:cs="Times New Roman"/>
                <w:b/>
                <w:bCs/>
                <w:color w:val="000000"/>
                <w:szCs w:val="24"/>
              </w:rPr>
            </w:pPr>
            <w:r w:rsidRPr="0023681D">
              <w:rPr>
                <w:rFonts w:cs="Times New Roman"/>
                <w:b/>
                <w:bCs/>
                <w:i/>
                <w:iCs/>
                <w:color w:val="000000"/>
                <w:szCs w:val="24"/>
              </w:rPr>
              <w:t>Religious Motive</w:t>
            </w:r>
            <w:r w:rsidRPr="0023681D">
              <w:rPr>
                <w:rFonts w:cs="Times New Roman"/>
                <w:b/>
                <w:bCs/>
                <w:color w:val="000000"/>
                <w:szCs w:val="24"/>
              </w:rPr>
              <w:t xml:space="preserve"> (X3)</w:t>
            </w:r>
          </w:p>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lastRenderedPageBreak/>
              <w:t>X19</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,827</w:t>
            </w:r>
          </w:p>
        </w:tc>
        <w:tc>
          <w:tcPr>
            <w:tcW w:w="1134" w:type="dxa"/>
            <w:vMerge w:val="restart"/>
            <w:shd w:val="clear" w:color="auto" w:fill="auto"/>
          </w:tcPr>
          <w:p w:rsidR="00DF3A50" w:rsidRPr="0023681D" w:rsidRDefault="00DF3A50" w:rsidP="000307FC">
            <w:pPr>
              <w:spacing w:after="0"/>
              <w:jc w:val="center"/>
              <w:rPr>
                <w:rFonts w:cs="Times New Roman"/>
                <w:szCs w:val="24"/>
              </w:rPr>
            </w:pPr>
            <w:r w:rsidRPr="0023681D">
              <w:rPr>
                <w:rFonts w:cs="Times New Roman"/>
                <w:szCs w:val="24"/>
              </w:rPr>
              <w:t>.074</w:t>
            </w: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X20</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,850</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X21</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,882</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X22</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,878</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X23</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,901</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X24</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,839</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X25</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,807</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X26</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,899</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X27</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,906</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X28</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,878</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val="restart"/>
            <w:shd w:val="clear" w:color="auto" w:fill="auto"/>
          </w:tcPr>
          <w:p w:rsidR="00DF3A50" w:rsidRPr="0023681D" w:rsidRDefault="00DF3A50" w:rsidP="000307FC">
            <w:pPr>
              <w:spacing w:after="0"/>
              <w:rPr>
                <w:rFonts w:cs="Times New Roman"/>
                <w:b/>
                <w:bCs/>
                <w:color w:val="000000"/>
                <w:szCs w:val="24"/>
              </w:rPr>
            </w:pPr>
            <w:r w:rsidRPr="0023681D">
              <w:rPr>
                <w:rFonts w:cs="Times New Roman"/>
                <w:b/>
                <w:bCs/>
                <w:color w:val="000000"/>
                <w:szCs w:val="24"/>
              </w:rPr>
              <w:t>Pengetahuan Fatwa (X4)</w:t>
            </w:r>
          </w:p>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X29</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,642</w:t>
            </w:r>
          </w:p>
        </w:tc>
        <w:tc>
          <w:tcPr>
            <w:tcW w:w="1134" w:type="dxa"/>
            <w:vMerge w:val="restart"/>
            <w:shd w:val="clear" w:color="auto" w:fill="auto"/>
          </w:tcPr>
          <w:p w:rsidR="00DF3A50" w:rsidRPr="0023681D" w:rsidRDefault="00DF3A50" w:rsidP="000307FC">
            <w:pPr>
              <w:spacing w:after="0"/>
              <w:jc w:val="center"/>
              <w:rPr>
                <w:rFonts w:cs="Times New Roman"/>
                <w:szCs w:val="24"/>
              </w:rPr>
            </w:pPr>
            <w:r w:rsidRPr="0023681D">
              <w:rPr>
                <w:rFonts w:cs="Times New Roman"/>
                <w:szCs w:val="24"/>
              </w:rPr>
              <w:t>.074</w:t>
            </w: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X30</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,753</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X31</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,852</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X32</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,851</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X33</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,861</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X34</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,853</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val="restart"/>
            <w:shd w:val="clear" w:color="auto" w:fill="auto"/>
          </w:tcPr>
          <w:p w:rsidR="00DF3A50" w:rsidRPr="0023681D" w:rsidRDefault="00DF3A50" w:rsidP="000307FC">
            <w:pPr>
              <w:spacing w:after="0"/>
              <w:rPr>
                <w:rFonts w:cs="Times New Roman"/>
                <w:b/>
                <w:bCs/>
                <w:color w:val="000000"/>
                <w:szCs w:val="24"/>
              </w:rPr>
            </w:pPr>
            <w:r w:rsidRPr="0023681D">
              <w:rPr>
                <w:rFonts w:cs="Times New Roman"/>
                <w:b/>
                <w:bCs/>
                <w:i/>
                <w:iCs/>
                <w:color w:val="000000"/>
                <w:szCs w:val="24"/>
              </w:rPr>
              <w:t>Behavioral Intention</w:t>
            </w:r>
            <w:r w:rsidRPr="0023681D">
              <w:rPr>
                <w:rFonts w:cs="Times New Roman"/>
                <w:b/>
                <w:bCs/>
                <w:color w:val="000000"/>
                <w:szCs w:val="24"/>
              </w:rPr>
              <w:t xml:space="preserve"> (Y1)</w:t>
            </w:r>
          </w:p>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X35</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,815</w:t>
            </w:r>
          </w:p>
        </w:tc>
        <w:tc>
          <w:tcPr>
            <w:tcW w:w="1134" w:type="dxa"/>
            <w:vMerge w:val="restart"/>
            <w:shd w:val="clear" w:color="auto" w:fill="auto"/>
          </w:tcPr>
          <w:p w:rsidR="00DF3A50" w:rsidRPr="0023681D" w:rsidRDefault="00DF3A50" w:rsidP="000307FC">
            <w:pPr>
              <w:spacing w:after="0"/>
              <w:jc w:val="center"/>
              <w:rPr>
                <w:rFonts w:cs="Times New Roman"/>
                <w:szCs w:val="24"/>
              </w:rPr>
            </w:pPr>
            <w:r w:rsidRPr="0023681D">
              <w:rPr>
                <w:rFonts w:cs="Times New Roman"/>
                <w:szCs w:val="24"/>
              </w:rPr>
              <w:t>.074</w:t>
            </w: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X36</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,812</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X37</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,577</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X38</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,839</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X39</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,776</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val="restart"/>
            <w:shd w:val="clear" w:color="auto" w:fill="auto"/>
          </w:tcPr>
          <w:p w:rsidR="00DF3A50" w:rsidRPr="0023681D" w:rsidRDefault="00DF3A50" w:rsidP="000307FC">
            <w:pPr>
              <w:spacing w:after="0"/>
              <w:rPr>
                <w:rFonts w:cs="Times New Roman"/>
                <w:b/>
                <w:bCs/>
                <w:color w:val="000000"/>
                <w:szCs w:val="24"/>
              </w:rPr>
            </w:pPr>
            <w:r w:rsidRPr="0023681D">
              <w:rPr>
                <w:rFonts w:cs="Times New Roman"/>
                <w:b/>
                <w:bCs/>
                <w:i/>
                <w:iCs/>
                <w:color w:val="000000"/>
                <w:szCs w:val="24"/>
              </w:rPr>
              <w:t>Actual Use</w:t>
            </w:r>
            <w:r w:rsidRPr="0023681D">
              <w:rPr>
                <w:rFonts w:cs="Times New Roman"/>
                <w:b/>
                <w:bCs/>
                <w:color w:val="000000"/>
                <w:szCs w:val="24"/>
              </w:rPr>
              <w:t xml:space="preserve"> (Y2)</w:t>
            </w:r>
          </w:p>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X40</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,471</w:t>
            </w:r>
          </w:p>
        </w:tc>
        <w:tc>
          <w:tcPr>
            <w:tcW w:w="1134" w:type="dxa"/>
            <w:vMerge w:val="restart"/>
            <w:shd w:val="clear" w:color="auto" w:fill="auto"/>
          </w:tcPr>
          <w:p w:rsidR="00DF3A50" w:rsidRPr="0023681D" w:rsidRDefault="00DF3A50" w:rsidP="000307FC">
            <w:pPr>
              <w:spacing w:after="0"/>
              <w:jc w:val="center"/>
              <w:rPr>
                <w:rFonts w:cs="Times New Roman"/>
                <w:szCs w:val="24"/>
              </w:rPr>
            </w:pPr>
            <w:r w:rsidRPr="0023681D">
              <w:rPr>
                <w:rFonts w:cs="Times New Roman"/>
                <w:szCs w:val="24"/>
              </w:rPr>
              <w:t>.074</w:t>
            </w: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X41</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,515</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X42</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,688</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r w:rsidR="00DF3A50" w:rsidRPr="0023681D" w:rsidTr="0023681D">
        <w:tc>
          <w:tcPr>
            <w:tcW w:w="1550" w:type="dxa"/>
            <w:vMerge/>
            <w:shd w:val="clear" w:color="auto" w:fill="auto"/>
          </w:tcPr>
          <w:p w:rsidR="00DF3A50" w:rsidRPr="0023681D" w:rsidRDefault="00DF3A50" w:rsidP="000307FC">
            <w:pPr>
              <w:spacing w:after="0"/>
              <w:rPr>
                <w:rFonts w:cs="Times New Roman"/>
                <w:b/>
                <w:bCs/>
                <w:szCs w:val="24"/>
              </w:rPr>
            </w:pPr>
          </w:p>
        </w:tc>
        <w:tc>
          <w:tcPr>
            <w:tcW w:w="1427" w:type="dxa"/>
            <w:shd w:val="clear" w:color="auto" w:fill="auto"/>
            <w:vAlign w:val="bottom"/>
          </w:tcPr>
          <w:p w:rsidR="00DF3A50" w:rsidRPr="0023681D" w:rsidRDefault="00DF3A50" w:rsidP="000307FC">
            <w:pPr>
              <w:spacing w:after="0"/>
              <w:jc w:val="center"/>
              <w:rPr>
                <w:rFonts w:cs="Times New Roman"/>
                <w:color w:val="000000"/>
                <w:szCs w:val="24"/>
              </w:rPr>
            </w:pPr>
            <w:r w:rsidRPr="0023681D">
              <w:rPr>
                <w:rFonts w:cs="Times New Roman"/>
                <w:color w:val="000000"/>
                <w:szCs w:val="24"/>
              </w:rPr>
              <w:t>X43</w:t>
            </w:r>
          </w:p>
        </w:tc>
        <w:tc>
          <w:tcPr>
            <w:tcW w:w="1134" w:type="dxa"/>
            <w:shd w:val="clear" w:color="auto" w:fill="auto"/>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,683</w:t>
            </w:r>
          </w:p>
        </w:tc>
        <w:tc>
          <w:tcPr>
            <w:tcW w:w="1134" w:type="dxa"/>
            <w:vMerge/>
            <w:shd w:val="clear" w:color="auto" w:fill="auto"/>
          </w:tcPr>
          <w:p w:rsidR="00DF3A50" w:rsidRPr="0023681D" w:rsidRDefault="00DF3A50" w:rsidP="000307FC">
            <w:pPr>
              <w:spacing w:after="0"/>
              <w:jc w:val="center"/>
              <w:rPr>
                <w:rFonts w:cs="Times New Roman"/>
                <w:szCs w:val="24"/>
              </w:rPr>
            </w:pPr>
          </w:p>
        </w:tc>
        <w:tc>
          <w:tcPr>
            <w:tcW w:w="1984" w:type="dxa"/>
            <w:shd w:val="clear" w:color="auto" w:fill="auto"/>
          </w:tcPr>
          <w:p w:rsidR="00DF3A50" w:rsidRPr="0023681D" w:rsidRDefault="00DF3A50" w:rsidP="000307FC">
            <w:pPr>
              <w:spacing w:after="0"/>
              <w:jc w:val="center"/>
              <w:rPr>
                <w:rFonts w:cs="Times New Roman"/>
                <w:szCs w:val="24"/>
              </w:rPr>
            </w:pPr>
            <w:r w:rsidRPr="0023681D">
              <w:rPr>
                <w:rFonts w:cs="Times New Roman"/>
                <w:szCs w:val="24"/>
              </w:rPr>
              <w:t>Valid</w:t>
            </w:r>
          </w:p>
        </w:tc>
      </w:tr>
    </w:tbl>
    <w:p w:rsidR="00DF3A50" w:rsidRPr="0023681D" w:rsidRDefault="00DF3A50" w:rsidP="000307FC">
      <w:pPr>
        <w:tabs>
          <w:tab w:val="left" w:pos="426"/>
        </w:tabs>
        <w:spacing w:after="0"/>
        <w:ind w:left="709" w:right="-93"/>
        <w:rPr>
          <w:rFonts w:cs="Times New Roman"/>
          <w:sz w:val="20"/>
          <w:szCs w:val="20"/>
        </w:rPr>
      </w:pPr>
      <w:r w:rsidRPr="0023681D">
        <w:rPr>
          <w:rFonts w:cs="Times New Roman"/>
          <w:sz w:val="20"/>
          <w:szCs w:val="20"/>
        </w:rPr>
        <w:t>Sumber: Data primer diolah</w:t>
      </w:r>
    </w:p>
    <w:p w:rsidR="00DF3A50" w:rsidRPr="0023681D" w:rsidRDefault="00DF3A50" w:rsidP="000307FC">
      <w:pPr>
        <w:pStyle w:val="Heading3"/>
        <w:numPr>
          <w:ilvl w:val="3"/>
          <w:numId w:val="9"/>
        </w:numPr>
        <w:spacing w:before="0" w:after="0" w:line="480" w:lineRule="auto"/>
        <w:ind w:left="567"/>
      </w:pPr>
      <w:bookmarkStart w:id="110" w:name="_Toc477926334"/>
      <w:bookmarkStart w:id="111" w:name="_Toc526921237"/>
      <w:r w:rsidRPr="0023681D">
        <w:lastRenderedPageBreak/>
        <w:t>Uji Realibilitas</w:t>
      </w:r>
      <w:bookmarkEnd w:id="110"/>
      <w:bookmarkEnd w:id="111"/>
    </w:p>
    <w:p w:rsidR="00DF3A50" w:rsidRPr="0023681D" w:rsidRDefault="00DF3A50" w:rsidP="000307FC">
      <w:pPr>
        <w:pStyle w:val="NormalWeb"/>
        <w:spacing w:before="0" w:beforeAutospacing="0" w:after="0" w:afterAutospacing="0" w:line="480" w:lineRule="auto"/>
        <w:ind w:left="567" w:firstLine="567"/>
      </w:pPr>
      <w:r w:rsidRPr="0023681D">
        <w:t xml:space="preserve">Realibilitas berarti kepercayaan yang berhubungan dengan ketetapan dan konsistensi. Instrumen disebut dapat dipercaya atau reliabel apabila memberikan hasil pengukuran yang relatif konsisten. Uji Reliabilitas dilakukan dengan uji </w:t>
      </w:r>
      <w:r w:rsidRPr="0023681D">
        <w:rPr>
          <w:i/>
          <w:iCs/>
        </w:rPr>
        <w:t>Alpha Cronbach</w:t>
      </w:r>
      <w:r w:rsidRPr="0023681D">
        <w:t xml:space="preserve">. Rumus </w:t>
      </w:r>
      <w:r w:rsidRPr="0023681D">
        <w:rPr>
          <w:i/>
          <w:iCs/>
        </w:rPr>
        <w:t>Alpha Cronbach</w:t>
      </w:r>
      <w:r w:rsidRPr="0023681D">
        <w:t xml:space="preserve"> sebagai berikut:</w:t>
      </w:r>
    </w:p>
    <w:p w:rsidR="00DF3A50" w:rsidRPr="0023681D" w:rsidRDefault="00DF3A50" w:rsidP="000307FC">
      <w:pPr>
        <w:pStyle w:val="NormalWeb"/>
        <w:spacing w:before="0" w:beforeAutospacing="0" w:after="0" w:afterAutospacing="0" w:line="480" w:lineRule="auto"/>
        <w:ind w:left="567" w:firstLine="567"/>
      </w:pPr>
      <m:oMathPara>
        <m:oMath>
          <m:r>
            <w:rPr>
              <w:rFonts w:ascii="Cambria Math" w:hAnsi="Cambria Math"/>
              <w:sz w:val="32"/>
              <w:szCs w:val="32"/>
            </w:rPr>
            <m:t>α=</m:t>
          </m:r>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K</m:t>
                  </m:r>
                </m:num>
                <m:den>
                  <m:r>
                    <w:rPr>
                      <w:rFonts w:ascii="Cambria Math" w:hAnsi="Cambria Math"/>
                      <w:sz w:val="32"/>
                      <w:szCs w:val="32"/>
                    </w:rPr>
                    <m:t>K-1</m:t>
                  </m:r>
                </m:den>
              </m:f>
            </m:e>
          </m:d>
          <m:r>
            <w:rPr>
              <w:rFonts w:ascii="Cambria Math" w:hAnsi="Cambria Math"/>
              <w:sz w:val="32"/>
              <w:szCs w:val="32"/>
            </w:rPr>
            <m:t xml:space="preserve">+ </m:t>
          </m:r>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(s</m:t>
                  </m:r>
                  <m:sSup>
                    <m:sSupPr>
                      <m:ctrlPr>
                        <w:rPr>
                          <w:rFonts w:ascii="Cambria Math" w:hAnsi="Cambria Math"/>
                          <w:i/>
                          <w:sz w:val="32"/>
                          <w:szCs w:val="32"/>
                        </w:rPr>
                      </m:ctrlPr>
                    </m:sSupPr>
                    <m:e>
                      <m:r>
                        <w:rPr>
                          <w:rFonts w:ascii="Cambria Math" w:hAnsi="Cambria Math"/>
                          <w:sz w:val="32"/>
                          <w:szCs w:val="32"/>
                        </w:rPr>
                        <m:t>r</m:t>
                      </m:r>
                    </m:e>
                    <m:sup>
                      <m:r>
                        <w:rPr>
                          <w:rFonts w:ascii="Cambria Math" w:hAnsi="Cambria Math"/>
                          <w:sz w:val="32"/>
                          <w:szCs w:val="32"/>
                        </w:rPr>
                        <m:t>2</m:t>
                      </m:r>
                    </m:sup>
                  </m:sSup>
                  <m:r>
                    <w:rPr>
                      <w:rFonts w:ascii="Cambria Math" w:hAnsi="Cambria Math"/>
                      <w:sz w:val="32"/>
                      <w:szCs w:val="32"/>
                    </w:rPr>
                    <m:t>-Σsi²</m:t>
                  </m:r>
                  <m:r>
                    <m:rPr>
                      <m:sty m:val="p"/>
                    </m:rPr>
                    <w:rPr>
                      <w:rFonts w:ascii="Cambria Math" w:hAnsi="Cambria Math"/>
                      <w:sz w:val="32"/>
                      <w:szCs w:val="32"/>
                    </w:rPr>
                    <m:t>)</m:t>
                  </m:r>
                </m:num>
                <m:den>
                  <m:r>
                    <w:rPr>
                      <w:rFonts w:ascii="Cambria Math" w:hAnsi="Cambria Math"/>
                      <w:sz w:val="32"/>
                      <w:szCs w:val="32"/>
                    </w:rPr>
                    <m:t>sx²</m:t>
                  </m:r>
                </m:den>
              </m:f>
            </m:e>
          </m:d>
        </m:oMath>
      </m:oMathPara>
    </w:p>
    <w:p w:rsidR="00DF3A50" w:rsidRPr="0023681D" w:rsidRDefault="00DF3A50" w:rsidP="000307FC">
      <w:pPr>
        <w:spacing w:after="0" w:line="480" w:lineRule="auto"/>
        <w:ind w:left="567"/>
        <w:rPr>
          <w:rFonts w:cs="Times New Roman"/>
          <w:i/>
          <w:iCs/>
          <w:szCs w:val="24"/>
        </w:rPr>
      </w:pPr>
      <w:r w:rsidRPr="0023681D">
        <w:rPr>
          <w:rFonts w:cs="Times New Roman"/>
          <w:i/>
          <w:iCs/>
          <w:szCs w:val="24"/>
        </w:rPr>
        <w:t>Keterangan:</w:t>
      </w:r>
    </w:p>
    <w:p w:rsidR="00DF3A50" w:rsidRPr="0023681D" w:rsidRDefault="00DF3A50" w:rsidP="000307FC">
      <w:pPr>
        <w:spacing w:after="0" w:line="480" w:lineRule="auto"/>
        <w:ind w:left="567"/>
        <w:rPr>
          <w:rFonts w:cs="Times New Roman"/>
          <w:szCs w:val="28"/>
        </w:rPr>
      </w:pPr>
      <w:r w:rsidRPr="0023681D">
        <w:rPr>
          <w:rFonts w:cs="Times New Roman"/>
          <w:szCs w:val="24"/>
        </w:rPr>
        <w:t>α</w:t>
      </w:r>
      <w:r w:rsidRPr="0023681D">
        <w:rPr>
          <w:rFonts w:cs="Times New Roman"/>
          <w:szCs w:val="28"/>
        </w:rPr>
        <w:tab/>
      </w:r>
      <w:r w:rsidRPr="0023681D">
        <w:rPr>
          <w:rFonts w:cs="Times New Roman"/>
          <w:szCs w:val="28"/>
        </w:rPr>
        <w:tab/>
        <w:t xml:space="preserve">= Koefisien reliabilitas </w:t>
      </w:r>
      <w:r w:rsidRPr="0023681D">
        <w:rPr>
          <w:rFonts w:cs="Times New Roman"/>
          <w:i/>
          <w:iCs/>
          <w:szCs w:val="28"/>
        </w:rPr>
        <w:t>Alpha Cronbach</w:t>
      </w:r>
    </w:p>
    <w:p w:rsidR="00DF3A50" w:rsidRPr="0023681D" w:rsidRDefault="00DF3A50" w:rsidP="000307FC">
      <w:pPr>
        <w:spacing w:after="0" w:line="480" w:lineRule="auto"/>
        <w:ind w:left="567"/>
        <w:rPr>
          <w:rFonts w:cs="Times New Roman"/>
          <w:szCs w:val="28"/>
        </w:rPr>
      </w:pPr>
      <w:r w:rsidRPr="0023681D">
        <w:rPr>
          <w:rFonts w:cs="Times New Roman"/>
          <w:i/>
          <w:iCs/>
          <w:szCs w:val="28"/>
        </w:rPr>
        <w:t>K</w:t>
      </w:r>
      <w:r w:rsidRPr="0023681D">
        <w:rPr>
          <w:rFonts w:cs="Times New Roman"/>
          <w:i/>
          <w:iCs/>
          <w:szCs w:val="28"/>
        </w:rPr>
        <w:tab/>
        <w:t xml:space="preserve">= </w:t>
      </w:r>
      <w:r w:rsidRPr="0023681D">
        <w:rPr>
          <w:rFonts w:cs="Times New Roman"/>
          <w:szCs w:val="28"/>
        </w:rPr>
        <w:t>Jumlah item pertanyaan yang diuji</w:t>
      </w:r>
    </w:p>
    <w:p w:rsidR="00DF3A50" w:rsidRPr="0023681D" w:rsidRDefault="00DF3A50" w:rsidP="000307FC">
      <w:pPr>
        <w:spacing w:after="0" w:line="480" w:lineRule="auto"/>
        <w:ind w:left="567"/>
        <w:rPr>
          <w:rFonts w:cs="Times New Roman"/>
          <w:szCs w:val="28"/>
        </w:rPr>
      </w:pPr>
      <w:r w:rsidRPr="0023681D">
        <w:rPr>
          <w:rFonts w:cs="Times New Roman"/>
          <w:i/>
          <w:iCs/>
          <w:szCs w:val="28"/>
        </w:rPr>
        <w:t>Σs²</w:t>
      </w:r>
      <w:r w:rsidRPr="0023681D">
        <w:rPr>
          <w:rFonts w:cs="Times New Roman"/>
          <w:i/>
          <w:iCs/>
          <w:szCs w:val="28"/>
        </w:rPr>
        <w:tab/>
      </w:r>
      <w:r w:rsidRPr="0023681D">
        <w:rPr>
          <w:rFonts w:cs="Times New Roman"/>
          <w:szCs w:val="28"/>
        </w:rPr>
        <w:t>= Jumlah varians skor item</w:t>
      </w:r>
    </w:p>
    <w:p w:rsidR="00DF3A50" w:rsidRPr="0023681D" w:rsidRDefault="00DF3A50" w:rsidP="000307FC">
      <w:pPr>
        <w:spacing w:after="0" w:line="480" w:lineRule="auto"/>
        <w:ind w:left="567"/>
        <w:rPr>
          <w:rFonts w:cs="Times New Roman"/>
          <w:szCs w:val="28"/>
        </w:rPr>
      </w:pPr>
      <w:r w:rsidRPr="0023681D">
        <w:rPr>
          <w:rFonts w:cs="Times New Roman"/>
          <w:i/>
          <w:iCs/>
          <w:szCs w:val="28"/>
        </w:rPr>
        <w:t>SX</w:t>
      </w:r>
      <w:r w:rsidRPr="0023681D">
        <w:rPr>
          <w:rFonts w:cs="Times New Roman"/>
          <w:i/>
          <w:iCs/>
          <w:szCs w:val="28"/>
          <w:vertAlign w:val="superscript"/>
        </w:rPr>
        <w:t>2</w:t>
      </w:r>
      <w:r w:rsidRPr="0023681D">
        <w:rPr>
          <w:rFonts w:cs="Times New Roman"/>
          <w:szCs w:val="28"/>
        </w:rPr>
        <w:tab/>
        <w:t>= Varians skor-skor tes (seluruh item K)</w:t>
      </w:r>
    </w:p>
    <w:p w:rsidR="00DF3A50" w:rsidRPr="0023681D" w:rsidRDefault="00DF3A50" w:rsidP="000307FC">
      <w:pPr>
        <w:pStyle w:val="NormalWeb"/>
        <w:spacing w:before="0" w:beforeAutospacing="0" w:after="0" w:afterAutospacing="0" w:line="480" w:lineRule="auto"/>
        <w:ind w:left="720" w:firstLine="720"/>
      </w:pPr>
      <w:r w:rsidRPr="0023681D">
        <w:t>Jika nilai alpha &gt; 0,7 artinya reliabilitas mencukupi (</w:t>
      </w:r>
      <w:r w:rsidRPr="0023681D">
        <w:rPr>
          <w:i/>
          <w:iCs/>
        </w:rPr>
        <w:t>sufficient reliability</w:t>
      </w:r>
      <w:r w:rsidRPr="0023681D">
        <w:t>) sementara jika alpha &gt; 0,80 ini mensugestikan seluruh item reliabel dan seluruh tes secara konsisten secara internal karena memiliki reliabilitas yang kuat. Hasil uji reliabilitas dalam penelitian ini dapat dilihat dalam tabel berikut ini:</w:t>
      </w:r>
    </w:p>
    <w:p w:rsidR="00DF3A50" w:rsidRPr="0023681D" w:rsidRDefault="00DF3A50" w:rsidP="000307FC">
      <w:pPr>
        <w:pStyle w:val="ListParagraph"/>
        <w:spacing w:after="0" w:line="240" w:lineRule="auto"/>
        <w:jc w:val="center"/>
        <w:rPr>
          <w:rFonts w:cs="Times New Roman"/>
          <w:b/>
          <w:bCs/>
          <w:szCs w:val="24"/>
        </w:rPr>
      </w:pPr>
      <w:r w:rsidRPr="0023681D">
        <w:rPr>
          <w:rFonts w:cs="Times New Roman"/>
          <w:b/>
          <w:bCs/>
          <w:szCs w:val="24"/>
        </w:rPr>
        <w:t xml:space="preserve">Tabel 5.2 </w:t>
      </w:r>
      <w:r w:rsidRPr="0023681D">
        <w:rPr>
          <w:rFonts w:cs="Times New Roman"/>
          <w:b/>
          <w:bCs/>
          <w:i/>
          <w:iCs/>
          <w:color w:val="000000"/>
          <w:szCs w:val="24"/>
        </w:rPr>
        <w:t>Reliability Statistics</w:t>
      </w:r>
      <w:r w:rsidRPr="0023681D">
        <w:rPr>
          <w:rFonts w:cs="Times New Roman"/>
          <w:b/>
          <w:bCs/>
          <w:szCs w:val="24"/>
        </w:rPr>
        <w:t xml:space="preserve"> Kepuasan nasabah (X1)</w:t>
      </w:r>
    </w:p>
    <w:tbl>
      <w:tblPr>
        <w:tblW w:w="6311"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9"/>
        <w:gridCol w:w="2693"/>
        <w:gridCol w:w="1559"/>
      </w:tblGrid>
      <w:tr w:rsidR="00DF3A50" w:rsidRPr="0023681D" w:rsidTr="0023681D">
        <w:trPr>
          <w:cantSplit/>
          <w:tblHeader/>
        </w:trPr>
        <w:tc>
          <w:tcPr>
            <w:tcW w:w="2059" w:type="dxa"/>
            <w:tcBorders>
              <w:top w:val="single" w:sz="16" w:space="0" w:color="000000"/>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538" w:right="60"/>
              <w:jc w:val="center"/>
              <w:rPr>
                <w:rFonts w:cs="Times New Roman"/>
                <w:color w:val="000000"/>
                <w:szCs w:val="24"/>
              </w:rPr>
            </w:pPr>
            <w:r w:rsidRPr="0023681D">
              <w:rPr>
                <w:rFonts w:cs="Times New Roman"/>
                <w:color w:val="000000"/>
                <w:szCs w:val="24"/>
              </w:rPr>
              <w:t>Cronbach's Alpha</w:t>
            </w:r>
          </w:p>
        </w:tc>
        <w:tc>
          <w:tcPr>
            <w:tcW w:w="2693"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Cronbach's Alpha Based on Standardized Items</w:t>
            </w:r>
          </w:p>
        </w:tc>
        <w:tc>
          <w:tcPr>
            <w:tcW w:w="1559" w:type="dxa"/>
            <w:tcBorders>
              <w:top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N of Items</w:t>
            </w:r>
          </w:p>
        </w:tc>
      </w:tr>
      <w:tr w:rsidR="00DF3A50" w:rsidRPr="0023681D" w:rsidTr="0023681D">
        <w:trPr>
          <w:cantSplit/>
        </w:trPr>
        <w:tc>
          <w:tcPr>
            <w:tcW w:w="2059" w:type="dxa"/>
            <w:tcBorders>
              <w:top w:val="single" w:sz="16" w:space="0" w:color="000000"/>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,932</w:t>
            </w:r>
          </w:p>
        </w:tc>
        <w:tc>
          <w:tcPr>
            <w:tcW w:w="2693" w:type="dxa"/>
            <w:tcBorders>
              <w:top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,935</w:t>
            </w:r>
          </w:p>
        </w:tc>
        <w:tc>
          <w:tcPr>
            <w:tcW w:w="1559" w:type="dxa"/>
            <w:tcBorders>
              <w:top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13</w:t>
            </w:r>
          </w:p>
        </w:tc>
      </w:tr>
    </w:tbl>
    <w:p w:rsidR="00DF3A50" w:rsidRPr="0023681D" w:rsidRDefault="00DF3A50" w:rsidP="000307FC">
      <w:pPr>
        <w:tabs>
          <w:tab w:val="left" w:pos="426"/>
        </w:tabs>
        <w:spacing w:after="0"/>
        <w:ind w:left="993" w:right="-93"/>
        <w:rPr>
          <w:rFonts w:cs="Times New Roman"/>
          <w:sz w:val="20"/>
          <w:szCs w:val="20"/>
        </w:rPr>
      </w:pPr>
      <w:r w:rsidRPr="0023681D">
        <w:rPr>
          <w:rFonts w:cs="Times New Roman"/>
          <w:sz w:val="20"/>
          <w:szCs w:val="20"/>
        </w:rPr>
        <w:t>Sumber: Data primer diolah</w:t>
      </w:r>
    </w:p>
    <w:p w:rsidR="00DF3A50" w:rsidRPr="0023681D" w:rsidRDefault="00DF3A50" w:rsidP="000307FC">
      <w:pPr>
        <w:pStyle w:val="ListParagraph"/>
        <w:spacing w:after="0" w:line="240" w:lineRule="auto"/>
        <w:jc w:val="center"/>
        <w:rPr>
          <w:rFonts w:cs="Times New Roman"/>
          <w:b/>
          <w:bCs/>
          <w:szCs w:val="24"/>
        </w:rPr>
      </w:pPr>
      <w:r w:rsidRPr="0023681D">
        <w:rPr>
          <w:rFonts w:cs="Times New Roman"/>
          <w:b/>
          <w:bCs/>
          <w:szCs w:val="24"/>
        </w:rPr>
        <w:t xml:space="preserve">Tabel 5.3 </w:t>
      </w:r>
      <w:r w:rsidRPr="0023681D">
        <w:rPr>
          <w:rFonts w:cs="Times New Roman"/>
          <w:b/>
          <w:bCs/>
          <w:i/>
          <w:iCs/>
          <w:color w:val="000000"/>
          <w:szCs w:val="24"/>
        </w:rPr>
        <w:t>Reliability Statistics</w:t>
      </w:r>
      <w:r w:rsidRPr="0023681D">
        <w:rPr>
          <w:rFonts w:cs="Times New Roman"/>
          <w:b/>
          <w:bCs/>
          <w:szCs w:val="24"/>
        </w:rPr>
        <w:t xml:space="preserve"> Kepercayaan konsumen (X2)</w:t>
      </w:r>
    </w:p>
    <w:tbl>
      <w:tblPr>
        <w:tblW w:w="6311"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9"/>
        <w:gridCol w:w="2693"/>
        <w:gridCol w:w="1559"/>
      </w:tblGrid>
      <w:tr w:rsidR="00DF3A50" w:rsidRPr="0023681D" w:rsidTr="0023681D">
        <w:trPr>
          <w:cantSplit/>
          <w:tblHeader/>
        </w:trPr>
        <w:tc>
          <w:tcPr>
            <w:tcW w:w="2059" w:type="dxa"/>
            <w:tcBorders>
              <w:top w:val="single" w:sz="16" w:space="0" w:color="000000"/>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560" w:right="60"/>
              <w:jc w:val="center"/>
              <w:rPr>
                <w:rFonts w:cs="Times New Roman"/>
                <w:color w:val="000000"/>
                <w:szCs w:val="24"/>
              </w:rPr>
            </w:pPr>
            <w:r w:rsidRPr="0023681D">
              <w:rPr>
                <w:rFonts w:cs="Times New Roman"/>
                <w:color w:val="000000"/>
                <w:szCs w:val="24"/>
              </w:rPr>
              <w:t>Cronbach's Alpha</w:t>
            </w:r>
          </w:p>
        </w:tc>
        <w:tc>
          <w:tcPr>
            <w:tcW w:w="2693"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Cronbach's Alpha Based on Standardized Items</w:t>
            </w:r>
          </w:p>
        </w:tc>
        <w:tc>
          <w:tcPr>
            <w:tcW w:w="1559" w:type="dxa"/>
            <w:tcBorders>
              <w:top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N of Items</w:t>
            </w:r>
          </w:p>
        </w:tc>
      </w:tr>
      <w:tr w:rsidR="00DF3A50" w:rsidRPr="0023681D" w:rsidTr="0023681D">
        <w:trPr>
          <w:cantSplit/>
        </w:trPr>
        <w:tc>
          <w:tcPr>
            <w:tcW w:w="2059" w:type="dxa"/>
            <w:tcBorders>
              <w:top w:val="single" w:sz="16" w:space="0" w:color="000000"/>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,923</w:t>
            </w:r>
          </w:p>
        </w:tc>
        <w:tc>
          <w:tcPr>
            <w:tcW w:w="2693" w:type="dxa"/>
            <w:tcBorders>
              <w:top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,924</w:t>
            </w:r>
          </w:p>
        </w:tc>
        <w:tc>
          <w:tcPr>
            <w:tcW w:w="1559" w:type="dxa"/>
            <w:tcBorders>
              <w:top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5</w:t>
            </w:r>
          </w:p>
        </w:tc>
      </w:tr>
    </w:tbl>
    <w:p w:rsidR="00DF3A50" w:rsidRPr="0023681D" w:rsidRDefault="00DF3A50" w:rsidP="000307FC">
      <w:pPr>
        <w:tabs>
          <w:tab w:val="left" w:pos="426"/>
        </w:tabs>
        <w:spacing w:after="0"/>
        <w:ind w:left="993" w:right="-93"/>
        <w:rPr>
          <w:rFonts w:cs="Times New Roman"/>
          <w:sz w:val="20"/>
          <w:szCs w:val="20"/>
        </w:rPr>
      </w:pPr>
      <w:r w:rsidRPr="0023681D">
        <w:rPr>
          <w:rFonts w:cs="Times New Roman"/>
          <w:sz w:val="20"/>
          <w:szCs w:val="20"/>
        </w:rPr>
        <w:t>Sumber: Data primer diolah</w:t>
      </w:r>
    </w:p>
    <w:p w:rsidR="00DF3A50" w:rsidRPr="0023681D" w:rsidRDefault="00DF3A50" w:rsidP="000307FC">
      <w:pPr>
        <w:pStyle w:val="ListParagraph"/>
        <w:spacing w:after="0" w:line="240" w:lineRule="auto"/>
        <w:jc w:val="center"/>
        <w:rPr>
          <w:rFonts w:cs="Times New Roman"/>
          <w:b/>
          <w:bCs/>
          <w:szCs w:val="24"/>
        </w:rPr>
      </w:pPr>
      <w:r w:rsidRPr="0023681D">
        <w:rPr>
          <w:rFonts w:cs="Times New Roman"/>
          <w:b/>
          <w:bCs/>
          <w:szCs w:val="24"/>
        </w:rPr>
        <w:t xml:space="preserve">Tabel 5.4 </w:t>
      </w:r>
      <w:r w:rsidRPr="0023681D">
        <w:rPr>
          <w:rFonts w:cs="Times New Roman"/>
          <w:b/>
          <w:bCs/>
          <w:i/>
          <w:iCs/>
          <w:color w:val="000000"/>
          <w:szCs w:val="24"/>
        </w:rPr>
        <w:t>Reliability Statistics</w:t>
      </w:r>
      <w:r w:rsidRPr="0023681D">
        <w:rPr>
          <w:rFonts w:cs="Times New Roman"/>
          <w:b/>
          <w:bCs/>
          <w:szCs w:val="24"/>
        </w:rPr>
        <w:t xml:space="preserve"> Motif agama (X3)</w:t>
      </w:r>
    </w:p>
    <w:tbl>
      <w:tblPr>
        <w:tblW w:w="6401"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49"/>
        <w:gridCol w:w="2693"/>
        <w:gridCol w:w="1559"/>
      </w:tblGrid>
      <w:tr w:rsidR="00DF3A50" w:rsidRPr="0023681D" w:rsidTr="0023681D">
        <w:trPr>
          <w:cantSplit/>
          <w:tblHeader/>
        </w:trPr>
        <w:tc>
          <w:tcPr>
            <w:tcW w:w="2149" w:type="dxa"/>
            <w:tcBorders>
              <w:top w:val="single" w:sz="16" w:space="0" w:color="000000"/>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Cronbach's Alpha</w:t>
            </w:r>
          </w:p>
        </w:tc>
        <w:tc>
          <w:tcPr>
            <w:tcW w:w="2693"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Cronbach's Alpha Based on Standardized Items</w:t>
            </w:r>
          </w:p>
        </w:tc>
        <w:tc>
          <w:tcPr>
            <w:tcW w:w="1559" w:type="dxa"/>
            <w:tcBorders>
              <w:top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N of Items</w:t>
            </w:r>
          </w:p>
        </w:tc>
      </w:tr>
      <w:tr w:rsidR="00DF3A50" w:rsidRPr="0023681D" w:rsidTr="0023681D">
        <w:trPr>
          <w:cantSplit/>
        </w:trPr>
        <w:tc>
          <w:tcPr>
            <w:tcW w:w="2149" w:type="dxa"/>
            <w:tcBorders>
              <w:top w:val="single" w:sz="16" w:space="0" w:color="000000"/>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,972</w:t>
            </w:r>
          </w:p>
        </w:tc>
        <w:tc>
          <w:tcPr>
            <w:tcW w:w="2693" w:type="dxa"/>
            <w:tcBorders>
              <w:top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,972</w:t>
            </w:r>
          </w:p>
        </w:tc>
        <w:tc>
          <w:tcPr>
            <w:tcW w:w="1559" w:type="dxa"/>
            <w:tcBorders>
              <w:top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10</w:t>
            </w:r>
          </w:p>
        </w:tc>
      </w:tr>
    </w:tbl>
    <w:p w:rsidR="00DF3A50" w:rsidRPr="0023681D" w:rsidRDefault="00DF3A50" w:rsidP="000307FC">
      <w:pPr>
        <w:tabs>
          <w:tab w:val="left" w:pos="426"/>
        </w:tabs>
        <w:spacing w:after="0"/>
        <w:ind w:left="993" w:right="-93"/>
        <w:rPr>
          <w:rFonts w:cs="Times New Roman"/>
          <w:sz w:val="20"/>
          <w:szCs w:val="20"/>
        </w:rPr>
      </w:pPr>
      <w:r w:rsidRPr="0023681D">
        <w:rPr>
          <w:rFonts w:cs="Times New Roman"/>
          <w:sz w:val="20"/>
          <w:szCs w:val="20"/>
        </w:rPr>
        <w:t>Sumber: Data primer diolah</w:t>
      </w:r>
    </w:p>
    <w:p w:rsidR="00DF3A50" w:rsidRPr="0023681D" w:rsidRDefault="00DF3A50" w:rsidP="000307FC">
      <w:pPr>
        <w:pStyle w:val="ListParagraph"/>
        <w:spacing w:after="0" w:line="240" w:lineRule="auto"/>
        <w:jc w:val="center"/>
        <w:rPr>
          <w:rFonts w:cs="Times New Roman"/>
          <w:b/>
          <w:bCs/>
          <w:szCs w:val="24"/>
        </w:rPr>
      </w:pPr>
      <w:r w:rsidRPr="0023681D">
        <w:rPr>
          <w:rFonts w:cs="Times New Roman"/>
          <w:b/>
          <w:bCs/>
          <w:szCs w:val="24"/>
        </w:rPr>
        <w:t xml:space="preserve">Tabel 5.5 </w:t>
      </w:r>
      <w:r w:rsidRPr="0023681D">
        <w:rPr>
          <w:rFonts w:cs="Times New Roman"/>
          <w:b/>
          <w:bCs/>
          <w:i/>
          <w:iCs/>
          <w:color w:val="000000"/>
          <w:szCs w:val="24"/>
        </w:rPr>
        <w:t>Reliability Statistics</w:t>
      </w:r>
      <w:r w:rsidRPr="0023681D">
        <w:rPr>
          <w:rFonts w:cs="Times New Roman"/>
          <w:b/>
          <w:bCs/>
          <w:szCs w:val="24"/>
        </w:rPr>
        <w:t xml:space="preserve"> Pengetahuan fatwa (X4)</w:t>
      </w:r>
    </w:p>
    <w:tbl>
      <w:tblPr>
        <w:tblW w:w="6401"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49"/>
        <w:gridCol w:w="2693"/>
        <w:gridCol w:w="1559"/>
      </w:tblGrid>
      <w:tr w:rsidR="00DF3A50" w:rsidRPr="0023681D" w:rsidTr="0023681D">
        <w:trPr>
          <w:cantSplit/>
          <w:tblHeader/>
        </w:trPr>
        <w:tc>
          <w:tcPr>
            <w:tcW w:w="2149" w:type="dxa"/>
            <w:tcBorders>
              <w:top w:val="single" w:sz="16" w:space="0" w:color="000000"/>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Cronbach's Alpha</w:t>
            </w:r>
          </w:p>
        </w:tc>
        <w:tc>
          <w:tcPr>
            <w:tcW w:w="2693"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Cronbach's Alpha Based on Standardized Items</w:t>
            </w:r>
          </w:p>
        </w:tc>
        <w:tc>
          <w:tcPr>
            <w:tcW w:w="1559" w:type="dxa"/>
            <w:tcBorders>
              <w:top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N of Items</w:t>
            </w:r>
          </w:p>
        </w:tc>
      </w:tr>
      <w:tr w:rsidR="00DF3A50" w:rsidRPr="0023681D" w:rsidTr="0023681D">
        <w:trPr>
          <w:cantSplit/>
        </w:trPr>
        <w:tc>
          <w:tcPr>
            <w:tcW w:w="2149" w:type="dxa"/>
            <w:tcBorders>
              <w:top w:val="single" w:sz="16" w:space="0" w:color="000000"/>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,932</w:t>
            </w:r>
          </w:p>
        </w:tc>
        <w:tc>
          <w:tcPr>
            <w:tcW w:w="2693" w:type="dxa"/>
            <w:tcBorders>
              <w:top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,932</w:t>
            </w:r>
          </w:p>
        </w:tc>
        <w:tc>
          <w:tcPr>
            <w:tcW w:w="1559" w:type="dxa"/>
            <w:tcBorders>
              <w:top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6</w:t>
            </w:r>
          </w:p>
        </w:tc>
      </w:tr>
    </w:tbl>
    <w:p w:rsidR="00DF3A50" w:rsidRPr="0023681D" w:rsidRDefault="00DF3A50" w:rsidP="000307FC">
      <w:pPr>
        <w:tabs>
          <w:tab w:val="left" w:pos="426"/>
        </w:tabs>
        <w:spacing w:after="0"/>
        <w:ind w:left="993" w:right="-93"/>
        <w:rPr>
          <w:rFonts w:cs="Times New Roman"/>
          <w:sz w:val="20"/>
          <w:szCs w:val="20"/>
        </w:rPr>
      </w:pPr>
      <w:r w:rsidRPr="0023681D">
        <w:rPr>
          <w:rFonts w:cs="Times New Roman"/>
          <w:sz w:val="20"/>
          <w:szCs w:val="20"/>
        </w:rPr>
        <w:t>Sumber: Data primer diolah</w:t>
      </w:r>
    </w:p>
    <w:p w:rsidR="00DF3A50" w:rsidRPr="0023681D" w:rsidRDefault="00DF3A50" w:rsidP="000307FC">
      <w:pPr>
        <w:pStyle w:val="ListParagraph"/>
        <w:spacing w:after="0" w:line="240" w:lineRule="auto"/>
        <w:ind w:left="744"/>
        <w:jc w:val="center"/>
        <w:rPr>
          <w:rFonts w:cs="Times New Roman"/>
          <w:b/>
          <w:bCs/>
          <w:szCs w:val="24"/>
        </w:rPr>
      </w:pPr>
      <w:r w:rsidRPr="0023681D">
        <w:rPr>
          <w:rFonts w:cs="Times New Roman"/>
          <w:b/>
          <w:bCs/>
          <w:szCs w:val="24"/>
        </w:rPr>
        <w:t xml:space="preserve">Tabel 5.6 </w:t>
      </w:r>
      <w:r w:rsidRPr="0023681D">
        <w:rPr>
          <w:rFonts w:cs="Times New Roman"/>
          <w:b/>
          <w:bCs/>
          <w:i/>
          <w:iCs/>
          <w:color w:val="000000"/>
          <w:szCs w:val="24"/>
        </w:rPr>
        <w:t>Reliability Statistics</w:t>
      </w:r>
      <w:r w:rsidRPr="0023681D">
        <w:rPr>
          <w:rFonts w:cs="Times New Roman"/>
          <w:b/>
          <w:bCs/>
          <w:szCs w:val="24"/>
        </w:rPr>
        <w:t xml:space="preserve"> Keinginan berperilaku (Y1)</w:t>
      </w:r>
    </w:p>
    <w:p w:rsidR="00DF3A50" w:rsidRPr="0023681D" w:rsidRDefault="00DF3A50" w:rsidP="000307FC">
      <w:pPr>
        <w:pStyle w:val="ListParagraph"/>
        <w:autoSpaceDE w:val="0"/>
        <w:autoSpaceDN w:val="0"/>
        <w:adjustRightInd w:val="0"/>
        <w:spacing w:after="0" w:line="240" w:lineRule="auto"/>
        <w:ind w:left="644"/>
        <w:rPr>
          <w:rFonts w:cs="Times New Roman"/>
          <w:szCs w:val="24"/>
        </w:rPr>
      </w:pPr>
    </w:p>
    <w:tbl>
      <w:tblPr>
        <w:tblW w:w="6401"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49"/>
        <w:gridCol w:w="2693"/>
        <w:gridCol w:w="1559"/>
      </w:tblGrid>
      <w:tr w:rsidR="00DF3A50" w:rsidRPr="0023681D" w:rsidTr="0023681D">
        <w:trPr>
          <w:cantSplit/>
          <w:tblHeader/>
        </w:trPr>
        <w:tc>
          <w:tcPr>
            <w:tcW w:w="2149" w:type="dxa"/>
            <w:tcBorders>
              <w:top w:val="single" w:sz="16" w:space="0" w:color="000000"/>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Cronbach's Alpha</w:t>
            </w:r>
          </w:p>
        </w:tc>
        <w:tc>
          <w:tcPr>
            <w:tcW w:w="2693"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Cronbach's Alpha Based on Standardized Items</w:t>
            </w:r>
          </w:p>
        </w:tc>
        <w:tc>
          <w:tcPr>
            <w:tcW w:w="1559" w:type="dxa"/>
            <w:tcBorders>
              <w:top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N of Items</w:t>
            </w:r>
          </w:p>
        </w:tc>
      </w:tr>
      <w:tr w:rsidR="00DF3A50" w:rsidRPr="0023681D" w:rsidTr="0023681D">
        <w:trPr>
          <w:cantSplit/>
        </w:trPr>
        <w:tc>
          <w:tcPr>
            <w:tcW w:w="2149" w:type="dxa"/>
            <w:tcBorders>
              <w:top w:val="single" w:sz="16" w:space="0" w:color="000000"/>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,893</w:t>
            </w:r>
          </w:p>
        </w:tc>
        <w:tc>
          <w:tcPr>
            <w:tcW w:w="2693" w:type="dxa"/>
            <w:tcBorders>
              <w:top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,910</w:t>
            </w:r>
          </w:p>
        </w:tc>
        <w:tc>
          <w:tcPr>
            <w:tcW w:w="1559" w:type="dxa"/>
            <w:tcBorders>
              <w:top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5</w:t>
            </w:r>
          </w:p>
        </w:tc>
      </w:tr>
    </w:tbl>
    <w:p w:rsidR="00DF3A50" w:rsidRPr="0023681D" w:rsidRDefault="00DF3A50" w:rsidP="000307FC">
      <w:pPr>
        <w:tabs>
          <w:tab w:val="left" w:pos="426"/>
        </w:tabs>
        <w:spacing w:after="0"/>
        <w:ind w:left="993" w:right="-93"/>
        <w:rPr>
          <w:rFonts w:cs="Times New Roman"/>
          <w:sz w:val="20"/>
          <w:szCs w:val="20"/>
        </w:rPr>
      </w:pPr>
      <w:r w:rsidRPr="0023681D">
        <w:rPr>
          <w:rFonts w:cs="Times New Roman"/>
          <w:sz w:val="20"/>
          <w:szCs w:val="20"/>
        </w:rPr>
        <w:t>Sumber: Data primer diolah</w:t>
      </w:r>
    </w:p>
    <w:p w:rsidR="00DF3A50" w:rsidRPr="0023681D" w:rsidRDefault="00DF3A50" w:rsidP="000307FC">
      <w:pPr>
        <w:pStyle w:val="ListParagraph"/>
        <w:spacing w:after="0" w:line="240" w:lineRule="auto"/>
        <w:jc w:val="center"/>
        <w:rPr>
          <w:rFonts w:cs="Times New Roman"/>
          <w:b/>
          <w:bCs/>
          <w:szCs w:val="24"/>
        </w:rPr>
      </w:pPr>
    </w:p>
    <w:p w:rsidR="00DF3A50" w:rsidRPr="0023681D" w:rsidRDefault="00DF3A50" w:rsidP="000307FC">
      <w:pPr>
        <w:pStyle w:val="ListParagraph"/>
        <w:spacing w:after="0" w:line="240" w:lineRule="auto"/>
        <w:jc w:val="center"/>
        <w:rPr>
          <w:rFonts w:cs="Times New Roman"/>
          <w:b/>
          <w:bCs/>
          <w:szCs w:val="24"/>
        </w:rPr>
      </w:pPr>
    </w:p>
    <w:p w:rsidR="00DF3A50" w:rsidRPr="0023681D" w:rsidRDefault="00DF3A50" w:rsidP="000307FC">
      <w:pPr>
        <w:pStyle w:val="ListParagraph"/>
        <w:spacing w:after="0" w:line="240" w:lineRule="auto"/>
        <w:jc w:val="center"/>
        <w:rPr>
          <w:rFonts w:cs="Times New Roman"/>
          <w:b/>
          <w:bCs/>
          <w:szCs w:val="24"/>
        </w:rPr>
      </w:pPr>
      <w:r w:rsidRPr="0023681D">
        <w:rPr>
          <w:rFonts w:cs="Times New Roman"/>
          <w:b/>
          <w:bCs/>
          <w:szCs w:val="24"/>
        </w:rPr>
        <w:t xml:space="preserve">Tabel 5.7 </w:t>
      </w:r>
      <w:r w:rsidRPr="0023681D">
        <w:rPr>
          <w:rFonts w:cs="Times New Roman"/>
          <w:b/>
          <w:bCs/>
          <w:i/>
          <w:iCs/>
          <w:color w:val="000000"/>
          <w:szCs w:val="24"/>
        </w:rPr>
        <w:t>Reliability Statistics</w:t>
      </w:r>
      <w:r w:rsidRPr="0023681D">
        <w:rPr>
          <w:rFonts w:cs="Times New Roman"/>
          <w:b/>
          <w:bCs/>
          <w:szCs w:val="24"/>
        </w:rPr>
        <w:t xml:space="preserve"> Penggunaan sebenarnya (Y2)</w:t>
      </w:r>
    </w:p>
    <w:p w:rsidR="00DF3A50" w:rsidRPr="0023681D" w:rsidRDefault="00DF3A50" w:rsidP="000307FC">
      <w:pPr>
        <w:pStyle w:val="ListParagraph"/>
        <w:autoSpaceDE w:val="0"/>
        <w:autoSpaceDN w:val="0"/>
        <w:adjustRightInd w:val="0"/>
        <w:spacing w:after="0" w:line="240" w:lineRule="auto"/>
        <w:ind w:left="644"/>
        <w:rPr>
          <w:rFonts w:cs="Times New Roman"/>
          <w:szCs w:val="24"/>
        </w:rPr>
      </w:pPr>
    </w:p>
    <w:tbl>
      <w:tblPr>
        <w:tblW w:w="6511"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59"/>
        <w:gridCol w:w="2693"/>
        <w:gridCol w:w="1559"/>
      </w:tblGrid>
      <w:tr w:rsidR="00DF3A50" w:rsidRPr="0023681D" w:rsidTr="0023681D">
        <w:trPr>
          <w:cantSplit/>
          <w:tblHeader/>
        </w:trPr>
        <w:tc>
          <w:tcPr>
            <w:tcW w:w="2259" w:type="dxa"/>
            <w:tcBorders>
              <w:top w:val="single" w:sz="16" w:space="0" w:color="000000"/>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Cronbach's Alpha</w:t>
            </w:r>
          </w:p>
        </w:tc>
        <w:tc>
          <w:tcPr>
            <w:tcW w:w="2693"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Cronbach's Alpha Based on Standardized Items</w:t>
            </w:r>
          </w:p>
        </w:tc>
        <w:tc>
          <w:tcPr>
            <w:tcW w:w="1559" w:type="dxa"/>
            <w:tcBorders>
              <w:top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ind w:left="60" w:right="60"/>
              <w:jc w:val="center"/>
              <w:rPr>
                <w:rFonts w:cs="Times New Roman"/>
                <w:color w:val="000000"/>
                <w:szCs w:val="24"/>
              </w:rPr>
            </w:pPr>
            <w:r w:rsidRPr="0023681D">
              <w:rPr>
                <w:rFonts w:cs="Times New Roman"/>
                <w:color w:val="000000"/>
                <w:szCs w:val="24"/>
              </w:rPr>
              <w:t>N of Items</w:t>
            </w:r>
          </w:p>
        </w:tc>
      </w:tr>
      <w:tr w:rsidR="00DF3A50" w:rsidRPr="0023681D" w:rsidTr="0023681D">
        <w:trPr>
          <w:cantSplit/>
        </w:trPr>
        <w:tc>
          <w:tcPr>
            <w:tcW w:w="2259" w:type="dxa"/>
            <w:tcBorders>
              <w:top w:val="single" w:sz="16" w:space="0" w:color="000000"/>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,780</w:t>
            </w:r>
          </w:p>
        </w:tc>
        <w:tc>
          <w:tcPr>
            <w:tcW w:w="2693" w:type="dxa"/>
            <w:tcBorders>
              <w:top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,777</w:t>
            </w:r>
          </w:p>
        </w:tc>
        <w:tc>
          <w:tcPr>
            <w:tcW w:w="1559" w:type="dxa"/>
            <w:tcBorders>
              <w:top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ind w:left="60" w:right="60"/>
              <w:jc w:val="right"/>
              <w:rPr>
                <w:rFonts w:cs="Times New Roman"/>
                <w:color w:val="000000"/>
                <w:szCs w:val="24"/>
              </w:rPr>
            </w:pPr>
            <w:r w:rsidRPr="0023681D">
              <w:rPr>
                <w:rFonts w:cs="Times New Roman"/>
                <w:color w:val="000000"/>
                <w:szCs w:val="24"/>
              </w:rPr>
              <w:t>4</w:t>
            </w:r>
          </w:p>
        </w:tc>
      </w:tr>
    </w:tbl>
    <w:p w:rsidR="00DF3A50" w:rsidRPr="0023681D" w:rsidRDefault="00DF3A50" w:rsidP="000307FC">
      <w:pPr>
        <w:tabs>
          <w:tab w:val="left" w:pos="426"/>
        </w:tabs>
        <w:spacing w:after="0"/>
        <w:ind w:left="851" w:right="-93"/>
        <w:rPr>
          <w:rFonts w:cs="Times New Roman"/>
          <w:sz w:val="20"/>
          <w:szCs w:val="20"/>
        </w:rPr>
      </w:pPr>
      <w:r w:rsidRPr="0023681D">
        <w:rPr>
          <w:rFonts w:cs="Times New Roman"/>
          <w:sz w:val="20"/>
          <w:szCs w:val="20"/>
        </w:rPr>
        <w:t>Sumber: Data primer diolah</w:t>
      </w:r>
    </w:p>
    <w:p w:rsidR="00DF3A50" w:rsidRPr="0023681D" w:rsidRDefault="00DF3A50" w:rsidP="000307FC">
      <w:pPr>
        <w:spacing w:after="0"/>
        <w:ind w:left="1418"/>
        <w:jc w:val="center"/>
        <w:rPr>
          <w:rFonts w:cs="Times New Roman"/>
          <w:b/>
          <w:bCs/>
          <w:szCs w:val="24"/>
        </w:rPr>
      </w:pPr>
      <w:r w:rsidRPr="0023681D">
        <w:rPr>
          <w:rFonts w:cs="Times New Roman"/>
          <w:b/>
          <w:bCs/>
          <w:szCs w:val="24"/>
        </w:rPr>
        <w:t>Tabel 5. 8 Hasil Uji Realibilitas</w:t>
      </w:r>
    </w:p>
    <w:tbl>
      <w:tblPr>
        <w:tblW w:w="718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4"/>
        <w:gridCol w:w="2043"/>
        <w:gridCol w:w="1843"/>
      </w:tblGrid>
      <w:tr w:rsidR="00DF3A50" w:rsidRPr="0023681D" w:rsidTr="0023681D">
        <w:tc>
          <w:tcPr>
            <w:tcW w:w="3294" w:type="dxa"/>
            <w:shd w:val="clear" w:color="auto" w:fill="auto"/>
          </w:tcPr>
          <w:p w:rsidR="00DF3A50" w:rsidRPr="0023681D" w:rsidRDefault="00DF3A50" w:rsidP="000307FC">
            <w:pPr>
              <w:spacing w:after="0"/>
              <w:rPr>
                <w:rFonts w:cs="Times New Roman"/>
                <w:b/>
                <w:bCs/>
                <w:szCs w:val="24"/>
              </w:rPr>
            </w:pPr>
            <w:r w:rsidRPr="0023681D">
              <w:rPr>
                <w:rFonts w:cs="Times New Roman"/>
                <w:b/>
                <w:bCs/>
                <w:szCs w:val="24"/>
              </w:rPr>
              <w:t>Variabel</w:t>
            </w:r>
          </w:p>
        </w:tc>
        <w:tc>
          <w:tcPr>
            <w:tcW w:w="2043" w:type="dxa"/>
            <w:shd w:val="clear" w:color="auto" w:fill="auto"/>
          </w:tcPr>
          <w:p w:rsidR="00DF3A50" w:rsidRPr="0023681D" w:rsidRDefault="00DF3A50" w:rsidP="000307FC">
            <w:pPr>
              <w:spacing w:after="0"/>
              <w:rPr>
                <w:rFonts w:cs="Times New Roman"/>
                <w:b/>
                <w:bCs/>
                <w:i/>
                <w:iCs/>
                <w:szCs w:val="24"/>
              </w:rPr>
            </w:pPr>
            <w:r w:rsidRPr="0023681D">
              <w:rPr>
                <w:rFonts w:cs="Times New Roman"/>
                <w:b/>
                <w:bCs/>
                <w:szCs w:val="24"/>
              </w:rPr>
              <w:t xml:space="preserve">Nilai </w:t>
            </w:r>
            <w:r w:rsidRPr="0023681D">
              <w:rPr>
                <w:rFonts w:cs="Times New Roman"/>
                <w:b/>
                <w:bCs/>
                <w:i/>
                <w:iCs/>
                <w:szCs w:val="24"/>
              </w:rPr>
              <w:t>Cronbach Alpha</w:t>
            </w:r>
          </w:p>
        </w:tc>
        <w:tc>
          <w:tcPr>
            <w:tcW w:w="1843" w:type="dxa"/>
            <w:shd w:val="clear" w:color="auto" w:fill="auto"/>
          </w:tcPr>
          <w:p w:rsidR="00DF3A50" w:rsidRPr="0023681D" w:rsidRDefault="00DF3A50" w:rsidP="000307FC">
            <w:pPr>
              <w:spacing w:after="0"/>
              <w:rPr>
                <w:rFonts w:cs="Times New Roman"/>
                <w:b/>
                <w:bCs/>
                <w:szCs w:val="24"/>
              </w:rPr>
            </w:pPr>
            <w:r w:rsidRPr="0023681D">
              <w:rPr>
                <w:rFonts w:cs="Times New Roman"/>
                <w:b/>
                <w:bCs/>
                <w:szCs w:val="24"/>
              </w:rPr>
              <w:t>Keterangan</w:t>
            </w:r>
          </w:p>
        </w:tc>
      </w:tr>
      <w:tr w:rsidR="00DF3A50" w:rsidRPr="0023681D" w:rsidTr="0023681D">
        <w:tc>
          <w:tcPr>
            <w:tcW w:w="3294" w:type="dxa"/>
            <w:shd w:val="clear" w:color="auto" w:fill="auto"/>
          </w:tcPr>
          <w:p w:rsidR="00DF3A50" w:rsidRPr="0023681D" w:rsidRDefault="00DF3A50" w:rsidP="000307FC">
            <w:pPr>
              <w:pStyle w:val="ListParagraph"/>
              <w:spacing w:after="0"/>
              <w:ind w:left="175"/>
              <w:rPr>
                <w:rFonts w:cs="Times New Roman"/>
                <w:szCs w:val="24"/>
              </w:rPr>
            </w:pPr>
            <w:r w:rsidRPr="0023681D">
              <w:rPr>
                <w:rFonts w:cs="Times New Roman"/>
                <w:szCs w:val="24"/>
              </w:rPr>
              <w:t>Kepuasan nasabah (X1)</w:t>
            </w:r>
          </w:p>
        </w:tc>
        <w:tc>
          <w:tcPr>
            <w:tcW w:w="2043" w:type="dxa"/>
            <w:shd w:val="clear" w:color="auto" w:fill="auto"/>
          </w:tcPr>
          <w:p w:rsidR="00DF3A50" w:rsidRPr="0023681D" w:rsidRDefault="00DF3A50" w:rsidP="000307FC">
            <w:pPr>
              <w:spacing w:after="0"/>
              <w:jc w:val="center"/>
              <w:rPr>
                <w:rFonts w:cs="Times New Roman"/>
                <w:szCs w:val="24"/>
              </w:rPr>
            </w:pPr>
            <w:r w:rsidRPr="0023681D">
              <w:rPr>
                <w:rFonts w:cs="Times New Roman"/>
                <w:color w:val="000000"/>
                <w:szCs w:val="24"/>
              </w:rPr>
              <w:t>,932</w:t>
            </w:r>
          </w:p>
        </w:tc>
        <w:tc>
          <w:tcPr>
            <w:tcW w:w="1843" w:type="dxa"/>
            <w:shd w:val="clear" w:color="auto" w:fill="auto"/>
          </w:tcPr>
          <w:p w:rsidR="00DF3A50" w:rsidRPr="0023681D" w:rsidRDefault="00DF3A50" w:rsidP="000307FC">
            <w:pPr>
              <w:spacing w:after="0"/>
              <w:jc w:val="center"/>
              <w:rPr>
                <w:rFonts w:cs="Times New Roman"/>
                <w:i/>
                <w:iCs/>
                <w:szCs w:val="24"/>
              </w:rPr>
            </w:pPr>
            <w:r w:rsidRPr="0023681D">
              <w:rPr>
                <w:rFonts w:cs="Times New Roman"/>
                <w:i/>
                <w:iCs/>
                <w:szCs w:val="24"/>
              </w:rPr>
              <w:t>Reliable</w:t>
            </w:r>
          </w:p>
        </w:tc>
      </w:tr>
      <w:tr w:rsidR="00DF3A50" w:rsidRPr="0023681D" w:rsidTr="0023681D">
        <w:tc>
          <w:tcPr>
            <w:tcW w:w="3294" w:type="dxa"/>
            <w:shd w:val="clear" w:color="auto" w:fill="auto"/>
          </w:tcPr>
          <w:p w:rsidR="00DF3A50" w:rsidRPr="0023681D" w:rsidRDefault="00DF3A50" w:rsidP="000307FC">
            <w:pPr>
              <w:pStyle w:val="ListParagraph"/>
              <w:spacing w:after="0"/>
              <w:ind w:left="175"/>
              <w:rPr>
                <w:rFonts w:cs="Times New Roman"/>
                <w:szCs w:val="24"/>
              </w:rPr>
            </w:pPr>
            <w:r w:rsidRPr="0023681D">
              <w:rPr>
                <w:rFonts w:cs="Times New Roman"/>
                <w:szCs w:val="24"/>
              </w:rPr>
              <w:t>Kepercayaan konsumen (X2)</w:t>
            </w:r>
          </w:p>
        </w:tc>
        <w:tc>
          <w:tcPr>
            <w:tcW w:w="2043" w:type="dxa"/>
            <w:shd w:val="clear" w:color="auto" w:fill="auto"/>
          </w:tcPr>
          <w:p w:rsidR="00DF3A50" w:rsidRPr="0023681D" w:rsidRDefault="00DF3A50" w:rsidP="000307FC">
            <w:pPr>
              <w:spacing w:after="0"/>
              <w:jc w:val="center"/>
              <w:rPr>
                <w:rFonts w:cs="Times New Roman"/>
                <w:szCs w:val="24"/>
              </w:rPr>
            </w:pPr>
            <w:r w:rsidRPr="0023681D">
              <w:rPr>
                <w:rFonts w:cs="Times New Roman"/>
                <w:color w:val="000000"/>
                <w:szCs w:val="24"/>
              </w:rPr>
              <w:t>,923</w:t>
            </w:r>
          </w:p>
        </w:tc>
        <w:tc>
          <w:tcPr>
            <w:tcW w:w="1843" w:type="dxa"/>
            <w:shd w:val="clear" w:color="auto" w:fill="auto"/>
          </w:tcPr>
          <w:p w:rsidR="00DF3A50" w:rsidRPr="0023681D" w:rsidRDefault="00DF3A50" w:rsidP="000307FC">
            <w:pPr>
              <w:spacing w:after="0"/>
              <w:jc w:val="center"/>
              <w:rPr>
                <w:rFonts w:cs="Times New Roman"/>
                <w:szCs w:val="24"/>
              </w:rPr>
            </w:pPr>
            <w:r w:rsidRPr="0023681D">
              <w:rPr>
                <w:rFonts w:cs="Times New Roman"/>
                <w:i/>
                <w:iCs/>
                <w:szCs w:val="24"/>
              </w:rPr>
              <w:t>Reliable</w:t>
            </w:r>
          </w:p>
        </w:tc>
      </w:tr>
      <w:tr w:rsidR="00DF3A50" w:rsidRPr="0023681D" w:rsidTr="0023681D">
        <w:tc>
          <w:tcPr>
            <w:tcW w:w="3294" w:type="dxa"/>
            <w:shd w:val="clear" w:color="auto" w:fill="auto"/>
          </w:tcPr>
          <w:p w:rsidR="00DF3A50" w:rsidRPr="0023681D" w:rsidRDefault="00DF3A50" w:rsidP="000307FC">
            <w:pPr>
              <w:pStyle w:val="ListParagraph"/>
              <w:spacing w:after="0"/>
              <w:ind w:left="175"/>
              <w:rPr>
                <w:rFonts w:cs="Times New Roman"/>
                <w:szCs w:val="24"/>
              </w:rPr>
            </w:pPr>
            <w:r w:rsidRPr="0023681D">
              <w:rPr>
                <w:rFonts w:cs="Times New Roman"/>
                <w:szCs w:val="24"/>
              </w:rPr>
              <w:t>Motif agama (X3)</w:t>
            </w:r>
          </w:p>
        </w:tc>
        <w:tc>
          <w:tcPr>
            <w:tcW w:w="2043" w:type="dxa"/>
            <w:shd w:val="clear" w:color="auto" w:fill="auto"/>
          </w:tcPr>
          <w:p w:rsidR="00DF3A50" w:rsidRPr="0023681D" w:rsidRDefault="00DF3A50" w:rsidP="000307FC">
            <w:pPr>
              <w:spacing w:after="0"/>
              <w:jc w:val="center"/>
              <w:rPr>
                <w:rFonts w:cs="Times New Roman"/>
                <w:szCs w:val="24"/>
              </w:rPr>
            </w:pPr>
            <w:r w:rsidRPr="0023681D">
              <w:rPr>
                <w:rFonts w:cs="Times New Roman"/>
                <w:color w:val="000000"/>
                <w:szCs w:val="24"/>
              </w:rPr>
              <w:t xml:space="preserve"> ,972</w:t>
            </w:r>
          </w:p>
        </w:tc>
        <w:tc>
          <w:tcPr>
            <w:tcW w:w="1843" w:type="dxa"/>
            <w:shd w:val="clear" w:color="auto" w:fill="auto"/>
          </w:tcPr>
          <w:p w:rsidR="00DF3A50" w:rsidRPr="0023681D" w:rsidRDefault="00DF3A50" w:rsidP="000307FC">
            <w:pPr>
              <w:spacing w:after="0"/>
              <w:jc w:val="center"/>
              <w:rPr>
                <w:rFonts w:cs="Times New Roman"/>
                <w:szCs w:val="24"/>
              </w:rPr>
            </w:pPr>
            <w:r w:rsidRPr="0023681D">
              <w:rPr>
                <w:rFonts w:cs="Times New Roman"/>
                <w:i/>
                <w:iCs/>
                <w:szCs w:val="24"/>
              </w:rPr>
              <w:t>Reliable</w:t>
            </w:r>
          </w:p>
        </w:tc>
      </w:tr>
      <w:tr w:rsidR="00DF3A50" w:rsidRPr="0023681D" w:rsidTr="0023681D">
        <w:tc>
          <w:tcPr>
            <w:tcW w:w="3294" w:type="dxa"/>
            <w:shd w:val="clear" w:color="auto" w:fill="auto"/>
          </w:tcPr>
          <w:p w:rsidR="00DF3A50" w:rsidRPr="0023681D" w:rsidRDefault="00DF3A50" w:rsidP="000307FC">
            <w:pPr>
              <w:pStyle w:val="ListParagraph"/>
              <w:spacing w:after="0"/>
              <w:ind w:left="175"/>
              <w:rPr>
                <w:rFonts w:cs="Times New Roman"/>
                <w:szCs w:val="24"/>
              </w:rPr>
            </w:pPr>
            <w:r w:rsidRPr="0023681D">
              <w:rPr>
                <w:rFonts w:cs="Times New Roman"/>
                <w:szCs w:val="24"/>
              </w:rPr>
              <w:t>Pengetahuan fatwa (X4)</w:t>
            </w:r>
          </w:p>
        </w:tc>
        <w:tc>
          <w:tcPr>
            <w:tcW w:w="2043" w:type="dxa"/>
            <w:shd w:val="clear" w:color="auto" w:fill="auto"/>
          </w:tcPr>
          <w:p w:rsidR="00DF3A50" w:rsidRPr="0023681D" w:rsidRDefault="00DF3A50" w:rsidP="000307FC">
            <w:pPr>
              <w:spacing w:after="0"/>
              <w:jc w:val="center"/>
              <w:rPr>
                <w:rFonts w:cs="Times New Roman"/>
                <w:szCs w:val="24"/>
              </w:rPr>
            </w:pPr>
            <w:r w:rsidRPr="0023681D">
              <w:rPr>
                <w:rFonts w:cs="Times New Roman"/>
                <w:color w:val="000000"/>
                <w:szCs w:val="24"/>
              </w:rPr>
              <w:t>,932</w:t>
            </w:r>
          </w:p>
        </w:tc>
        <w:tc>
          <w:tcPr>
            <w:tcW w:w="1843" w:type="dxa"/>
            <w:shd w:val="clear" w:color="auto" w:fill="auto"/>
          </w:tcPr>
          <w:p w:rsidR="00DF3A50" w:rsidRPr="0023681D" w:rsidRDefault="00DF3A50" w:rsidP="000307FC">
            <w:pPr>
              <w:spacing w:after="0"/>
              <w:jc w:val="center"/>
              <w:rPr>
                <w:rFonts w:cs="Times New Roman"/>
                <w:szCs w:val="24"/>
              </w:rPr>
            </w:pPr>
            <w:r w:rsidRPr="0023681D">
              <w:rPr>
                <w:rFonts w:cs="Times New Roman"/>
                <w:i/>
                <w:iCs/>
                <w:szCs w:val="24"/>
              </w:rPr>
              <w:t>Reliable</w:t>
            </w:r>
          </w:p>
        </w:tc>
      </w:tr>
      <w:tr w:rsidR="00DF3A50" w:rsidRPr="0023681D" w:rsidTr="0023681D">
        <w:tc>
          <w:tcPr>
            <w:tcW w:w="3294" w:type="dxa"/>
            <w:shd w:val="clear" w:color="auto" w:fill="auto"/>
          </w:tcPr>
          <w:p w:rsidR="00DF3A50" w:rsidRPr="0023681D" w:rsidRDefault="00DF3A50" w:rsidP="000307FC">
            <w:pPr>
              <w:pStyle w:val="ListParagraph"/>
              <w:spacing w:after="0"/>
              <w:ind w:left="175"/>
              <w:rPr>
                <w:rFonts w:cs="Times New Roman"/>
                <w:szCs w:val="24"/>
              </w:rPr>
            </w:pPr>
            <w:r w:rsidRPr="0023681D">
              <w:rPr>
                <w:rFonts w:cs="Times New Roman"/>
                <w:szCs w:val="24"/>
              </w:rPr>
              <w:t>Keinginan berperilaku (Y1)</w:t>
            </w:r>
          </w:p>
        </w:tc>
        <w:tc>
          <w:tcPr>
            <w:tcW w:w="2043" w:type="dxa"/>
            <w:shd w:val="clear" w:color="auto" w:fill="auto"/>
          </w:tcPr>
          <w:p w:rsidR="00DF3A50" w:rsidRPr="0023681D" w:rsidRDefault="00DF3A50" w:rsidP="000307FC">
            <w:pPr>
              <w:spacing w:after="0"/>
              <w:jc w:val="center"/>
              <w:rPr>
                <w:rFonts w:cs="Times New Roman"/>
                <w:szCs w:val="24"/>
              </w:rPr>
            </w:pPr>
            <w:r w:rsidRPr="0023681D">
              <w:rPr>
                <w:rFonts w:cs="Times New Roman"/>
                <w:color w:val="000000"/>
                <w:szCs w:val="24"/>
              </w:rPr>
              <w:t>,893</w:t>
            </w:r>
          </w:p>
        </w:tc>
        <w:tc>
          <w:tcPr>
            <w:tcW w:w="1843" w:type="dxa"/>
            <w:shd w:val="clear" w:color="auto" w:fill="auto"/>
          </w:tcPr>
          <w:p w:rsidR="00DF3A50" w:rsidRPr="0023681D" w:rsidRDefault="00DF3A50" w:rsidP="000307FC">
            <w:pPr>
              <w:spacing w:after="0"/>
              <w:jc w:val="center"/>
              <w:rPr>
                <w:rFonts w:cs="Times New Roman"/>
                <w:szCs w:val="24"/>
              </w:rPr>
            </w:pPr>
            <w:r w:rsidRPr="0023681D">
              <w:rPr>
                <w:rFonts w:cs="Times New Roman"/>
                <w:i/>
                <w:iCs/>
                <w:szCs w:val="24"/>
              </w:rPr>
              <w:t>Reliable</w:t>
            </w:r>
          </w:p>
        </w:tc>
      </w:tr>
      <w:tr w:rsidR="00DF3A50" w:rsidRPr="0023681D" w:rsidTr="0023681D">
        <w:tc>
          <w:tcPr>
            <w:tcW w:w="3294" w:type="dxa"/>
            <w:shd w:val="clear" w:color="auto" w:fill="auto"/>
          </w:tcPr>
          <w:p w:rsidR="00DF3A50" w:rsidRPr="0023681D" w:rsidRDefault="00DF3A50" w:rsidP="000307FC">
            <w:pPr>
              <w:pStyle w:val="ListParagraph"/>
              <w:spacing w:after="0"/>
              <w:ind w:left="175"/>
              <w:rPr>
                <w:rFonts w:cs="Times New Roman"/>
                <w:szCs w:val="24"/>
              </w:rPr>
            </w:pPr>
            <w:r w:rsidRPr="0023681D">
              <w:rPr>
                <w:rFonts w:cs="Times New Roman"/>
                <w:szCs w:val="24"/>
              </w:rPr>
              <w:t>Penggunaan sebenarnya (Y2)</w:t>
            </w:r>
          </w:p>
        </w:tc>
        <w:tc>
          <w:tcPr>
            <w:tcW w:w="2043" w:type="dxa"/>
            <w:shd w:val="clear" w:color="auto" w:fill="auto"/>
          </w:tcPr>
          <w:p w:rsidR="00DF3A50" w:rsidRPr="0023681D" w:rsidRDefault="00DF3A50" w:rsidP="000307FC">
            <w:pPr>
              <w:spacing w:after="0"/>
              <w:jc w:val="center"/>
              <w:rPr>
                <w:rFonts w:cs="Times New Roman"/>
                <w:szCs w:val="24"/>
              </w:rPr>
            </w:pPr>
            <w:r w:rsidRPr="0023681D">
              <w:rPr>
                <w:rFonts w:cs="Times New Roman"/>
                <w:color w:val="000000"/>
                <w:szCs w:val="24"/>
              </w:rPr>
              <w:t>,780</w:t>
            </w:r>
          </w:p>
        </w:tc>
        <w:tc>
          <w:tcPr>
            <w:tcW w:w="1843" w:type="dxa"/>
            <w:shd w:val="clear" w:color="auto" w:fill="auto"/>
          </w:tcPr>
          <w:p w:rsidR="00DF3A50" w:rsidRPr="0023681D" w:rsidRDefault="00DF3A50" w:rsidP="000307FC">
            <w:pPr>
              <w:spacing w:after="0"/>
              <w:jc w:val="center"/>
              <w:rPr>
                <w:rFonts w:cs="Times New Roman"/>
                <w:szCs w:val="24"/>
              </w:rPr>
            </w:pPr>
            <w:r w:rsidRPr="0023681D">
              <w:rPr>
                <w:rFonts w:cs="Times New Roman"/>
                <w:i/>
                <w:iCs/>
                <w:szCs w:val="24"/>
              </w:rPr>
              <w:t>Reliable</w:t>
            </w:r>
          </w:p>
        </w:tc>
      </w:tr>
    </w:tbl>
    <w:p w:rsidR="00DF3A50" w:rsidRPr="0023681D" w:rsidRDefault="00DF3A50" w:rsidP="000307FC">
      <w:pPr>
        <w:tabs>
          <w:tab w:val="left" w:pos="426"/>
        </w:tabs>
        <w:spacing w:after="0"/>
        <w:ind w:left="851" w:right="-93"/>
        <w:rPr>
          <w:rFonts w:cs="Times New Roman"/>
          <w:sz w:val="20"/>
          <w:szCs w:val="20"/>
        </w:rPr>
      </w:pPr>
      <w:r w:rsidRPr="0023681D">
        <w:rPr>
          <w:rFonts w:cs="Times New Roman"/>
          <w:sz w:val="20"/>
          <w:szCs w:val="20"/>
        </w:rPr>
        <w:t>Sumber: Data primer diolah</w:t>
      </w:r>
    </w:p>
    <w:p w:rsidR="00DF3A50" w:rsidRPr="0023681D" w:rsidRDefault="00DF3A50" w:rsidP="000307FC">
      <w:pPr>
        <w:pStyle w:val="ListParagraph"/>
        <w:spacing w:after="0" w:line="480" w:lineRule="auto"/>
        <w:rPr>
          <w:rFonts w:cs="Times New Roman"/>
          <w:b/>
          <w:bCs/>
          <w:szCs w:val="24"/>
        </w:rPr>
      </w:pPr>
    </w:p>
    <w:p w:rsidR="00DF3A50" w:rsidRPr="0023681D" w:rsidRDefault="00DF3A50" w:rsidP="0073234D">
      <w:pPr>
        <w:pStyle w:val="Heading2"/>
        <w:numPr>
          <w:ilvl w:val="0"/>
          <w:numId w:val="36"/>
        </w:numPr>
        <w:spacing w:before="0" w:after="0"/>
      </w:pPr>
      <w:bookmarkStart w:id="112" w:name="_Toc526921238"/>
      <w:r w:rsidRPr="0023681D">
        <w:t>Uji Asumsi Klasik Model 1</w:t>
      </w:r>
      <w:bookmarkEnd w:id="112"/>
    </w:p>
    <w:p w:rsidR="00DF3A50" w:rsidRPr="0023681D" w:rsidRDefault="00DF3A50" w:rsidP="0073234D">
      <w:pPr>
        <w:pStyle w:val="Heading3"/>
        <w:numPr>
          <w:ilvl w:val="0"/>
          <w:numId w:val="37"/>
        </w:numPr>
        <w:spacing w:before="0" w:after="0"/>
        <w:ind w:left="993"/>
      </w:pPr>
      <w:bookmarkStart w:id="113" w:name="_Toc526921239"/>
      <w:r w:rsidRPr="0023681D">
        <w:t>Uji Normalitas</w:t>
      </w:r>
      <w:bookmarkEnd w:id="113"/>
    </w:p>
    <w:p w:rsidR="00DF3A50" w:rsidRPr="0023681D" w:rsidRDefault="00DF3A50" w:rsidP="000307FC">
      <w:pPr>
        <w:pStyle w:val="ListParagraph"/>
        <w:spacing w:after="0" w:line="480" w:lineRule="auto"/>
        <w:ind w:left="993" w:firstLine="567"/>
        <w:rPr>
          <w:rFonts w:cs="Times New Roman"/>
          <w:szCs w:val="24"/>
        </w:rPr>
      </w:pPr>
      <w:r w:rsidRPr="0023681D">
        <w:rPr>
          <w:rFonts w:cs="Times New Roman"/>
          <w:szCs w:val="24"/>
        </w:rPr>
        <w:t xml:space="preserve"> Berdasarkan grafik di atas menunjukkan bahwa plot atau titik-titik menyebar dan mengikuti arah garis diagonal, berada di sekitar dan di sepanjang garis 45 derajat, jadi dapat disimpulkan asumsi normalitas terpenuhi, sehingga model regresi layak dipakai karena memenuhi asumsi normalitas. Grafik histogram juga menunjukkan pola lurus yang menunjukan satu normalitas. Dalam melihat normalitas juga menggunakan </w:t>
      </w:r>
      <w:r w:rsidRPr="0023681D">
        <w:rPr>
          <w:rFonts w:cs="Times New Roman"/>
          <w:szCs w:val="24"/>
        </w:rPr>
        <w:lastRenderedPageBreak/>
        <w:t>uji Kolmogorov-smirnov. Karena nilai sig (0.193) &gt; 0.05 maka dapat dikatakan bahwa data berdistribusi normal sebagaimana ditampilkan dalam tabel berikut ini:</w:t>
      </w:r>
    </w:p>
    <w:p w:rsidR="00DF3A50" w:rsidRPr="0023681D" w:rsidRDefault="00DF3A50" w:rsidP="000307FC">
      <w:pPr>
        <w:pStyle w:val="ListParagraph"/>
        <w:autoSpaceDE w:val="0"/>
        <w:autoSpaceDN w:val="0"/>
        <w:adjustRightInd w:val="0"/>
        <w:spacing w:after="0" w:line="240" w:lineRule="auto"/>
        <w:ind w:left="1800"/>
        <w:rPr>
          <w:rFonts w:cs="Times New Roman"/>
          <w:b/>
          <w:szCs w:val="24"/>
        </w:rPr>
      </w:pPr>
    </w:p>
    <w:p w:rsidR="00DF3A50" w:rsidRPr="0023681D" w:rsidRDefault="00DF3A50" w:rsidP="000307FC">
      <w:pPr>
        <w:autoSpaceDE w:val="0"/>
        <w:autoSpaceDN w:val="0"/>
        <w:adjustRightInd w:val="0"/>
        <w:spacing w:after="0" w:line="240" w:lineRule="auto"/>
        <w:rPr>
          <w:rFonts w:cs="Times New Roman"/>
          <w:szCs w:val="24"/>
        </w:rPr>
      </w:pPr>
    </w:p>
    <w:tbl>
      <w:tblPr>
        <w:tblW w:w="6046"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0"/>
        <w:gridCol w:w="2181"/>
        <w:gridCol w:w="1455"/>
      </w:tblGrid>
      <w:tr w:rsidR="00DF3A50" w:rsidRPr="0023681D" w:rsidTr="0023681D">
        <w:trPr>
          <w:cantSplit/>
          <w:tblHeader/>
        </w:trPr>
        <w:tc>
          <w:tcPr>
            <w:tcW w:w="6046" w:type="dxa"/>
            <w:gridSpan w:val="3"/>
            <w:tcBorders>
              <w:top w:val="nil"/>
              <w:left w:val="nil"/>
              <w:bottom w:val="nil"/>
              <w:right w:val="nil"/>
            </w:tcBorders>
            <w:shd w:val="clear" w:color="auto" w:fill="FFFFFF"/>
            <w:vAlign w:val="center"/>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b/>
                <w:bCs/>
                <w:color w:val="000000"/>
                <w:sz w:val="18"/>
                <w:szCs w:val="18"/>
              </w:rPr>
              <w:t>One-Sample Kolmogorov-Smirnov Test</w:t>
            </w:r>
          </w:p>
        </w:tc>
      </w:tr>
      <w:tr w:rsidR="00DF3A50" w:rsidRPr="0023681D" w:rsidTr="0023681D">
        <w:trPr>
          <w:cantSplit/>
          <w:tblHeader/>
        </w:trPr>
        <w:tc>
          <w:tcPr>
            <w:tcW w:w="459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Standardized Residual</w:t>
            </w:r>
          </w:p>
        </w:tc>
      </w:tr>
      <w:tr w:rsidR="00DF3A50" w:rsidRPr="0023681D" w:rsidTr="0023681D">
        <w:trPr>
          <w:cantSplit/>
          <w:tblHeader/>
        </w:trPr>
        <w:tc>
          <w:tcPr>
            <w:tcW w:w="4591" w:type="dxa"/>
            <w:gridSpan w:val="2"/>
            <w:tcBorders>
              <w:top w:val="single" w:sz="16" w:space="0" w:color="000000"/>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205</w:t>
            </w:r>
          </w:p>
        </w:tc>
      </w:tr>
      <w:tr w:rsidR="00DF3A50" w:rsidRPr="0023681D" w:rsidTr="0023681D">
        <w:trPr>
          <w:cantSplit/>
          <w:tblHeader/>
        </w:trPr>
        <w:tc>
          <w:tcPr>
            <w:tcW w:w="2410" w:type="dxa"/>
            <w:vMerge w:val="restart"/>
            <w:tcBorders>
              <w:top w:val="nil"/>
              <w:left w:val="single" w:sz="16" w:space="0" w:color="000000"/>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Normal Parameters</w:t>
            </w:r>
            <w:r w:rsidRPr="0023681D">
              <w:rPr>
                <w:rFonts w:cs="Times New Roman"/>
                <w:color w:val="000000"/>
                <w:sz w:val="18"/>
                <w:szCs w:val="18"/>
                <w:vertAlign w:val="superscript"/>
              </w:rPr>
              <w:t>a,b</w:t>
            </w:r>
          </w:p>
        </w:tc>
        <w:tc>
          <w:tcPr>
            <w:tcW w:w="218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Mean</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,0000000</w:t>
            </w:r>
          </w:p>
        </w:tc>
      </w:tr>
      <w:tr w:rsidR="00DF3A50" w:rsidRPr="0023681D" w:rsidTr="0023681D">
        <w:trPr>
          <w:cantSplit/>
          <w:tblHeader/>
        </w:trPr>
        <w:tc>
          <w:tcPr>
            <w:tcW w:w="2410" w:type="dxa"/>
            <w:vMerge/>
            <w:tcBorders>
              <w:top w:val="nil"/>
              <w:left w:val="single" w:sz="16" w:space="0" w:color="000000"/>
              <w:bottom w:val="nil"/>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218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,99508597</w:t>
            </w:r>
          </w:p>
        </w:tc>
      </w:tr>
      <w:tr w:rsidR="00DF3A50" w:rsidRPr="0023681D" w:rsidTr="0023681D">
        <w:trPr>
          <w:cantSplit/>
          <w:tblHeader/>
        </w:trPr>
        <w:tc>
          <w:tcPr>
            <w:tcW w:w="2410" w:type="dxa"/>
            <w:vMerge w:val="restart"/>
            <w:tcBorders>
              <w:top w:val="nil"/>
              <w:left w:val="single" w:sz="16" w:space="0" w:color="000000"/>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Most Extreme Differences</w:t>
            </w:r>
          </w:p>
        </w:tc>
        <w:tc>
          <w:tcPr>
            <w:tcW w:w="218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,075</w:t>
            </w:r>
          </w:p>
        </w:tc>
      </w:tr>
      <w:tr w:rsidR="00DF3A50" w:rsidRPr="0023681D" w:rsidTr="0023681D">
        <w:trPr>
          <w:cantSplit/>
          <w:tblHeader/>
        </w:trPr>
        <w:tc>
          <w:tcPr>
            <w:tcW w:w="2410" w:type="dxa"/>
            <w:vMerge/>
            <w:tcBorders>
              <w:top w:val="nil"/>
              <w:left w:val="single" w:sz="16" w:space="0" w:color="000000"/>
              <w:bottom w:val="nil"/>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218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,070</w:t>
            </w:r>
          </w:p>
        </w:tc>
      </w:tr>
      <w:tr w:rsidR="00DF3A50" w:rsidRPr="0023681D" w:rsidTr="0023681D">
        <w:trPr>
          <w:cantSplit/>
          <w:tblHeader/>
        </w:trPr>
        <w:tc>
          <w:tcPr>
            <w:tcW w:w="2410" w:type="dxa"/>
            <w:vMerge/>
            <w:tcBorders>
              <w:top w:val="nil"/>
              <w:left w:val="single" w:sz="16" w:space="0" w:color="000000"/>
              <w:bottom w:val="nil"/>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218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-,075</w:t>
            </w:r>
          </w:p>
        </w:tc>
      </w:tr>
      <w:tr w:rsidR="00DF3A50" w:rsidRPr="0023681D" w:rsidTr="0023681D">
        <w:trPr>
          <w:cantSplit/>
          <w:tblHeader/>
        </w:trPr>
        <w:tc>
          <w:tcPr>
            <w:tcW w:w="4591" w:type="dxa"/>
            <w:gridSpan w:val="2"/>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1,080</w:t>
            </w:r>
          </w:p>
        </w:tc>
      </w:tr>
      <w:tr w:rsidR="00DF3A50" w:rsidRPr="0023681D" w:rsidTr="0023681D">
        <w:trPr>
          <w:cantSplit/>
          <w:tblHeader/>
        </w:trPr>
        <w:tc>
          <w:tcPr>
            <w:tcW w:w="4591" w:type="dxa"/>
            <w:gridSpan w:val="2"/>
            <w:tcBorders>
              <w:top w:val="nil"/>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highlight w:val="yellow"/>
              </w:rPr>
            </w:pPr>
            <w:r w:rsidRPr="0023681D">
              <w:rPr>
                <w:rFonts w:cs="Times New Roman"/>
                <w:color w:val="000000"/>
                <w:sz w:val="18"/>
                <w:szCs w:val="18"/>
                <w:highlight w:val="yellow"/>
              </w:rPr>
              <w:t>,193</w:t>
            </w:r>
          </w:p>
        </w:tc>
      </w:tr>
      <w:tr w:rsidR="00DF3A50" w:rsidRPr="0023681D" w:rsidTr="0023681D">
        <w:trPr>
          <w:cantSplit/>
          <w:tblHeader/>
        </w:trPr>
        <w:tc>
          <w:tcPr>
            <w:tcW w:w="6046" w:type="dxa"/>
            <w:gridSpan w:val="3"/>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 Test distribution is Normal.</w:t>
            </w:r>
          </w:p>
        </w:tc>
      </w:tr>
      <w:tr w:rsidR="00DF3A50" w:rsidRPr="0023681D" w:rsidTr="0023681D">
        <w:trPr>
          <w:cantSplit/>
        </w:trPr>
        <w:tc>
          <w:tcPr>
            <w:tcW w:w="6046" w:type="dxa"/>
            <w:gridSpan w:val="3"/>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b. Calculated from data.</w:t>
            </w:r>
          </w:p>
        </w:tc>
      </w:tr>
    </w:tbl>
    <w:p w:rsidR="00DF3A50" w:rsidRPr="0023681D" w:rsidRDefault="00DF3A50" w:rsidP="000307FC">
      <w:pPr>
        <w:autoSpaceDE w:val="0"/>
        <w:autoSpaceDN w:val="0"/>
        <w:adjustRightInd w:val="0"/>
        <w:spacing w:after="0" w:line="400" w:lineRule="atLeast"/>
        <w:rPr>
          <w:rFonts w:cs="Times New Roman"/>
          <w:szCs w:val="24"/>
        </w:rPr>
      </w:pPr>
    </w:p>
    <w:p w:rsidR="00DF3A50" w:rsidRPr="0023681D" w:rsidRDefault="00DF3A50" w:rsidP="000307FC">
      <w:pPr>
        <w:pStyle w:val="ListParagraph"/>
        <w:autoSpaceDE w:val="0"/>
        <w:autoSpaceDN w:val="0"/>
        <w:adjustRightInd w:val="0"/>
        <w:spacing w:after="0" w:line="240" w:lineRule="auto"/>
        <w:ind w:left="1800"/>
        <w:rPr>
          <w:rFonts w:cs="Times New Roman"/>
          <w:b/>
          <w:i/>
          <w:szCs w:val="24"/>
        </w:rPr>
      </w:pPr>
      <w:r w:rsidRPr="0023681D">
        <w:rPr>
          <w:rFonts w:cs="Times New Roman"/>
          <w:b/>
          <w:i/>
          <w:szCs w:val="24"/>
        </w:rPr>
        <w:t>Kesimpulan : asumsi normalitas terpenuhi</w:t>
      </w:r>
    </w:p>
    <w:p w:rsidR="00DF3A50" w:rsidRPr="0023681D" w:rsidRDefault="00DF3A50" w:rsidP="000307FC">
      <w:pPr>
        <w:pStyle w:val="ListParagraph"/>
        <w:autoSpaceDE w:val="0"/>
        <w:autoSpaceDN w:val="0"/>
        <w:adjustRightInd w:val="0"/>
        <w:spacing w:after="0" w:line="240" w:lineRule="auto"/>
        <w:ind w:left="1800"/>
        <w:rPr>
          <w:rFonts w:cs="Times New Roman"/>
          <w:b/>
          <w:szCs w:val="24"/>
        </w:rPr>
      </w:pPr>
    </w:p>
    <w:p w:rsidR="00DF3A50" w:rsidRPr="0023681D" w:rsidRDefault="00DF3A50" w:rsidP="000307FC">
      <w:pPr>
        <w:autoSpaceDE w:val="0"/>
        <w:autoSpaceDN w:val="0"/>
        <w:adjustRightInd w:val="0"/>
        <w:spacing w:after="0" w:line="400" w:lineRule="atLeast"/>
        <w:ind w:left="1843"/>
        <w:rPr>
          <w:rFonts w:cs="Times New Roman"/>
          <w:b/>
          <w:i/>
          <w:szCs w:val="24"/>
        </w:rPr>
      </w:pPr>
    </w:p>
    <w:p w:rsidR="00DF3A50" w:rsidRPr="0023681D" w:rsidRDefault="00DF3A50" w:rsidP="0073234D">
      <w:pPr>
        <w:pStyle w:val="Heading3"/>
        <w:numPr>
          <w:ilvl w:val="0"/>
          <w:numId w:val="37"/>
        </w:numPr>
        <w:spacing w:before="0" w:after="0"/>
        <w:ind w:left="993"/>
      </w:pPr>
      <w:bookmarkStart w:id="114" w:name="_Toc526921240"/>
      <w:r w:rsidRPr="0023681D">
        <w:t>Linieritas</w:t>
      </w:r>
      <w:bookmarkEnd w:id="114"/>
    </w:p>
    <w:p w:rsidR="00DF3A50" w:rsidRPr="0023681D" w:rsidRDefault="00DF3A50" w:rsidP="000307FC">
      <w:pPr>
        <w:pStyle w:val="ListParagraph"/>
        <w:tabs>
          <w:tab w:val="left" w:pos="709"/>
          <w:tab w:val="left" w:pos="993"/>
        </w:tabs>
        <w:spacing w:after="0" w:line="480" w:lineRule="auto"/>
        <w:ind w:left="993" w:firstLine="709"/>
        <w:rPr>
          <w:rFonts w:cs="Times New Roman"/>
          <w:szCs w:val="24"/>
        </w:rPr>
      </w:pPr>
      <w:r w:rsidRPr="0023681D">
        <w:rPr>
          <w:rFonts w:cs="Times New Roman"/>
        </w:rPr>
        <w:t xml:space="preserve">Uji linieritas ini digunakan untuk melihat apakah spesifikasi model yang digunakan sudah benar atau tidak. Uji ini juga untuk mengetahui apakah fungsi yang digunakan dalam suatu studi empiris sebaiknya berbentuk linier, kuadrat atau kubik. Cara untuk menguji linieritas dengan menggunakan Uji </w:t>
      </w:r>
      <w:r w:rsidRPr="0023681D">
        <w:rPr>
          <w:rFonts w:cs="Times New Roman"/>
          <w:i/>
          <w:iCs/>
        </w:rPr>
        <w:t>Lagrange Multiplier</w:t>
      </w:r>
      <w:r w:rsidRPr="0023681D">
        <w:rPr>
          <w:rFonts w:cs="Times New Roman"/>
        </w:rPr>
        <w:t>, yaitu dengan mendapatkan nilai c</w:t>
      </w:r>
      <w:r w:rsidRPr="0023681D">
        <w:rPr>
          <w:rFonts w:cs="Times New Roman"/>
          <w:vertAlign w:val="superscript"/>
        </w:rPr>
        <w:t>2</w:t>
      </w:r>
      <w:r w:rsidRPr="0023681D">
        <w:rPr>
          <w:rFonts w:cs="Times New Roman"/>
        </w:rPr>
        <w:t xml:space="preserve"> hitung atau (n*R</w:t>
      </w:r>
      <w:r w:rsidRPr="0023681D">
        <w:rPr>
          <w:rFonts w:cs="Times New Roman"/>
          <w:vertAlign w:val="superscript"/>
        </w:rPr>
        <w:t>2</w:t>
      </w:r>
      <w:r w:rsidRPr="0023681D">
        <w:rPr>
          <w:rFonts w:cs="Times New Roman"/>
        </w:rPr>
        <w:t>) (Imam Ghazali 2013: 169.</w:t>
      </w:r>
      <w:r w:rsidRPr="0023681D">
        <w:rPr>
          <w:rFonts w:cs="Times New Roman"/>
          <w:szCs w:val="24"/>
        </w:rPr>
        <w:t xml:space="preserve"> Jika c</w:t>
      </w:r>
      <w:r w:rsidRPr="0023681D">
        <w:rPr>
          <w:rFonts w:cs="Times New Roman"/>
          <w:szCs w:val="24"/>
          <w:vertAlign w:val="superscript"/>
        </w:rPr>
        <w:t>2</w:t>
      </w:r>
      <w:r w:rsidRPr="0023681D">
        <w:rPr>
          <w:rFonts w:cs="Times New Roman"/>
          <w:szCs w:val="24"/>
        </w:rPr>
        <w:t xml:space="preserve"> hitung &lt; dari c</w:t>
      </w:r>
      <w:r w:rsidRPr="0023681D">
        <w:rPr>
          <w:rFonts w:cs="Times New Roman"/>
          <w:szCs w:val="24"/>
          <w:vertAlign w:val="superscript"/>
        </w:rPr>
        <w:t xml:space="preserve">2 </w:t>
      </w:r>
      <w:r w:rsidRPr="0023681D">
        <w:rPr>
          <w:rFonts w:cs="Times New Roman"/>
          <w:szCs w:val="24"/>
        </w:rPr>
        <w:t xml:space="preserve">tabel, maka spesifikasi model persamaan regresi linear benar, sehingga dapat </w:t>
      </w:r>
      <w:r w:rsidRPr="0023681D">
        <w:rPr>
          <w:rFonts w:cs="Times New Roman"/>
          <w:szCs w:val="24"/>
        </w:rPr>
        <w:lastRenderedPageBreak/>
        <w:t xml:space="preserve">disimpulkan bahwa model yang benar adalah model linear. Cara lain untuk melihat linieritas dengan memperhatikan grafik </w:t>
      </w:r>
      <w:r w:rsidRPr="0023681D">
        <w:rPr>
          <w:rFonts w:cs="Times New Roman"/>
          <w:i/>
          <w:iCs/>
          <w:szCs w:val="24"/>
        </w:rPr>
        <w:t>scatterplot</w:t>
      </w:r>
      <w:r w:rsidRPr="0023681D">
        <w:rPr>
          <w:rFonts w:cs="Times New Roman"/>
          <w:szCs w:val="24"/>
        </w:rPr>
        <w:t xml:space="preserve"> berikut ini: </w:t>
      </w:r>
    </w:p>
    <w:p w:rsidR="00DF3A50" w:rsidRPr="0023681D" w:rsidRDefault="00DF3A50" w:rsidP="000307FC">
      <w:pPr>
        <w:pStyle w:val="ListParagraph"/>
        <w:autoSpaceDE w:val="0"/>
        <w:autoSpaceDN w:val="0"/>
        <w:adjustRightInd w:val="0"/>
        <w:spacing w:after="0" w:line="240" w:lineRule="auto"/>
        <w:ind w:left="993"/>
        <w:rPr>
          <w:rFonts w:cs="Times New Roman"/>
          <w:b/>
          <w:szCs w:val="24"/>
        </w:rPr>
      </w:pPr>
    </w:p>
    <w:p w:rsidR="00DF3A50" w:rsidRPr="0023681D" w:rsidRDefault="00DF3A50" w:rsidP="000307FC">
      <w:pPr>
        <w:pStyle w:val="ListParagraph"/>
        <w:autoSpaceDE w:val="0"/>
        <w:autoSpaceDN w:val="0"/>
        <w:adjustRightInd w:val="0"/>
        <w:spacing w:after="0" w:line="240" w:lineRule="auto"/>
        <w:ind w:left="1800"/>
        <w:rPr>
          <w:rFonts w:cs="Times New Roman"/>
          <w:b/>
          <w:szCs w:val="24"/>
        </w:rPr>
      </w:pPr>
    </w:p>
    <w:p w:rsidR="00DF3A50" w:rsidRPr="0023681D" w:rsidRDefault="00DF3A50" w:rsidP="000307FC">
      <w:pPr>
        <w:pStyle w:val="ListParagraph"/>
        <w:autoSpaceDE w:val="0"/>
        <w:autoSpaceDN w:val="0"/>
        <w:adjustRightInd w:val="0"/>
        <w:spacing w:after="0" w:line="240" w:lineRule="auto"/>
        <w:ind w:left="1800"/>
        <w:rPr>
          <w:rFonts w:cs="Times New Roman"/>
          <w:szCs w:val="24"/>
        </w:rPr>
      </w:pPr>
      <w:r w:rsidRPr="0023681D">
        <w:rPr>
          <w:rFonts w:cs="Times New Roman"/>
          <w:noProof/>
          <w:szCs w:val="24"/>
        </w:rPr>
        <w:drawing>
          <wp:inline distT="0" distB="0" distL="0" distR="0">
            <wp:extent cx="3744468" cy="300037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stretch>
                      <a:fillRect/>
                    </a:stretch>
                  </pic:blipFill>
                  <pic:spPr>
                    <a:xfrm>
                      <a:off x="0" y="0"/>
                      <a:ext cx="3745696" cy="3001359"/>
                    </a:xfrm>
                    <a:prstGeom prst="rect">
                      <a:avLst/>
                    </a:prstGeom>
                  </pic:spPr>
                </pic:pic>
              </a:graphicData>
            </a:graphic>
          </wp:inline>
        </w:drawing>
      </w:r>
    </w:p>
    <w:p w:rsidR="00DF3A50" w:rsidRPr="0023681D" w:rsidRDefault="00DF3A50" w:rsidP="000307FC">
      <w:pPr>
        <w:pStyle w:val="ListParagraph"/>
        <w:autoSpaceDE w:val="0"/>
        <w:autoSpaceDN w:val="0"/>
        <w:adjustRightInd w:val="0"/>
        <w:spacing w:after="0" w:line="240" w:lineRule="auto"/>
        <w:ind w:left="1800"/>
        <w:rPr>
          <w:rFonts w:cs="Times New Roman"/>
          <w:b/>
          <w:i/>
          <w:szCs w:val="24"/>
        </w:rPr>
      </w:pPr>
      <w:r w:rsidRPr="0023681D">
        <w:rPr>
          <w:rFonts w:cs="Times New Roman"/>
          <w:b/>
          <w:i/>
          <w:szCs w:val="24"/>
        </w:rPr>
        <w:t>Kesimpulan :Asumsi linieritas terpenuhi karena plot acak</w:t>
      </w:r>
    </w:p>
    <w:p w:rsidR="00DF3A50" w:rsidRPr="0023681D" w:rsidRDefault="00DF3A50" w:rsidP="000307FC">
      <w:pPr>
        <w:pStyle w:val="ListParagraph"/>
        <w:autoSpaceDE w:val="0"/>
        <w:autoSpaceDN w:val="0"/>
        <w:adjustRightInd w:val="0"/>
        <w:spacing w:after="0" w:line="240" w:lineRule="auto"/>
        <w:ind w:left="1800"/>
        <w:rPr>
          <w:rFonts w:cs="Times New Roman"/>
          <w:szCs w:val="24"/>
        </w:rPr>
      </w:pPr>
    </w:p>
    <w:p w:rsidR="00DF3A50" w:rsidRPr="0023681D" w:rsidRDefault="00DF3A50" w:rsidP="0073234D">
      <w:pPr>
        <w:pStyle w:val="Heading3"/>
        <w:numPr>
          <w:ilvl w:val="0"/>
          <w:numId w:val="37"/>
        </w:numPr>
        <w:spacing w:before="0" w:after="0"/>
        <w:ind w:left="993"/>
      </w:pPr>
      <w:bookmarkStart w:id="115" w:name="_Toc526921241"/>
      <w:r w:rsidRPr="0023681D">
        <w:t>Multikolinieritas</w:t>
      </w:r>
      <w:bookmarkEnd w:id="115"/>
    </w:p>
    <w:p w:rsidR="00DF3A50" w:rsidRPr="0023681D" w:rsidRDefault="00DF3A50" w:rsidP="000307FC">
      <w:pPr>
        <w:tabs>
          <w:tab w:val="left" w:pos="284"/>
        </w:tabs>
        <w:spacing w:after="0" w:line="480" w:lineRule="auto"/>
        <w:ind w:left="993" w:right="-93" w:firstLine="567"/>
        <w:rPr>
          <w:rFonts w:cs="Times New Roman"/>
        </w:rPr>
      </w:pPr>
      <w:r w:rsidRPr="0023681D">
        <w:rPr>
          <w:rFonts w:cs="Times New Roman"/>
        </w:rPr>
        <w:t xml:space="preserve">Sebagaimana telah dijelaskan dalam bab terdahulu, uji multikolinieritas bertujuan untuk menguji apakah model regresi ditemukan adanya korelasi antar variabel bebas (independen). Jika ditemukan adanya multikolinieritas, maka koefisien regresi variabel tidak tentu dan kesalahan menjadi tidak terhingga. Salah satu metode untuk mendiagnosa adanya </w:t>
      </w:r>
      <w:r w:rsidRPr="0023681D">
        <w:rPr>
          <w:rFonts w:cs="Times New Roman"/>
          <w:i/>
        </w:rPr>
        <w:t xml:space="preserve">multicollinearity </w:t>
      </w:r>
      <w:r w:rsidRPr="0023681D">
        <w:rPr>
          <w:rFonts w:cs="Times New Roman"/>
        </w:rPr>
        <w:t xml:space="preserve">adalah dengan menganalisis nilai </w:t>
      </w:r>
      <w:r w:rsidRPr="0023681D">
        <w:rPr>
          <w:rFonts w:cs="Times New Roman"/>
          <w:i/>
        </w:rPr>
        <w:t xml:space="preserve">tolerance </w:t>
      </w:r>
      <w:r w:rsidRPr="0023681D">
        <w:rPr>
          <w:rFonts w:cs="Times New Roman"/>
        </w:rPr>
        <w:t xml:space="preserve">dan lawannya </w:t>
      </w:r>
      <w:r w:rsidRPr="0023681D">
        <w:rPr>
          <w:rFonts w:cs="Times New Roman"/>
          <w:i/>
        </w:rPr>
        <w:t xml:space="preserve">variance inflation factor </w:t>
      </w:r>
      <w:r w:rsidRPr="0023681D">
        <w:rPr>
          <w:rFonts w:cs="Times New Roman"/>
        </w:rPr>
        <w:t xml:space="preserve">(VIF). Nilai VIF tidak boleh lebih dari 10, jika </w:t>
      </w:r>
      <w:r w:rsidRPr="0023681D">
        <w:rPr>
          <w:rFonts w:cs="Times New Roman"/>
        </w:rPr>
        <w:lastRenderedPageBreak/>
        <w:t>lebih maka bisa dikatakan terkena gejala multikolinieritas, dan sebaliknya jika kurang dari 10 maka tidak terkena gejala multikolinieritas.</w:t>
      </w:r>
    </w:p>
    <w:p w:rsidR="00DF3A50" w:rsidRPr="0023681D" w:rsidRDefault="00DF3A50" w:rsidP="000307FC">
      <w:pPr>
        <w:pStyle w:val="ListParagraph"/>
        <w:spacing w:after="0" w:line="240" w:lineRule="auto"/>
        <w:ind w:left="284"/>
        <w:jc w:val="center"/>
        <w:rPr>
          <w:rFonts w:cs="Times New Roman"/>
          <w:b/>
          <w:bCs/>
          <w:szCs w:val="24"/>
        </w:rPr>
      </w:pPr>
      <w:r w:rsidRPr="0023681D">
        <w:rPr>
          <w:rFonts w:cs="Times New Roman"/>
          <w:b/>
          <w:bCs/>
          <w:szCs w:val="24"/>
        </w:rPr>
        <w:t xml:space="preserve">Tabel 5.10 Uji </w:t>
      </w:r>
      <w:r w:rsidRPr="0023681D">
        <w:rPr>
          <w:rFonts w:cs="Times New Roman"/>
          <w:b/>
          <w:bCs/>
          <w:szCs w:val="24"/>
          <w:lang w:val="sv-SE"/>
        </w:rPr>
        <w:t>Multikolinieritas</w:t>
      </w:r>
      <w:r w:rsidRPr="0023681D">
        <w:rPr>
          <w:rFonts w:cs="Times New Roman"/>
          <w:b/>
          <w:bCs/>
          <w:szCs w:val="24"/>
        </w:rPr>
        <w:t xml:space="preserve"> dengan VIF </w:t>
      </w:r>
    </w:p>
    <w:tbl>
      <w:tblPr>
        <w:tblW w:w="780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803"/>
      </w:tblGrid>
      <w:tr w:rsidR="00DF3A50" w:rsidRPr="0023681D" w:rsidTr="0023681D">
        <w:trPr>
          <w:cantSplit/>
          <w:tblHeader/>
        </w:trPr>
        <w:tc>
          <w:tcPr>
            <w:tcW w:w="7803" w:type="dxa"/>
            <w:tcBorders>
              <w:top w:val="nil"/>
              <w:left w:val="nil"/>
              <w:bottom w:val="nil"/>
              <w:right w:val="nil"/>
            </w:tcBorders>
            <w:shd w:val="clear" w:color="auto" w:fill="FFFFFF"/>
            <w:vAlign w:val="center"/>
            <w:hideMark/>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b/>
                <w:bCs/>
                <w:color w:val="000000"/>
                <w:sz w:val="18"/>
                <w:szCs w:val="18"/>
              </w:rPr>
              <w:t>Coefficients</w:t>
            </w:r>
            <w:r w:rsidRPr="0023681D">
              <w:rPr>
                <w:rFonts w:cs="Times New Roman"/>
                <w:b/>
                <w:bCs/>
                <w:color w:val="000000"/>
                <w:sz w:val="18"/>
                <w:szCs w:val="18"/>
                <w:vertAlign w:val="superscript"/>
              </w:rPr>
              <w:t>a</w:t>
            </w:r>
          </w:p>
        </w:tc>
      </w:tr>
    </w:tbl>
    <w:p w:rsidR="00DF3A50" w:rsidRPr="0023681D" w:rsidRDefault="00DF3A50" w:rsidP="000307FC">
      <w:pPr>
        <w:autoSpaceDE w:val="0"/>
        <w:autoSpaceDN w:val="0"/>
        <w:adjustRightInd w:val="0"/>
        <w:spacing w:after="0" w:line="240" w:lineRule="auto"/>
        <w:rPr>
          <w:rFonts w:cs="Times New Roman"/>
          <w:szCs w:val="24"/>
        </w:rPr>
      </w:pP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1094"/>
        <w:gridCol w:w="893"/>
        <w:gridCol w:w="584"/>
        <w:gridCol w:w="1019"/>
        <w:gridCol w:w="792"/>
        <w:gridCol w:w="565"/>
        <w:gridCol w:w="1108"/>
        <w:gridCol w:w="1134"/>
      </w:tblGrid>
      <w:tr w:rsidR="00DF3A50" w:rsidRPr="0023681D" w:rsidTr="0023681D">
        <w:trPr>
          <w:cantSplit/>
          <w:trHeight w:val="307"/>
          <w:tblHeader/>
        </w:trPr>
        <w:tc>
          <w:tcPr>
            <w:tcW w:w="7229" w:type="dxa"/>
            <w:gridSpan w:val="9"/>
            <w:tcBorders>
              <w:top w:val="nil"/>
              <w:left w:val="nil"/>
              <w:bottom w:val="nil"/>
              <w:right w:val="nil"/>
            </w:tcBorders>
            <w:shd w:val="clear" w:color="auto" w:fill="FFFFFF"/>
            <w:vAlign w:val="center"/>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b/>
                <w:bCs/>
                <w:color w:val="000000"/>
                <w:sz w:val="18"/>
                <w:szCs w:val="18"/>
              </w:rPr>
              <w:t>Coefficients</w:t>
            </w:r>
            <w:r w:rsidRPr="0023681D">
              <w:rPr>
                <w:rFonts w:cs="Times New Roman"/>
                <w:b/>
                <w:bCs/>
                <w:color w:val="000000"/>
                <w:sz w:val="18"/>
                <w:szCs w:val="18"/>
                <w:vertAlign w:val="superscript"/>
              </w:rPr>
              <w:t>a</w:t>
            </w:r>
          </w:p>
        </w:tc>
      </w:tr>
      <w:tr w:rsidR="00DF3A50" w:rsidRPr="0023681D" w:rsidTr="0023681D">
        <w:trPr>
          <w:cantSplit/>
          <w:trHeight w:val="637"/>
          <w:tblHeader/>
        </w:trPr>
        <w:tc>
          <w:tcPr>
            <w:tcW w:w="113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Model</w:t>
            </w:r>
          </w:p>
        </w:tc>
        <w:tc>
          <w:tcPr>
            <w:tcW w:w="1477" w:type="dxa"/>
            <w:gridSpan w:val="2"/>
            <w:tcBorders>
              <w:top w:val="single" w:sz="16" w:space="0" w:color="000000"/>
              <w:lef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Unstandardized Coefficients</w:t>
            </w:r>
          </w:p>
        </w:tc>
        <w:tc>
          <w:tcPr>
            <w:tcW w:w="1019" w:type="dxa"/>
            <w:tcBorders>
              <w:top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Standardized Coefficients</w:t>
            </w:r>
          </w:p>
        </w:tc>
        <w:tc>
          <w:tcPr>
            <w:tcW w:w="792" w:type="dxa"/>
            <w:vMerge w:val="restart"/>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t</w:t>
            </w:r>
          </w:p>
        </w:tc>
        <w:tc>
          <w:tcPr>
            <w:tcW w:w="565" w:type="dxa"/>
            <w:vMerge w:val="restart"/>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Sig.</w:t>
            </w:r>
          </w:p>
        </w:tc>
        <w:tc>
          <w:tcPr>
            <w:tcW w:w="2242" w:type="dxa"/>
            <w:gridSpan w:val="2"/>
            <w:tcBorders>
              <w:top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Collinearity Statistics</w:t>
            </w:r>
          </w:p>
        </w:tc>
      </w:tr>
      <w:tr w:rsidR="00DF3A50" w:rsidRPr="0023681D" w:rsidTr="0023681D">
        <w:trPr>
          <w:cantSplit/>
          <w:trHeight w:val="672"/>
          <w:tblHeader/>
        </w:trPr>
        <w:tc>
          <w:tcPr>
            <w:tcW w:w="1134"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893" w:type="dxa"/>
            <w:tcBorders>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B</w:t>
            </w:r>
          </w:p>
        </w:tc>
        <w:tc>
          <w:tcPr>
            <w:tcW w:w="584" w:type="dxa"/>
            <w:tcBorders>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Std. Error</w:t>
            </w:r>
          </w:p>
        </w:tc>
        <w:tc>
          <w:tcPr>
            <w:tcW w:w="1019" w:type="dxa"/>
            <w:tcBorders>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Beta</w:t>
            </w:r>
          </w:p>
        </w:tc>
        <w:tc>
          <w:tcPr>
            <w:tcW w:w="792" w:type="dxa"/>
            <w:vMerge/>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565" w:type="dxa"/>
            <w:vMerge/>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108" w:type="dxa"/>
            <w:tcBorders>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Tolerance</w:t>
            </w:r>
          </w:p>
        </w:tc>
        <w:tc>
          <w:tcPr>
            <w:tcW w:w="1134" w:type="dxa"/>
            <w:tcBorders>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VIF</w:t>
            </w:r>
          </w:p>
        </w:tc>
      </w:tr>
      <w:tr w:rsidR="00DF3A50" w:rsidRPr="0023681D" w:rsidTr="0023681D">
        <w:trPr>
          <w:cantSplit/>
          <w:trHeight w:val="330"/>
          <w:tblHeader/>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1</w:t>
            </w:r>
          </w:p>
        </w:tc>
        <w:tc>
          <w:tcPr>
            <w:tcW w:w="1094" w:type="dxa"/>
            <w:tcBorders>
              <w:top w:val="single" w:sz="16" w:space="0" w:color="000000"/>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(Constant)</w:t>
            </w:r>
          </w:p>
        </w:tc>
        <w:tc>
          <w:tcPr>
            <w:tcW w:w="893" w:type="dxa"/>
            <w:tcBorders>
              <w:top w:val="single" w:sz="16" w:space="0" w:color="000000"/>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,538</w:t>
            </w:r>
          </w:p>
        </w:tc>
        <w:tc>
          <w:tcPr>
            <w:tcW w:w="584"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,385</w:t>
            </w:r>
          </w:p>
        </w:tc>
        <w:tc>
          <w:tcPr>
            <w:tcW w:w="1019" w:type="dxa"/>
            <w:tcBorders>
              <w:top w:val="single" w:sz="16" w:space="0" w:color="000000"/>
              <w:bottom w:val="nil"/>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792"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1,397</w:t>
            </w:r>
          </w:p>
        </w:tc>
        <w:tc>
          <w:tcPr>
            <w:tcW w:w="565"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,164</w:t>
            </w:r>
          </w:p>
        </w:tc>
        <w:tc>
          <w:tcPr>
            <w:tcW w:w="1108" w:type="dxa"/>
            <w:tcBorders>
              <w:top w:val="single" w:sz="16" w:space="0" w:color="000000"/>
              <w:bottom w:val="nil"/>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1134" w:type="dxa"/>
            <w:tcBorders>
              <w:top w:val="single" w:sz="16" w:space="0" w:color="000000"/>
              <w:bottom w:val="nil"/>
              <w:right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r>
      <w:tr w:rsidR="00DF3A50" w:rsidRPr="0023681D" w:rsidTr="0023681D">
        <w:trPr>
          <w:cantSplit/>
          <w:trHeight w:val="352"/>
          <w:tblHeader/>
        </w:trPr>
        <w:tc>
          <w:tcPr>
            <w:tcW w:w="40"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szCs w:val="24"/>
              </w:rPr>
            </w:pPr>
          </w:p>
        </w:tc>
        <w:tc>
          <w:tcPr>
            <w:tcW w:w="1094"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CS</w:t>
            </w:r>
          </w:p>
        </w:tc>
        <w:tc>
          <w:tcPr>
            <w:tcW w:w="893" w:type="dxa"/>
            <w:tcBorders>
              <w:top w:val="nil"/>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,714</w:t>
            </w:r>
          </w:p>
        </w:tc>
        <w:tc>
          <w:tcPr>
            <w:tcW w:w="584"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,058</w:t>
            </w:r>
          </w:p>
        </w:tc>
        <w:tc>
          <w:tcPr>
            <w:tcW w:w="1019"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,649</w:t>
            </w:r>
          </w:p>
        </w:tc>
        <w:tc>
          <w:tcPr>
            <w:tcW w:w="792"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12,292</w:t>
            </w:r>
          </w:p>
        </w:tc>
        <w:tc>
          <w:tcPr>
            <w:tcW w:w="565"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,000</w:t>
            </w:r>
          </w:p>
        </w:tc>
        <w:tc>
          <w:tcPr>
            <w:tcW w:w="1108"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,662</w:t>
            </w:r>
          </w:p>
        </w:tc>
        <w:tc>
          <w:tcPr>
            <w:tcW w:w="1134" w:type="dxa"/>
            <w:tcBorders>
              <w:top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highlight w:val="yellow"/>
              </w:rPr>
            </w:pPr>
            <w:r w:rsidRPr="0023681D">
              <w:rPr>
                <w:rFonts w:cs="Times New Roman"/>
                <w:color w:val="000000"/>
                <w:sz w:val="18"/>
                <w:szCs w:val="18"/>
                <w:highlight w:val="yellow"/>
              </w:rPr>
              <w:t>1,510</w:t>
            </w:r>
          </w:p>
        </w:tc>
      </w:tr>
      <w:tr w:rsidR="00DF3A50" w:rsidRPr="0023681D" w:rsidTr="0023681D">
        <w:trPr>
          <w:cantSplit/>
          <w:trHeight w:val="352"/>
          <w:tblHeader/>
        </w:trPr>
        <w:tc>
          <w:tcPr>
            <w:tcW w:w="40"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094" w:type="dxa"/>
            <w:tcBorders>
              <w:top w:val="nil"/>
              <w:left w:val="nil"/>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RM</w:t>
            </w:r>
          </w:p>
        </w:tc>
        <w:tc>
          <w:tcPr>
            <w:tcW w:w="893" w:type="dxa"/>
            <w:tcBorders>
              <w:top w:val="nil"/>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,193</w:t>
            </w:r>
          </w:p>
        </w:tc>
        <w:tc>
          <w:tcPr>
            <w:tcW w:w="584"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,048</w:t>
            </w:r>
          </w:p>
        </w:tc>
        <w:tc>
          <w:tcPr>
            <w:tcW w:w="1019"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,212</w:t>
            </w:r>
          </w:p>
        </w:tc>
        <w:tc>
          <w:tcPr>
            <w:tcW w:w="792"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4,012</w:t>
            </w:r>
          </w:p>
        </w:tc>
        <w:tc>
          <w:tcPr>
            <w:tcW w:w="565"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,000</w:t>
            </w:r>
          </w:p>
        </w:tc>
        <w:tc>
          <w:tcPr>
            <w:tcW w:w="1108"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,662</w:t>
            </w:r>
          </w:p>
        </w:tc>
        <w:tc>
          <w:tcPr>
            <w:tcW w:w="1134" w:type="dxa"/>
            <w:tcBorders>
              <w:top w:val="nil"/>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highlight w:val="yellow"/>
              </w:rPr>
            </w:pPr>
            <w:r w:rsidRPr="0023681D">
              <w:rPr>
                <w:rFonts w:cs="Times New Roman"/>
                <w:color w:val="000000"/>
                <w:sz w:val="18"/>
                <w:szCs w:val="18"/>
                <w:highlight w:val="yellow"/>
              </w:rPr>
              <w:t>1,510</w:t>
            </w:r>
          </w:p>
        </w:tc>
      </w:tr>
      <w:tr w:rsidR="00DF3A50" w:rsidRPr="0023681D" w:rsidTr="0023681D">
        <w:trPr>
          <w:cantSplit/>
          <w:trHeight w:val="319"/>
        </w:trPr>
        <w:tc>
          <w:tcPr>
            <w:tcW w:w="7229" w:type="dxa"/>
            <w:gridSpan w:val="9"/>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 Dependent Variable: T</w:t>
            </w:r>
          </w:p>
        </w:tc>
      </w:tr>
    </w:tbl>
    <w:p w:rsidR="00DF3A50" w:rsidRPr="0023681D" w:rsidRDefault="00DF3A50" w:rsidP="000307FC">
      <w:pPr>
        <w:pStyle w:val="ListParagraph"/>
        <w:spacing w:after="0" w:line="480" w:lineRule="auto"/>
        <w:rPr>
          <w:rFonts w:cs="Times New Roman"/>
          <w:b/>
          <w:bCs/>
          <w:szCs w:val="24"/>
        </w:rPr>
      </w:pPr>
    </w:p>
    <w:p w:rsidR="00DF3A50" w:rsidRPr="0023681D" w:rsidRDefault="00DF3A50" w:rsidP="0073234D">
      <w:pPr>
        <w:pStyle w:val="Heading2"/>
        <w:numPr>
          <w:ilvl w:val="0"/>
          <w:numId w:val="36"/>
        </w:numPr>
        <w:spacing w:before="0" w:after="0"/>
      </w:pPr>
      <w:bookmarkStart w:id="116" w:name="_Toc526921242"/>
      <w:r w:rsidRPr="0023681D">
        <w:t>Uji Asumsi Klasik Model 2</w:t>
      </w:r>
      <w:bookmarkEnd w:id="116"/>
    </w:p>
    <w:p w:rsidR="00DF3A50" w:rsidRPr="0023681D" w:rsidRDefault="00DF3A50" w:rsidP="0073234D">
      <w:pPr>
        <w:pStyle w:val="ListParagraph"/>
        <w:numPr>
          <w:ilvl w:val="0"/>
          <w:numId w:val="26"/>
        </w:numPr>
        <w:autoSpaceDE w:val="0"/>
        <w:autoSpaceDN w:val="0"/>
        <w:adjustRightInd w:val="0"/>
        <w:spacing w:after="0" w:line="240" w:lineRule="auto"/>
        <w:ind w:left="1134"/>
        <w:contextualSpacing/>
        <w:rPr>
          <w:rFonts w:cs="Times New Roman"/>
          <w:b/>
          <w:szCs w:val="24"/>
        </w:rPr>
      </w:pPr>
      <w:r w:rsidRPr="0023681D">
        <w:rPr>
          <w:rFonts w:cs="Times New Roman"/>
          <w:b/>
          <w:szCs w:val="24"/>
        </w:rPr>
        <w:t>Uji Normalitas</w:t>
      </w:r>
    </w:p>
    <w:p w:rsidR="00DF3A50" w:rsidRPr="0023681D" w:rsidRDefault="00DF3A50" w:rsidP="000307FC">
      <w:pPr>
        <w:pStyle w:val="ListParagraph"/>
        <w:autoSpaceDE w:val="0"/>
        <w:autoSpaceDN w:val="0"/>
        <w:adjustRightInd w:val="0"/>
        <w:spacing w:after="0" w:line="480" w:lineRule="auto"/>
        <w:ind w:left="1134" w:firstLine="306"/>
        <w:rPr>
          <w:rFonts w:cs="Times New Roman"/>
          <w:szCs w:val="24"/>
        </w:rPr>
      </w:pPr>
      <w:r w:rsidRPr="0023681D">
        <w:rPr>
          <w:rFonts w:cs="Times New Roman"/>
          <w:szCs w:val="24"/>
        </w:rPr>
        <w:t xml:space="preserve">Berdasarkan grafik di atas menunjukkan bahwa plot atau titik-titik menyebar dan mengikuti arah garis diagonal, berada di sekitar dan di sepanjang garis 45 derajat, jadi dapat disimpulkan asumsi normalitas terpenuhi, sehingga model regresi layak dipakai karena memenuhi asumsi normalitas. Grafik histogram juga menunjukkan pola lurus yang menunjukan satu normalitas. Dalam melihat normalitas juga menggunakan uji Kolmogorov-smirnov. Karena nilai sig (124) &gt; 0.05 </w:t>
      </w:r>
      <w:r w:rsidRPr="0023681D">
        <w:rPr>
          <w:rFonts w:cs="Times New Roman"/>
          <w:szCs w:val="24"/>
        </w:rPr>
        <w:lastRenderedPageBreak/>
        <w:t>maka dapat dikatakan bahwa data berdistribusi normal sebagaimana ditampilkan dalam tabel berikut ini:</w:t>
      </w:r>
    </w:p>
    <w:tbl>
      <w:tblPr>
        <w:tblW w:w="6046"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10"/>
        <w:gridCol w:w="2181"/>
        <w:gridCol w:w="1455"/>
      </w:tblGrid>
      <w:tr w:rsidR="00DF3A50" w:rsidRPr="0023681D" w:rsidTr="0023681D">
        <w:trPr>
          <w:cantSplit/>
          <w:tblHeader/>
        </w:trPr>
        <w:tc>
          <w:tcPr>
            <w:tcW w:w="6046" w:type="dxa"/>
            <w:gridSpan w:val="3"/>
            <w:tcBorders>
              <w:top w:val="nil"/>
              <w:left w:val="nil"/>
              <w:bottom w:val="nil"/>
              <w:right w:val="nil"/>
            </w:tcBorders>
            <w:shd w:val="clear" w:color="auto" w:fill="FFFFFF"/>
            <w:vAlign w:val="center"/>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b/>
                <w:bCs/>
                <w:color w:val="000000"/>
                <w:sz w:val="18"/>
                <w:szCs w:val="18"/>
              </w:rPr>
              <w:t>One-Sample Kolmogorov-Smirnov Test</w:t>
            </w:r>
          </w:p>
        </w:tc>
      </w:tr>
      <w:tr w:rsidR="00DF3A50" w:rsidRPr="0023681D" w:rsidTr="0023681D">
        <w:trPr>
          <w:cantSplit/>
          <w:tblHeader/>
        </w:trPr>
        <w:tc>
          <w:tcPr>
            <w:tcW w:w="459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ind w:left="-425"/>
              <w:jc w:val="center"/>
              <w:rPr>
                <w:rFonts w:cs="Times New Roman"/>
                <w:szCs w:val="24"/>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Standardized Residual</w:t>
            </w:r>
          </w:p>
        </w:tc>
      </w:tr>
      <w:tr w:rsidR="00DF3A50" w:rsidRPr="0023681D" w:rsidTr="0023681D">
        <w:trPr>
          <w:cantSplit/>
          <w:tblHeader/>
        </w:trPr>
        <w:tc>
          <w:tcPr>
            <w:tcW w:w="4591" w:type="dxa"/>
            <w:gridSpan w:val="2"/>
            <w:tcBorders>
              <w:top w:val="single" w:sz="16" w:space="0" w:color="000000"/>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205</w:t>
            </w:r>
          </w:p>
        </w:tc>
      </w:tr>
      <w:tr w:rsidR="00DF3A50" w:rsidRPr="0023681D" w:rsidTr="0023681D">
        <w:trPr>
          <w:cantSplit/>
          <w:tblHeader/>
        </w:trPr>
        <w:tc>
          <w:tcPr>
            <w:tcW w:w="2410" w:type="dxa"/>
            <w:vMerge w:val="restart"/>
            <w:tcBorders>
              <w:top w:val="nil"/>
              <w:left w:val="single" w:sz="16" w:space="0" w:color="000000"/>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Normal Parameters</w:t>
            </w:r>
            <w:r w:rsidRPr="0023681D">
              <w:rPr>
                <w:rFonts w:cs="Times New Roman"/>
                <w:color w:val="000000"/>
                <w:sz w:val="18"/>
                <w:szCs w:val="18"/>
                <w:vertAlign w:val="superscript"/>
              </w:rPr>
              <w:t>a,b</w:t>
            </w:r>
          </w:p>
        </w:tc>
        <w:tc>
          <w:tcPr>
            <w:tcW w:w="218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Mean</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,0000000</w:t>
            </w:r>
          </w:p>
        </w:tc>
      </w:tr>
      <w:tr w:rsidR="00DF3A50" w:rsidRPr="0023681D" w:rsidTr="0023681D">
        <w:trPr>
          <w:cantSplit/>
          <w:tblHeader/>
        </w:trPr>
        <w:tc>
          <w:tcPr>
            <w:tcW w:w="2410" w:type="dxa"/>
            <w:vMerge/>
            <w:tcBorders>
              <w:top w:val="nil"/>
              <w:left w:val="single" w:sz="16" w:space="0" w:color="000000"/>
              <w:bottom w:val="nil"/>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218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,99261983</w:t>
            </w:r>
          </w:p>
        </w:tc>
      </w:tr>
      <w:tr w:rsidR="00DF3A50" w:rsidRPr="0023681D" w:rsidTr="0023681D">
        <w:trPr>
          <w:cantSplit/>
          <w:tblHeader/>
        </w:trPr>
        <w:tc>
          <w:tcPr>
            <w:tcW w:w="2410" w:type="dxa"/>
            <w:vMerge w:val="restart"/>
            <w:tcBorders>
              <w:top w:val="nil"/>
              <w:left w:val="single" w:sz="16" w:space="0" w:color="000000"/>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Most Extreme Differences</w:t>
            </w:r>
          </w:p>
        </w:tc>
        <w:tc>
          <w:tcPr>
            <w:tcW w:w="218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,104</w:t>
            </w:r>
          </w:p>
        </w:tc>
      </w:tr>
      <w:tr w:rsidR="00DF3A50" w:rsidRPr="0023681D" w:rsidTr="0023681D">
        <w:trPr>
          <w:cantSplit/>
          <w:tblHeader/>
        </w:trPr>
        <w:tc>
          <w:tcPr>
            <w:tcW w:w="2410" w:type="dxa"/>
            <w:vMerge/>
            <w:tcBorders>
              <w:top w:val="nil"/>
              <w:left w:val="single" w:sz="16" w:space="0" w:color="000000"/>
              <w:bottom w:val="nil"/>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218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,039</w:t>
            </w:r>
          </w:p>
        </w:tc>
      </w:tr>
      <w:tr w:rsidR="00DF3A50" w:rsidRPr="0023681D" w:rsidTr="0023681D">
        <w:trPr>
          <w:cantSplit/>
          <w:tblHeader/>
        </w:trPr>
        <w:tc>
          <w:tcPr>
            <w:tcW w:w="2410" w:type="dxa"/>
            <w:vMerge/>
            <w:tcBorders>
              <w:top w:val="nil"/>
              <w:left w:val="single" w:sz="16" w:space="0" w:color="000000"/>
              <w:bottom w:val="nil"/>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218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-,104</w:t>
            </w:r>
          </w:p>
        </w:tc>
      </w:tr>
      <w:tr w:rsidR="00DF3A50" w:rsidRPr="0023681D" w:rsidTr="0023681D">
        <w:trPr>
          <w:cantSplit/>
          <w:tblHeader/>
        </w:trPr>
        <w:tc>
          <w:tcPr>
            <w:tcW w:w="4591" w:type="dxa"/>
            <w:gridSpan w:val="2"/>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1,486</w:t>
            </w:r>
          </w:p>
        </w:tc>
      </w:tr>
      <w:tr w:rsidR="00DF3A50" w:rsidRPr="0023681D" w:rsidTr="0023681D">
        <w:trPr>
          <w:cantSplit/>
          <w:tblHeader/>
        </w:trPr>
        <w:tc>
          <w:tcPr>
            <w:tcW w:w="4591" w:type="dxa"/>
            <w:gridSpan w:val="2"/>
            <w:tcBorders>
              <w:top w:val="nil"/>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highlight w:val="yellow"/>
              </w:rPr>
              <w:t>,124</w:t>
            </w:r>
          </w:p>
        </w:tc>
      </w:tr>
      <w:tr w:rsidR="00DF3A50" w:rsidRPr="0023681D" w:rsidTr="0023681D">
        <w:trPr>
          <w:cantSplit/>
          <w:tblHeader/>
        </w:trPr>
        <w:tc>
          <w:tcPr>
            <w:tcW w:w="6046" w:type="dxa"/>
            <w:gridSpan w:val="3"/>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 Test distribution is Normal.</w:t>
            </w:r>
          </w:p>
        </w:tc>
      </w:tr>
      <w:tr w:rsidR="00DF3A50" w:rsidRPr="0023681D" w:rsidTr="0023681D">
        <w:trPr>
          <w:cantSplit/>
        </w:trPr>
        <w:tc>
          <w:tcPr>
            <w:tcW w:w="6046" w:type="dxa"/>
            <w:gridSpan w:val="3"/>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b. Calculated from data.</w:t>
            </w:r>
          </w:p>
        </w:tc>
      </w:tr>
    </w:tbl>
    <w:p w:rsidR="00DF3A50" w:rsidRPr="0023681D" w:rsidRDefault="00DF3A50" w:rsidP="000307FC">
      <w:pPr>
        <w:autoSpaceDE w:val="0"/>
        <w:autoSpaceDN w:val="0"/>
        <w:adjustRightInd w:val="0"/>
        <w:spacing w:after="0" w:line="240" w:lineRule="auto"/>
        <w:rPr>
          <w:rFonts w:cs="Times New Roman"/>
          <w:b/>
          <w:szCs w:val="24"/>
        </w:rPr>
      </w:pPr>
    </w:p>
    <w:p w:rsidR="00DF3A50" w:rsidRPr="0023681D" w:rsidRDefault="00DF3A50" w:rsidP="0073234D">
      <w:pPr>
        <w:pStyle w:val="ListParagraph"/>
        <w:numPr>
          <w:ilvl w:val="0"/>
          <w:numId w:val="26"/>
        </w:numPr>
        <w:autoSpaceDE w:val="0"/>
        <w:autoSpaceDN w:val="0"/>
        <w:adjustRightInd w:val="0"/>
        <w:spacing w:after="0" w:line="240" w:lineRule="auto"/>
        <w:ind w:left="1276"/>
        <w:contextualSpacing/>
        <w:rPr>
          <w:rFonts w:cs="Times New Roman"/>
          <w:b/>
          <w:szCs w:val="24"/>
        </w:rPr>
      </w:pPr>
      <w:r w:rsidRPr="0023681D">
        <w:rPr>
          <w:rFonts w:cs="Times New Roman"/>
          <w:b/>
          <w:szCs w:val="24"/>
        </w:rPr>
        <w:t>Linieritas</w:t>
      </w:r>
    </w:p>
    <w:p w:rsidR="00DF3A50" w:rsidRPr="0023681D" w:rsidRDefault="00DF3A50" w:rsidP="000307FC">
      <w:pPr>
        <w:pStyle w:val="ListParagraph"/>
        <w:tabs>
          <w:tab w:val="left" w:pos="709"/>
          <w:tab w:val="left" w:pos="993"/>
        </w:tabs>
        <w:spacing w:after="0" w:line="480" w:lineRule="auto"/>
        <w:ind w:left="993" w:firstLine="709"/>
        <w:rPr>
          <w:rFonts w:cs="Times New Roman"/>
          <w:szCs w:val="24"/>
        </w:rPr>
      </w:pPr>
      <w:r w:rsidRPr="0023681D">
        <w:rPr>
          <w:rFonts w:cs="Times New Roman"/>
        </w:rPr>
        <w:t xml:space="preserve"> Uji linieritas ini digunakan untuk melihat apakah spesifikasi model yang digunakan sudah benar atau tidak. Uji ini juga untuk mengetahui apakah fungsi yang digunakan dalam suatu studi empiris sebaiknya berbentuk linier, kuadrat atau kubik. Cara untuk menguji linieritas dengan menggunakan Uji </w:t>
      </w:r>
      <w:r w:rsidRPr="0023681D">
        <w:rPr>
          <w:rFonts w:cs="Times New Roman"/>
          <w:i/>
          <w:iCs/>
        </w:rPr>
        <w:t>Lagrange Multiplier</w:t>
      </w:r>
      <w:r w:rsidRPr="0023681D">
        <w:rPr>
          <w:rFonts w:cs="Times New Roman"/>
        </w:rPr>
        <w:t>, yaitu dengan mendapatkan nilai c</w:t>
      </w:r>
      <w:r w:rsidRPr="0023681D">
        <w:rPr>
          <w:rFonts w:cs="Times New Roman"/>
          <w:vertAlign w:val="superscript"/>
        </w:rPr>
        <w:t>2</w:t>
      </w:r>
      <w:r w:rsidRPr="0023681D">
        <w:rPr>
          <w:rFonts w:cs="Times New Roman"/>
        </w:rPr>
        <w:t xml:space="preserve"> hitung atau (n*R</w:t>
      </w:r>
      <w:r w:rsidRPr="0023681D">
        <w:rPr>
          <w:rFonts w:cs="Times New Roman"/>
          <w:vertAlign w:val="superscript"/>
        </w:rPr>
        <w:t>2</w:t>
      </w:r>
      <w:r w:rsidRPr="0023681D">
        <w:rPr>
          <w:rFonts w:cs="Times New Roman"/>
        </w:rPr>
        <w:t>) (Imam Ghazali 2013: 169.</w:t>
      </w:r>
      <w:r w:rsidRPr="0023681D">
        <w:rPr>
          <w:rFonts w:cs="Times New Roman"/>
          <w:szCs w:val="24"/>
        </w:rPr>
        <w:t xml:space="preserve"> Jika c</w:t>
      </w:r>
      <w:r w:rsidRPr="0023681D">
        <w:rPr>
          <w:rFonts w:cs="Times New Roman"/>
          <w:szCs w:val="24"/>
          <w:vertAlign w:val="superscript"/>
        </w:rPr>
        <w:t>2</w:t>
      </w:r>
      <w:r w:rsidRPr="0023681D">
        <w:rPr>
          <w:rFonts w:cs="Times New Roman"/>
          <w:szCs w:val="24"/>
        </w:rPr>
        <w:t xml:space="preserve"> hitung &lt; dari c</w:t>
      </w:r>
      <w:r w:rsidRPr="0023681D">
        <w:rPr>
          <w:rFonts w:cs="Times New Roman"/>
          <w:szCs w:val="24"/>
          <w:vertAlign w:val="superscript"/>
        </w:rPr>
        <w:t xml:space="preserve">2 </w:t>
      </w:r>
      <w:r w:rsidRPr="0023681D">
        <w:rPr>
          <w:rFonts w:cs="Times New Roman"/>
          <w:szCs w:val="24"/>
        </w:rPr>
        <w:t xml:space="preserve">tabel, </w:t>
      </w:r>
      <w:r w:rsidRPr="0023681D">
        <w:rPr>
          <w:rFonts w:cs="Times New Roman"/>
          <w:szCs w:val="24"/>
        </w:rPr>
        <w:lastRenderedPageBreak/>
        <w:t xml:space="preserve">maka spesifikasi model persamaan regresi linear benar, sehingga dapat disimpulkan bahwa model yang benar adalah model linear. Cara lain untuk melihat linieritas dengan memperhatikan grafik </w:t>
      </w:r>
      <w:r w:rsidRPr="0023681D">
        <w:rPr>
          <w:rFonts w:cs="Times New Roman"/>
          <w:i/>
          <w:iCs/>
          <w:szCs w:val="24"/>
        </w:rPr>
        <w:t>scatterplot</w:t>
      </w:r>
      <w:r w:rsidRPr="0023681D">
        <w:rPr>
          <w:rFonts w:cs="Times New Roman"/>
          <w:szCs w:val="24"/>
        </w:rPr>
        <w:t xml:space="preserve"> berikut ini: </w:t>
      </w:r>
    </w:p>
    <w:p w:rsidR="00DF3A50" w:rsidRPr="0023681D" w:rsidRDefault="00DF3A50" w:rsidP="000307FC">
      <w:pPr>
        <w:pStyle w:val="ListParagraph"/>
        <w:autoSpaceDE w:val="0"/>
        <w:autoSpaceDN w:val="0"/>
        <w:adjustRightInd w:val="0"/>
        <w:spacing w:after="0" w:line="240" w:lineRule="auto"/>
        <w:ind w:left="1276"/>
        <w:rPr>
          <w:rFonts w:cs="Times New Roman"/>
          <w:b/>
          <w:szCs w:val="24"/>
        </w:rPr>
      </w:pPr>
    </w:p>
    <w:p w:rsidR="00DF3A50" w:rsidRPr="0023681D" w:rsidRDefault="00DF3A50" w:rsidP="000307FC">
      <w:pPr>
        <w:autoSpaceDE w:val="0"/>
        <w:autoSpaceDN w:val="0"/>
        <w:adjustRightInd w:val="0"/>
        <w:spacing w:after="0" w:line="240" w:lineRule="auto"/>
        <w:jc w:val="right"/>
        <w:rPr>
          <w:rFonts w:cs="Times New Roman"/>
          <w:b/>
          <w:szCs w:val="24"/>
        </w:rPr>
      </w:pPr>
      <w:r w:rsidRPr="0023681D">
        <w:rPr>
          <w:rFonts w:cs="Times New Roman"/>
          <w:b/>
          <w:noProof/>
          <w:szCs w:val="24"/>
        </w:rPr>
        <w:drawing>
          <wp:inline distT="0" distB="0" distL="0" distR="0">
            <wp:extent cx="4111143" cy="337947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4122079" cy="3388460"/>
                    </a:xfrm>
                    <a:prstGeom prst="rect">
                      <a:avLst/>
                    </a:prstGeom>
                  </pic:spPr>
                </pic:pic>
              </a:graphicData>
            </a:graphic>
          </wp:inline>
        </w:drawing>
      </w:r>
    </w:p>
    <w:p w:rsidR="00DF3A50" w:rsidRPr="0023681D" w:rsidRDefault="00DF3A50" w:rsidP="000307FC">
      <w:pPr>
        <w:autoSpaceDE w:val="0"/>
        <w:autoSpaceDN w:val="0"/>
        <w:adjustRightInd w:val="0"/>
        <w:spacing w:after="0" w:line="240" w:lineRule="auto"/>
        <w:jc w:val="right"/>
        <w:rPr>
          <w:rFonts w:cs="Times New Roman"/>
          <w:b/>
          <w:szCs w:val="24"/>
        </w:rPr>
      </w:pPr>
    </w:p>
    <w:p w:rsidR="00DF3A50" w:rsidRPr="0023681D" w:rsidRDefault="00DF3A50" w:rsidP="000307FC">
      <w:pPr>
        <w:autoSpaceDE w:val="0"/>
        <w:autoSpaceDN w:val="0"/>
        <w:adjustRightInd w:val="0"/>
        <w:spacing w:after="0" w:line="240" w:lineRule="auto"/>
        <w:rPr>
          <w:rFonts w:cs="Times New Roman"/>
          <w:b/>
          <w:szCs w:val="24"/>
        </w:rPr>
      </w:pPr>
    </w:p>
    <w:p w:rsidR="00DF3A50" w:rsidRPr="0023681D" w:rsidRDefault="00DF3A50" w:rsidP="0073234D">
      <w:pPr>
        <w:pStyle w:val="ListParagraph"/>
        <w:numPr>
          <w:ilvl w:val="0"/>
          <w:numId w:val="26"/>
        </w:numPr>
        <w:autoSpaceDE w:val="0"/>
        <w:autoSpaceDN w:val="0"/>
        <w:adjustRightInd w:val="0"/>
        <w:spacing w:after="0" w:line="240" w:lineRule="auto"/>
        <w:contextualSpacing/>
        <w:rPr>
          <w:rFonts w:cs="Times New Roman"/>
          <w:b/>
          <w:szCs w:val="24"/>
        </w:rPr>
      </w:pPr>
      <w:r w:rsidRPr="0023681D">
        <w:rPr>
          <w:rFonts w:cs="Times New Roman"/>
          <w:b/>
          <w:szCs w:val="24"/>
        </w:rPr>
        <w:t>Multikolinieritas</w:t>
      </w:r>
    </w:p>
    <w:p w:rsidR="00DF3A50" w:rsidRPr="0023681D" w:rsidRDefault="00DF3A50" w:rsidP="000307FC">
      <w:pPr>
        <w:tabs>
          <w:tab w:val="left" w:pos="284"/>
        </w:tabs>
        <w:spacing w:after="0" w:line="480" w:lineRule="auto"/>
        <w:ind w:left="1701" w:right="-93" w:firstLine="567"/>
        <w:rPr>
          <w:rFonts w:cs="Times New Roman"/>
        </w:rPr>
      </w:pPr>
      <w:r w:rsidRPr="0023681D">
        <w:rPr>
          <w:rFonts w:cs="Times New Roman"/>
        </w:rPr>
        <w:t xml:space="preserve">Sebagaimana telah dijelaskan dalam bab terdahulu, uji multikolinieritas bertujuan untuk menguji apakah model regresi ditemukan adanya korelasi antar variabel bebas (independen). Jika ditemukan adanya multikolinieritas, maka koefisien regresi variabel tidak tentu dan kesalahan menjadi tidak terhingga. Salah satu metode untuk mendiagnosa adanya </w:t>
      </w:r>
      <w:r w:rsidRPr="0023681D">
        <w:rPr>
          <w:rFonts w:cs="Times New Roman"/>
          <w:i/>
        </w:rPr>
        <w:t xml:space="preserve">multicollinearity </w:t>
      </w:r>
      <w:r w:rsidRPr="0023681D">
        <w:rPr>
          <w:rFonts w:cs="Times New Roman"/>
        </w:rPr>
        <w:t xml:space="preserve">adalah dengan menganalisis nilai </w:t>
      </w:r>
      <w:r w:rsidRPr="0023681D">
        <w:rPr>
          <w:rFonts w:cs="Times New Roman"/>
          <w:i/>
        </w:rPr>
        <w:t xml:space="preserve">tolerance </w:t>
      </w:r>
      <w:r w:rsidRPr="0023681D">
        <w:rPr>
          <w:rFonts w:cs="Times New Roman"/>
        </w:rPr>
        <w:t xml:space="preserve">dan lawannya </w:t>
      </w:r>
      <w:r w:rsidRPr="0023681D">
        <w:rPr>
          <w:rFonts w:cs="Times New Roman"/>
          <w:i/>
        </w:rPr>
        <w:t xml:space="preserve">variance inflation factor </w:t>
      </w:r>
      <w:r w:rsidRPr="0023681D">
        <w:rPr>
          <w:rFonts w:cs="Times New Roman"/>
        </w:rPr>
        <w:lastRenderedPageBreak/>
        <w:t>(VIF). Nilai VIF tidak boleh lebih dari 10, jika lebih maka bisa dikatakan terkena gejala multikolinieritas, dan sebaliknya jika kurang dari 10 maka tidak terkena gejala multikolinieritas.</w:t>
      </w:r>
    </w:p>
    <w:tbl>
      <w:tblPr>
        <w:tblW w:w="7512"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3"/>
        <w:gridCol w:w="851"/>
        <w:gridCol w:w="992"/>
        <w:gridCol w:w="850"/>
        <w:gridCol w:w="1276"/>
        <w:gridCol w:w="851"/>
        <w:gridCol w:w="850"/>
        <w:gridCol w:w="851"/>
        <w:gridCol w:w="708"/>
      </w:tblGrid>
      <w:tr w:rsidR="00DF3A50" w:rsidRPr="0023681D" w:rsidTr="0023681D">
        <w:trPr>
          <w:cantSplit/>
          <w:tblHeader/>
        </w:trPr>
        <w:tc>
          <w:tcPr>
            <w:tcW w:w="7512" w:type="dxa"/>
            <w:gridSpan w:val="9"/>
            <w:tcBorders>
              <w:top w:val="nil"/>
              <w:left w:val="nil"/>
              <w:bottom w:val="nil"/>
              <w:right w:val="nil"/>
            </w:tcBorders>
            <w:shd w:val="clear" w:color="auto" w:fill="FFFFFF"/>
            <w:vAlign w:val="center"/>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b/>
                <w:bCs/>
                <w:color w:val="000000"/>
                <w:sz w:val="18"/>
                <w:szCs w:val="18"/>
              </w:rPr>
              <w:t>Coefficients</w:t>
            </w:r>
            <w:r w:rsidRPr="0023681D">
              <w:rPr>
                <w:rFonts w:cs="Times New Roman"/>
                <w:b/>
                <w:bCs/>
                <w:color w:val="000000"/>
                <w:sz w:val="18"/>
                <w:szCs w:val="18"/>
                <w:vertAlign w:val="superscript"/>
              </w:rPr>
              <w:t>a</w:t>
            </w:r>
          </w:p>
        </w:tc>
      </w:tr>
      <w:tr w:rsidR="00DF3A50" w:rsidRPr="0023681D" w:rsidTr="0023681D">
        <w:trPr>
          <w:cantSplit/>
          <w:tblHeader/>
        </w:trPr>
        <w:tc>
          <w:tcPr>
            <w:tcW w:w="113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Model</w:t>
            </w:r>
          </w:p>
        </w:tc>
        <w:tc>
          <w:tcPr>
            <w:tcW w:w="1842" w:type="dxa"/>
            <w:gridSpan w:val="2"/>
            <w:tcBorders>
              <w:top w:val="single" w:sz="16" w:space="0" w:color="000000"/>
              <w:lef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Unstandardized Coefficients</w:t>
            </w:r>
          </w:p>
        </w:tc>
        <w:tc>
          <w:tcPr>
            <w:tcW w:w="1276" w:type="dxa"/>
            <w:tcBorders>
              <w:top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Standardized Coefficients</w:t>
            </w:r>
          </w:p>
        </w:tc>
        <w:tc>
          <w:tcPr>
            <w:tcW w:w="851" w:type="dxa"/>
            <w:vMerge w:val="restart"/>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t</w:t>
            </w:r>
          </w:p>
        </w:tc>
        <w:tc>
          <w:tcPr>
            <w:tcW w:w="850" w:type="dxa"/>
            <w:vMerge w:val="restart"/>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Sig.</w:t>
            </w:r>
          </w:p>
        </w:tc>
        <w:tc>
          <w:tcPr>
            <w:tcW w:w="1559" w:type="dxa"/>
            <w:gridSpan w:val="2"/>
            <w:tcBorders>
              <w:top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Collinearity Statistics</w:t>
            </w:r>
          </w:p>
        </w:tc>
      </w:tr>
      <w:tr w:rsidR="00DF3A50" w:rsidRPr="0023681D" w:rsidTr="0023681D">
        <w:trPr>
          <w:cantSplit/>
          <w:tblHeader/>
        </w:trPr>
        <w:tc>
          <w:tcPr>
            <w:tcW w:w="1134"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992" w:type="dxa"/>
            <w:tcBorders>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B</w:t>
            </w:r>
          </w:p>
        </w:tc>
        <w:tc>
          <w:tcPr>
            <w:tcW w:w="850" w:type="dxa"/>
            <w:tcBorders>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Std. Error</w:t>
            </w:r>
          </w:p>
        </w:tc>
        <w:tc>
          <w:tcPr>
            <w:tcW w:w="1276" w:type="dxa"/>
            <w:tcBorders>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Beta</w:t>
            </w:r>
          </w:p>
        </w:tc>
        <w:tc>
          <w:tcPr>
            <w:tcW w:w="851" w:type="dxa"/>
            <w:vMerge/>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850" w:type="dxa"/>
            <w:vMerge/>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851" w:type="dxa"/>
            <w:tcBorders>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Tolerance</w:t>
            </w:r>
          </w:p>
        </w:tc>
        <w:tc>
          <w:tcPr>
            <w:tcW w:w="708" w:type="dxa"/>
            <w:tcBorders>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VIF</w:t>
            </w:r>
          </w:p>
        </w:tc>
      </w:tr>
      <w:tr w:rsidR="00DF3A50" w:rsidRPr="0023681D" w:rsidTr="0023681D">
        <w:trPr>
          <w:cantSplit/>
          <w:tblHeader/>
        </w:trPr>
        <w:tc>
          <w:tcPr>
            <w:tcW w:w="283" w:type="dxa"/>
            <w:vMerge w:val="restart"/>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1</w:t>
            </w:r>
          </w:p>
        </w:tc>
        <w:tc>
          <w:tcPr>
            <w:tcW w:w="851" w:type="dxa"/>
            <w:tcBorders>
              <w:top w:val="single" w:sz="16" w:space="0" w:color="000000"/>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142" w:right="60"/>
              <w:rPr>
                <w:rFonts w:cs="Times New Roman"/>
                <w:color w:val="000000"/>
                <w:sz w:val="18"/>
                <w:szCs w:val="18"/>
              </w:rPr>
            </w:pPr>
            <w:r w:rsidRPr="0023681D">
              <w:rPr>
                <w:rFonts w:cs="Times New Roman"/>
                <w:color w:val="000000"/>
                <w:sz w:val="18"/>
                <w:szCs w:val="18"/>
              </w:rPr>
              <w:t>(Constant)</w:t>
            </w:r>
          </w:p>
        </w:tc>
        <w:tc>
          <w:tcPr>
            <w:tcW w:w="992" w:type="dxa"/>
            <w:tcBorders>
              <w:top w:val="single" w:sz="16" w:space="0" w:color="000000"/>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-,227</w:t>
            </w:r>
          </w:p>
        </w:tc>
        <w:tc>
          <w:tcPr>
            <w:tcW w:w="850"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,363</w:t>
            </w:r>
          </w:p>
        </w:tc>
        <w:tc>
          <w:tcPr>
            <w:tcW w:w="1276" w:type="dxa"/>
            <w:tcBorders>
              <w:top w:val="single" w:sz="16" w:space="0" w:color="000000"/>
              <w:bottom w:val="nil"/>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851"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-,626</w:t>
            </w:r>
          </w:p>
        </w:tc>
        <w:tc>
          <w:tcPr>
            <w:tcW w:w="850"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,532</w:t>
            </w:r>
          </w:p>
        </w:tc>
        <w:tc>
          <w:tcPr>
            <w:tcW w:w="851" w:type="dxa"/>
            <w:tcBorders>
              <w:top w:val="single" w:sz="16" w:space="0" w:color="000000"/>
              <w:bottom w:val="nil"/>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708" w:type="dxa"/>
            <w:tcBorders>
              <w:top w:val="single" w:sz="16" w:space="0" w:color="000000"/>
              <w:bottom w:val="nil"/>
              <w:right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r>
      <w:tr w:rsidR="00DF3A50" w:rsidRPr="0023681D" w:rsidTr="0023681D">
        <w:trPr>
          <w:cantSplit/>
          <w:tblHeader/>
        </w:trPr>
        <w:tc>
          <w:tcPr>
            <w:tcW w:w="283"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szCs w:val="24"/>
              </w:rPr>
            </w:pPr>
          </w:p>
        </w:tc>
        <w:tc>
          <w:tcPr>
            <w:tcW w:w="85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CS</w:t>
            </w:r>
          </w:p>
        </w:tc>
        <w:tc>
          <w:tcPr>
            <w:tcW w:w="992" w:type="dxa"/>
            <w:tcBorders>
              <w:top w:val="nil"/>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,209</w:t>
            </w:r>
          </w:p>
        </w:tc>
        <w:tc>
          <w:tcPr>
            <w:tcW w:w="850"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,072</w:t>
            </w:r>
          </w:p>
        </w:tc>
        <w:tc>
          <w:tcPr>
            <w:tcW w:w="1276"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,172</w:t>
            </w:r>
          </w:p>
        </w:tc>
        <w:tc>
          <w:tcPr>
            <w:tcW w:w="851"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2,901</w:t>
            </w:r>
          </w:p>
        </w:tc>
        <w:tc>
          <w:tcPr>
            <w:tcW w:w="850"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,004</w:t>
            </w:r>
          </w:p>
        </w:tc>
        <w:tc>
          <w:tcPr>
            <w:tcW w:w="851"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,379</w:t>
            </w:r>
          </w:p>
        </w:tc>
        <w:tc>
          <w:tcPr>
            <w:tcW w:w="708" w:type="dxa"/>
            <w:tcBorders>
              <w:top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highlight w:val="yellow"/>
              </w:rPr>
            </w:pPr>
            <w:r w:rsidRPr="0023681D">
              <w:rPr>
                <w:rFonts w:cs="Times New Roman"/>
                <w:color w:val="000000"/>
                <w:sz w:val="18"/>
                <w:szCs w:val="18"/>
                <w:highlight w:val="yellow"/>
              </w:rPr>
              <w:t>2,639</w:t>
            </w:r>
          </w:p>
        </w:tc>
      </w:tr>
      <w:tr w:rsidR="00DF3A50" w:rsidRPr="0023681D" w:rsidTr="0023681D">
        <w:trPr>
          <w:cantSplit/>
          <w:tblHeader/>
        </w:trPr>
        <w:tc>
          <w:tcPr>
            <w:tcW w:w="283"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851"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RM</w:t>
            </w:r>
          </w:p>
        </w:tc>
        <w:tc>
          <w:tcPr>
            <w:tcW w:w="992" w:type="dxa"/>
            <w:tcBorders>
              <w:top w:val="nil"/>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,658</w:t>
            </w:r>
          </w:p>
        </w:tc>
        <w:tc>
          <w:tcPr>
            <w:tcW w:w="850"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,047</w:t>
            </w:r>
          </w:p>
        </w:tc>
        <w:tc>
          <w:tcPr>
            <w:tcW w:w="1276"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,654</w:t>
            </w:r>
          </w:p>
        </w:tc>
        <w:tc>
          <w:tcPr>
            <w:tcW w:w="851"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14,053</w:t>
            </w:r>
          </w:p>
        </w:tc>
        <w:tc>
          <w:tcPr>
            <w:tcW w:w="850"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,000</w:t>
            </w:r>
          </w:p>
        </w:tc>
        <w:tc>
          <w:tcPr>
            <w:tcW w:w="851"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,613</w:t>
            </w:r>
          </w:p>
        </w:tc>
        <w:tc>
          <w:tcPr>
            <w:tcW w:w="708" w:type="dxa"/>
            <w:tcBorders>
              <w:top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highlight w:val="yellow"/>
              </w:rPr>
            </w:pPr>
            <w:r w:rsidRPr="0023681D">
              <w:rPr>
                <w:rFonts w:cs="Times New Roman"/>
                <w:color w:val="000000"/>
                <w:sz w:val="18"/>
                <w:szCs w:val="18"/>
                <w:highlight w:val="yellow"/>
              </w:rPr>
              <w:t>1,630</w:t>
            </w:r>
          </w:p>
        </w:tc>
      </w:tr>
      <w:tr w:rsidR="00DF3A50" w:rsidRPr="0023681D" w:rsidTr="0023681D">
        <w:trPr>
          <w:cantSplit/>
          <w:tblHeader/>
        </w:trPr>
        <w:tc>
          <w:tcPr>
            <w:tcW w:w="283"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851" w:type="dxa"/>
            <w:tcBorders>
              <w:top w:val="nil"/>
              <w:left w:val="nil"/>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T</w:t>
            </w:r>
          </w:p>
        </w:tc>
        <w:tc>
          <w:tcPr>
            <w:tcW w:w="992" w:type="dxa"/>
            <w:tcBorders>
              <w:top w:val="nil"/>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,138</w:t>
            </w:r>
          </w:p>
        </w:tc>
        <w:tc>
          <w:tcPr>
            <w:tcW w:w="850"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,066</w:t>
            </w:r>
          </w:p>
        </w:tc>
        <w:tc>
          <w:tcPr>
            <w:tcW w:w="1276"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,125</w:t>
            </w:r>
          </w:p>
        </w:tc>
        <w:tc>
          <w:tcPr>
            <w:tcW w:w="851"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2,099</w:t>
            </w:r>
          </w:p>
        </w:tc>
        <w:tc>
          <w:tcPr>
            <w:tcW w:w="850"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,037</w:t>
            </w:r>
          </w:p>
        </w:tc>
        <w:tc>
          <w:tcPr>
            <w:tcW w:w="851"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,373</w:t>
            </w:r>
          </w:p>
        </w:tc>
        <w:tc>
          <w:tcPr>
            <w:tcW w:w="708" w:type="dxa"/>
            <w:tcBorders>
              <w:top w:val="nil"/>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highlight w:val="yellow"/>
              </w:rPr>
            </w:pPr>
            <w:r w:rsidRPr="0023681D">
              <w:rPr>
                <w:rFonts w:cs="Times New Roman"/>
                <w:color w:val="000000"/>
                <w:sz w:val="18"/>
                <w:szCs w:val="18"/>
                <w:highlight w:val="yellow"/>
              </w:rPr>
              <w:t>2,678</w:t>
            </w:r>
          </w:p>
        </w:tc>
      </w:tr>
      <w:tr w:rsidR="00DF3A50" w:rsidRPr="0023681D" w:rsidTr="0023681D">
        <w:trPr>
          <w:cantSplit/>
        </w:trPr>
        <w:tc>
          <w:tcPr>
            <w:tcW w:w="7512" w:type="dxa"/>
            <w:gridSpan w:val="9"/>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 Dependent Variable: BI</w:t>
            </w:r>
          </w:p>
        </w:tc>
      </w:tr>
    </w:tbl>
    <w:p w:rsidR="00DF3A50" w:rsidRPr="0023681D" w:rsidRDefault="00DF3A50" w:rsidP="000307FC">
      <w:pPr>
        <w:pStyle w:val="ListParagraph"/>
        <w:spacing w:after="0" w:line="480" w:lineRule="auto"/>
        <w:rPr>
          <w:rFonts w:cs="Times New Roman"/>
          <w:b/>
          <w:bCs/>
          <w:szCs w:val="24"/>
        </w:rPr>
      </w:pPr>
    </w:p>
    <w:p w:rsidR="00DF3A50" w:rsidRPr="0023681D" w:rsidRDefault="00DF3A50" w:rsidP="0073234D">
      <w:pPr>
        <w:pStyle w:val="Heading2"/>
        <w:numPr>
          <w:ilvl w:val="0"/>
          <w:numId w:val="36"/>
        </w:numPr>
        <w:spacing w:before="0" w:after="0"/>
      </w:pPr>
      <w:bookmarkStart w:id="117" w:name="_Toc526921243"/>
      <w:r w:rsidRPr="0023681D">
        <w:t>Uji Hipotesis Model 1</w:t>
      </w:r>
      <w:bookmarkEnd w:id="117"/>
    </w:p>
    <w:p w:rsidR="00DF3A50" w:rsidRPr="0023681D" w:rsidRDefault="00DF3A50" w:rsidP="0073234D">
      <w:pPr>
        <w:pStyle w:val="ListParagraph"/>
        <w:numPr>
          <w:ilvl w:val="0"/>
          <w:numId w:val="25"/>
        </w:numPr>
        <w:autoSpaceDE w:val="0"/>
        <w:autoSpaceDN w:val="0"/>
        <w:adjustRightInd w:val="0"/>
        <w:spacing w:after="0" w:line="240" w:lineRule="auto"/>
        <w:contextualSpacing/>
        <w:rPr>
          <w:rFonts w:cs="Times New Roman"/>
          <w:b/>
          <w:szCs w:val="24"/>
        </w:rPr>
      </w:pPr>
      <w:r w:rsidRPr="0023681D">
        <w:rPr>
          <w:rFonts w:cs="Times New Roman"/>
          <w:b/>
          <w:szCs w:val="24"/>
        </w:rPr>
        <w:t>Uji F</w:t>
      </w:r>
    </w:p>
    <w:p w:rsidR="00DF3A50" w:rsidRPr="0023681D" w:rsidRDefault="00DF3A50" w:rsidP="000307FC">
      <w:pPr>
        <w:pStyle w:val="ListParagraph"/>
        <w:autoSpaceDE w:val="0"/>
        <w:autoSpaceDN w:val="0"/>
        <w:adjustRightInd w:val="0"/>
        <w:spacing w:after="0" w:line="480" w:lineRule="auto"/>
        <w:ind w:left="993" w:firstLine="567"/>
        <w:rPr>
          <w:rFonts w:cs="Times New Roman"/>
          <w:b/>
          <w:szCs w:val="24"/>
        </w:rPr>
      </w:pPr>
      <w:r w:rsidRPr="0023681D">
        <w:rPr>
          <w:rFonts w:cs="Times New Roman"/>
          <w:szCs w:val="24"/>
        </w:rPr>
        <w:t xml:space="preserve"> Berdasarkan persamaan </w:t>
      </w:r>
      <w:r w:rsidRPr="0023681D">
        <w:rPr>
          <w:rFonts w:cs="Times New Roman"/>
          <w:bCs/>
          <w:szCs w:val="24"/>
        </w:rPr>
        <w:t>T=</w:t>
      </w:r>
      <w:r w:rsidRPr="0023681D">
        <w:rPr>
          <w:rFonts w:cs="Times New Roman"/>
          <w:bCs/>
          <w:color w:val="FF0000"/>
          <w:szCs w:val="24"/>
        </w:rPr>
        <w:t>a</w:t>
      </w:r>
      <w:r w:rsidRPr="0023681D">
        <w:rPr>
          <w:rFonts w:cs="Times New Roman"/>
          <w:bCs/>
          <w:szCs w:val="24"/>
        </w:rPr>
        <w:t>+(</w:t>
      </w:r>
      <w:r w:rsidRPr="0023681D">
        <w:rPr>
          <w:rFonts w:cs="Times New Roman"/>
          <w:bCs/>
          <w:color w:val="FF0000"/>
          <w:szCs w:val="24"/>
        </w:rPr>
        <w:t>b</w:t>
      </w:r>
      <w:r w:rsidRPr="0023681D">
        <w:rPr>
          <w:rFonts w:cs="Times New Roman"/>
          <w:bCs/>
          <w:szCs w:val="24"/>
        </w:rPr>
        <w:t>*CS)+(</w:t>
      </w:r>
      <w:r w:rsidRPr="0023681D">
        <w:rPr>
          <w:rFonts w:cs="Times New Roman"/>
          <w:bCs/>
          <w:color w:val="FF0000"/>
          <w:szCs w:val="24"/>
        </w:rPr>
        <w:t>c</w:t>
      </w:r>
      <w:r w:rsidRPr="0023681D">
        <w:rPr>
          <w:rFonts w:cs="Times New Roman"/>
          <w:bCs/>
          <w:szCs w:val="24"/>
        </w:rPr>
        <w:t xml:space="preserve">*RM)+error  </w:t>
      </w:r>
      <w:r w:rsidRPr="0023681D">
        <w:rPr>
          <w:rFonts w:cs="Times New Roman"/>
          <w:szCs w:val="24"/>
        </w:rPr>
        <w:t xml:space="preserve">dengan menggunakan titik kritis 5% dengan sampel berjumlah 219 dan banyaknya varibel bebas 1, diperoleh F tabel sebesar </w:t>
      </w:r>
      <w:r w:rsidRPr="0023681D">
        <w:rPr>
          <w:rFonts w:cs="Times New Roman"/>
          <w:color w:val="000000"/>
          <w:sz w:val="18"/>
          <w:szCs w:val="18"/>
        </w:rPr>
        <w:t>169,497</w:t>
      </w:r>
      <w:r w:rsidRPr="0023681D">
        <w:rPr>
          <w:rFonts w:cs="Times New Roman"/>
          <w:szCs w:val="24"/>
        </w:rPr>
        <w:t>. Mengingat nilai F statistik sebesar</w:t>
      </w:r>
      <w:r w:rsidRPr="0023681D">
        <w:rPr>
          <w:rFonts w:cs="Times New Roman"/>
          <w:color w:val="000000"/>
          <w:szCs w:val="24"/>
        </w:rPr>
        <w:t xml:space="preserve"> </w:t>
      </w:r>
      <w:r w:rsidRPr="0023681D">
        <w:rPr>
          <w:rFonts w:cs="Times New Roman"/>
          <w:szCs w:val="24"/>
        </w:rPr>
        <w:t xml:space="preserve">lebih besar dari F tabel (2,41) dan arena nilai signifikansi (0,000) kurang dari 0.05 (sig=0,00&lt;α=0,05), maka dapat disimpulkan bahwa model penelitian ini termasuk </w:t>
      </w:r>
      <w:r w:rsidRPr="0023681D">
        <w:rPr>
          <w:rFonts w:cs="Times New Roman"/>
          <w:i/>
          <w:iCs/>
          <w:szCs w:val="24"/>
        </w:rPr>
        <w:t>fit</w:t>
      </w:r>
      <w:r w:rsidRPr="0023681D">
        <w:rPr>
          <w:rFonts w:cs="Times New Roman"/>
          <w:szCs w:val="24"/>
        </w:rPr>
        <w:t xml:space="preserve"> atau dapat dikatakan model ini baik untuk menjelaskan data dan model teoretik.</w:t>
      </w:r>
    </w:p>
    <w:p w:rsidR="00DF3A50" w:rsidRPr="0023681D" w:rsidRDefault="00DF3A50" w:rsidP="000307FC">
      <w:pPr>
        <w:pStyle w:val="ListParagraph"/>
        <w:autoSpaceDE w:val="0"/>
        <w:autoSpaceDN w:val="0"/>
        <w:adjustRightInd w:val="0"/>
        <w:spacing w:after="0" w:line="240" w:lineRule="auto"/>
        <w:ind w:left="1080"/>
        <w:rPr>
          <w:rFonts w:cs="Times New Roman"/>
          <w:szCs w:val="24"/>
        </w:rPr>
      </w:pPr>
    </w:p>
    <w:tbl>
      <w:tblPr>
        <w:tblW w:w="6662"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272"/>
        <w:gridCol w:w="1260"/>
        <w:gridCol w:w="709"/>
        <w:gridCol w:w="992"/>
        <w:gridCol w:w="851"/>
        <w:gridCol w:w="850"/>
      </w:tblGrid>
      <w:tr w:rsidR="00DF3A50" w:rsidRPr="0023681D" w:rsidTr="0023681D">
        <w:trPr>
          <w:cantSplit/>
          <w:tblHeader/>
        </w:trPr>
        <w:tc>
          <w:tcPr>
            <w:tcW w:w="6662" w:type="dxa"/>
            <w:gridSpan w:val="7"/>
            <w:tcBorders>
              <w:top w:val="nil"/>
              <w:left w:val="nil"/>
              <w:bottom w:val="nil"/>
              <w:right w:val="nil"/>
            </w:tcBorders>
            <w:shd w:val="clear" w:color="auto" w:fill="FFFFFF"/>
            <w:vAlign w:val="center"/>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b/>
                <w:bCs/>
                <w:color w:val="000000"/>
                <w:sz w:val="18"/>
                <w:szCs w:val="18"/>
              </w:rPr>
              <w:t>ANOVA</w:t>
            </w:r>
            <w:r w:rsidRPr="0023681D">
              <w:rPr>
                <w:rFonts w:cs="Times New Roman"/>
                <w:b/>
                <w:bCs/>
                <w:color w:val="000000"/>
                <w:sz w:val="18"/>
                <w:szCs w:val="18"/>
                <w:vertAlign w:val="superscript"/>
              </w:rPr>
              <w:t>b</w:t>
            </w:r>
          </w:p>
        </w:tc>
      </w:tr>
      <w:tr w:rsidR="00DF3A50" w:rsidRPr="0023681D" w:rsidTr="0023681D">
        <w:trPr>
          <w:cantSplit/>
          <w:tblHeader/>
        </w:trPr>
        <w:tc>
          <w:tcPr>
            <w:tcW w:w="200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284" w:right="60"/>
              <w:rPr>
                <w:rFonts w:cs="Times New Roman"/>
                <w:color w:val="000000"/>
                <w:sz w:val="18"/>
                <w:szCs w:val="18"/>
              </w:rPr>
            </w:pPr>
            <w:r w:rsidRPr="0023681D">
              <w:rPr>
                <w:rFonts w:cs="Times New Roman"/>
                <w:color w:val="000000"/>
                <w:sz w:val="18"/>
                <w:szCs w:val="18"/>
              </w:rPr>
              <w:lastRenderedPageBreak/>
              <w:t>Model</w:t>
            </w:r>
          </w:p>
        </w:tc>
        <w:tc>
          <w:tcPr>
            <w:tcW w:w="1260" w:type="dxa"/>
            <w:tcBorders>
              <w:top w:val="single" w:sz="16" w:space="0" w:color="000000"/>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Sum of Squares</w:t>
            </w:r>
          </w:p>
        </w:tc>
        <w:tc>
          <w:tcPr>
            <w:tcW w:w="709"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df</w:t>
            </w:r>
          </w:p>
        </w:tc>
        <w:tc>
          <w:tcPr>
            <w:tcW w:w="992"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Mean Square</w:t>
            </w:r>
          </w:p>
        </w:tc>
        <w:tc>
          <w:tcPr>
            <w:tcW w:w="851"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F</w:t>
            </w:r>
          </w:p>
        </w:tc>
        <w:tc>
          <w:tcPr>
            <w:tcW w:w="850" w:type="dxa"/>
            <w:tcBorders>
              <w:top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Sig.</w:t>
            </w:r>
          </w:p>
        </w:tc>
      </w:tr>
      <w:tr w:rsidR="00DF3A50" w:rsidRPr="0023681D" w:rsidTr="0023681D">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1</w:t>
            </w:r>
          </w:p>
        </w:tc>
        <w:tc>
          <w:tcPr>
            <w:tcW w:w="1272" w:type="dxa"/>
            <w:tcBorders>
              <w:top w:val="single" w:sz="16" w:space="0" w:color="000000"/>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Regression</w:t>
            </w:r>
          </w:p>
        </w:tc>
        <w:tc>
          <w:tcPr>
            <w:tcW w:w="1260" w:type="dxa"/>
            <w:tcBorders>
              <w:top w:val="single" w:sz="16" w:space="0" w:color="000000"/>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316,039</w:t>
            </w:r>
          </w:p>
        </w:tc>
        <w:tc>
          <w:tcPr>
            <w:tcW w:w="709"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w:t>
            </w:r>
          </w:p>
        </w:tc>
        <w:tc>
          <w:tcPr>
            <w:tcW w:w="992"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158,020</w:t>
            </w:r>
          </w:p>
        </w:tc>
        <w:tc>
          <w:tcPr>
            <w:tcW w:w="851"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169,497</w:t>
            </w:r>
          </w:p>
        </w:tc>
        <w:tc>
          <w:tcPr>
            <w:tcW w:w="850" w:type="dxa"/>
            <w:tcBorders>
              <w:top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highlight w:val="yellow"/>
              </w:rPr>
              <w:t>,000</w:t>
            </w:r>
            <w:r w:rsidRPr="0023681D">
              <w:rPr>
                <w:rFonts w:cs="Times New Roman"/>
                <w:color w:val="000000"/>
                <w:sz w:val="18"/>
                <w:szCs w:val="18"/>
                <w:highlight w:val="yellow"/>
                <w:vertAlign w:val="superscript"/>
              </w:rPr>
              <w:t>a</w:t>
            </w:r>
          </w:p>
        </w:tc>
      </w:tr>
      <w:tr w:rsidR="00DF3A50" w:rsidRPr="0023681D" w:rsidTr="0023681D">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272"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Residual</w:t>
            </w:r>
          </w:p>
        </w:tc>
        <w:tc>
          <w:tcPr>
            <w:tcW w:w="1260" w:type="dxa"/>
            <w:tcBorders>
              <w:top w:val="nil"/>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188,322</w:t>
            </w:r>
          </w:p>
        </w:tc>
        <w:tc>
          <w:tcPr>
            <w:tcW w:w="709"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202</w:t>
            </w:r>
          </w:p>
        </w:tc>
        <w:tc>
          <w:tcPr>
            <w:tcW w:w="992"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,932</w:t>
            </w:r>
          </w:p>
        </w:tc>
        <w:tc>
          <w:tcPr>
            <w:tcW w:w="851" w:type="dxa"/>
            <w:tcBorders>
              <w:top w:val="nil"/>
              <w:bottom w:val="nil"/>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850" w:type="dxa"/>
            <w:tcBorders>
              <w:top w:val="nil"/>
              <w:bottom w:val="nil"/>
              <w:right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r>
      <w:tr w:rsidR="00DF3A50" w:rsidRPr="0023681D" w:rsidTr="0023681D">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szCs w:val="24"/>
              </w:rPr>
            </w:pPr>
          </w:p>
        </w:tc>
        <w:tc>
          <w:tcPr>
            <w:tcW w:w="1272" w:type="dxa"/>
            <w:tcBorders>
              <w:top w:val="nil"/>
              <w:left w:val="nil"/>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Total</w:t>
            </w:r>
          </w:p>
        </w:tc>
        <w:tc>
          <w:tcPr>
            <w:tcW w:w="1260" w:type="dxa"/>
            <w:tcBorders>
              <w:top w:val="nil"/>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504,361</w:t>
            </w:r>
          </w:p>
        </w:tc>
        <w:tc>
          <w:tcPr>
            <w:tcW w:w="709"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204</w:t>
            </w:r>
          </w:p>
        </w:tc>
        <w:tc>
          <w:tcPr>
            <w:tcW w:w="992" w:type="dxa"/>
            <w:tcBorders>
              <w:top w:val="nil"/>
              <w:bottom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851" w:type="dxa"/>
            <w:tcBorders>
              <w:top w:val="nil"/>
              <w:bottom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850" w:type="dxa"/>
            <w:tcBorders>
              <w:top w:val="nil"/>
              <w:bottom w:val="single" w:sz="16" w:space="0" w:color="000000"/>
              <w:right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r>
      <w:tr w:rsidR="00DF3A50" w:rsidRPr="0023681D" w:rsidTr="0023681D">
        <w:trPr>
          <w:cantSplit/>
          <w:tblHeader/>
        </w:trPr>
        <w:tc>
          <w:tcPr>
            <w:tcW w:w="6662" w:type="dxa"/>
            <w:gridSpan w:val="7"/>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 Predictors: (Constant), RM, CS</w:t>
            </w:r>
          </w:p>
        </w:tc>
      </w:tr>
      <w:tr w:rsidR="00DF3A50" w:rsidRPr="0023681D" w:rsidTr="0023681D">
        <w:trPr>
          <w:cantSplit/>
        </w:trPr>
        <w:tc>
          <w:tcPr>
            <w:tcW w:w="6662" w:type="dxa"/>
            <w:gridSpan w:val="7"/>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b. Dependent Variable: T</w:t>
            </w:r>
          </w:p>
        </w:tc>
      </w:tr>
    </w:tbl>
    <w:p w:rsidR="00DF3A50" w:rsidRPr="0023681D" w:rsidRDefault="00DF3A50" w:rsidP="0073234D">
      <w:pPr>
        <w:pStyle w:val="ListParagraph"/>
        <w:numPr>
          <w:ilvl w:val="0"/>
          <w:numId w:val="25"/>
        </w:numPr>
        <w:autoSpaceDE w:val="0"/>
        <w:autoSpaceDN w:val="0"/>
        <w:adjustRightInd w:val="0"/>
        <w:spacing w:after="0" w:line="240" w:lineRule="auto"/>
        <w:contextualSpacing/>
        <w:rPr>
          <w:rFonts w:cs="Times New Roman"/>
          <w:b/>
          <w:szCs w:val="24"/>
        </w:rPr>
      </w:pPr>
      <w:r w:rsidRPr="0023681D">
        <w:rPr>
          <w:rFonts w:cs="Times New Roman"/>
          <w:b/>
          <w:szCs w:val="24"/>
        </w:rPr>
        <w:t>Uji t</w:t>
      </w:r>
    </w:p>
    <w:p w:rsidR="00DF3A50" w:rsidRPr="0023681D" w:rsidRDefault="00DF3A50" w:rsidP="000307FC">
      <w:pPr>
        <w:tabs>
          <w:tab w:val="left" w:pos="993"/>
        </w:tabs>
        <w:spacing w:after="0" w:line="480" w:lineRule="auto"/>
        <w:ind w:left="993" w:right="-93" w:firstLine="567"/>
        <w:rPr>
          <w:rFonts w:cs="Times New Roman"/>
          <w:szCs w:val="24"/>
        </w:rPr>
      </w:pPr>
      <w:r w:rsidRPr="0023681D">
        <w:rPr>
          <w:rFonts w:cs="Times New Roman"/>
          <w:bCs/>
        </w:rPr>
        <w:t xml:space="preserve">Uji ini digunakan untuk menunjukkan seberapa jauh pengaruh satu variabel penjelas atau independen secara sendiri-sendiri (individual) dalam menjelaskan variasi variabel dependen. Secara operasional, uji ini </w:t>
      </w:r>
      <w:r w:rsidRPr="0023681D">
        <w:rPr>
          <w:rFonts w:cs="Times New Roman"/>
          <w:szCs w:val="24"/>
        </w:rPr>
        <w:t>digunakan untuk menganalisis pengaruh kepuasan dan motif agamaterhadap kepercayaan  pada nasabah bank sayariah:</w:t>
      </w:r>
    </w:p>
    <w:tbl>
      <w:tblPr>
        <w:tblW w:w="680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44"/>
        <w:gridCol w:w="1167"/>
        <w:gridCol w:w="1082"/>
        <w:gridCol w:w="1134"/>
        <w:gridCol w:w="1276"/>
        <w:gridCol w:w="850"/>
        <w:gridCol w:w="851"/>
      </w:tblGrid>
      <w:tr w:rsidR="00DF3A50" w:rsidRPr="0023681D" w:rsidTr="0023681D">
        <w:trPr>
          <w:cantSplit/>
          <w:tblHeader/>
        </w:trPr>
        <w:tc>
          <w:tcPr>
            <w:tcW w:w="6804" w:type="dxa"/>
            <w:gridSpan w:val="7"/>
            <w:tcBorders>
              <w:top w:val="nil"/>
              <w:left w:val="nil"/>
              <w:bottom w:val="nil"/>
              <w:right w:val="nil"/>
            </w:tcBorders>
            <w:shd w:val="clear" w:color="auto" w:fill="FFFFFF"/>
            <w:vAlign w:val="center"/>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b/>
                <w:bCs/>
                <w:color w:val="000000"/>
                <w:sz w:val="18"/>
                <w:szCs w:val="18"/>
              </w:rPr>
              <w:t>Coefficients</w:t>
            </w:r>
            <w:r w:rsidRPr="0023681D">
              <w:rPr>
                <w:rFonts w:cs="Times New Roman"/>
                <w:b/>
                <w:bCs/>
                <w:color w:val="000000"/>
                <w:sz w:val="18"/>
                <w:szCs w:val="18"/>
                <w:vertAlign w:val="superscript"/>
              </w:rPr>
              <w:t>a</w:t>
            </w:r>
          </w:p>
        </w:tc>
      </w:tr>
      <w:tr w:rsidR="00DF3A50" w:rsidRPr="0023681D" w:rsidTr="0023681D">
        <w:trPr>
          <w:cantSplit/>
          <w:tblHeader/>
        </w:trPr>
        <w:tc>
          <w:tcPr>
            <w:tcW w:w="161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Model</w:t>
            </w:r>
          </w:p>
        </w:tc>
        <w:tc>
          <w:tcPr>
            <w:tcW w:w="2216" w:type="dxa"/>
            <w:gridSpan w:val="2"/>
            <w:tcBorders>
              <w:top w:val="single" w:sz="16" w:space="0" w:color="000000"/>
              <w:lef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Unstandardized Coefficients</w:t>
            </w:r>
          </w:p>
        </w:tc>
        <w:tc>
          <w:tcPr>
            <w:tcW w:w="1276" w:type="dxa"/>
            <w:tcBorders>
              <w:top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Standardized Coefficients</w:t>
            </w:r>
          </w:p>
        </w:tc>
        <w:tc>
          <w:tcPr>
            <w:tcW w:w="850" w:type="dxa"/>
            <w:vMerge w:val="restart"/>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t</w:t>
            </w:r>
          </w:p>
        </w:tc>
        <w:tc>
          <w:tcPr>
            <w:tcW w:w="851" w:type="dxa"/>
            <w:vMerge w:val="restart"/>
            <w:tcBorders>
              <w:top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Sig.</w:t>
            </w:r>
          </w:p>
        </w:tc>
      </w:tr>
      <w:tr w:rsidR="00DF3A50" w:rsidRPr="0023681D" w:rsidTr="0023681D">
        <w:trPr>
          <w:cantSplit/>
          <w:tblHeader/>
        </w:trPr>
        <w:tc>
          <w:tcPr>
            <w:tcW w:w="1611"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082" w:type="dxa"/>
            <w:tcBorders>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B</w:t>
            </w:r>
          </w:p>
        </w:tc>
        <w:tc>
          <w:tcPr>
            <w:tcW w:w="1134" w:type="dxa"/>
            <w:tcBorders>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Std. Error</w:t>
            </w:r>
          </w:p>
        </w:tc>
        <w:tc>
          <w:tcPr>
            <w:tcW w:w="1276" w:type="dxa"/>
            <w:tcBorders>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Beta</w:t>
            </w:r>
          </w:p>
        </w:tc>
        <w:tc>
          <w:tcPr>
            <w:tcW w:w="850" w:type="dxa"/>
            <w:vMerge/>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851" w:type="dxa"/>
            <w:vMerge/>
            <w:tcBorders>
              <w:top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line="240" w:lineRule="auto"/>
              <w:rPr>
                <w:rFonts w:cs="Times New Roman"/>
                <w:color w:val="000000"/>
                <w:sz w:val="18"/>
                <w:szCs w:val="18"/>
              </w:rPr>
            </w:pPr>
          </w:p>
        </w:tc>
      </w:tr>
      <w:tr w:rsidR="00DF3A50" w:rsidRPr="0023681D" w:rsidTr="0023681D">
        <w:trPr>
          <w:cantSplit/>
          <w:tblHeader/>
        </w:trPr>
        <w:tc>
          <w:tcPr>
            <w:tcW w:w="444" w:type="dxa"/>
            <w:vMerge w:val="restart"/>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1</w:t>
            </w:r>
          </w:p>
        </w:tc>
        <w:tc>
          <w:tcPr>
            <w:tcW w:w="1167" w:type="dxa"/>
            <w:tcBorders>
              <w:top w:val="single" w:sz="16" w:space="0" w:color="000000"/>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(Constant)</w:t>
            </w:r>
          </w:p>
        </w:tc>
        <w:tc>
          <w:tcPr>
            <w:tcW w:w="1082" w:type="dxa"/>
            <w:tcBorders>
              <w:top w:val="single" w:sz="16" w:space="0" w:color="000000"/>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,538</w:t>
            </w:r>
          </w:p>
        </w:tc>
        <w:tc>
          <w:tcPr>
            <w:tcW w:w="1134"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,385</w:t>
            </w:r>
          </w:p>
        </w:tc>
        <w:tc>
          <w:tcPr>
            <w:tcW w:w="1276" w:type="dxa"/>
            <w:tcBorders>
              <w:top w:val="single" w:sz="16" w:space="0" w:color="000000"/>
              <w:bottom w:val="nil"/>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850"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1,397</w:t>
            </w:r>
          </w:p>
        </w:tc>
        <w:tc>
          <w:tcPr>
            <w:tcW w:w="851" w:type="dxa"/>
            <w:tcBorders>
              <w:top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,164</w:t>
            </w:r>
          </w:p>
        </w:tc>
      </w:tr>
      <w:tr w:rsidR="00DF3A50" w:rsidRPr="0023681D" w:rsidTr="0023681D">
        <w:trPr>
          <w:cantSplit/>
          <w:tblHeader/>
        </w:trPr>
        <w:tc>
          <w:tcPr>
            <w:tcW w:w="444"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167"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CS</w:t>
            </w:r>
          </w:p>
        </w:tc>
        <w:tc>
          <w:tcPr>
            <w:tcW w:w="1082" w:type="dxa"/>
            <w:tcBorders>
              <w:top w:val="nil"/>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,714</w:t>
            </w:r>
          </w:p>
        </w:tc>
        <w:tc>
          <w:tcPr>
            <w:tcW w:w="1134"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,058</w:t>
            </w:r>
          </w:p>
        </w:tc>
        <w:tc>
          <w:tcPr>
            <w:tcW w:w="1276"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,649</w:t>
            </w:r>
          </w:p>
        </w:tc>
        <w:tc>
          <w:tcPr>
            <w:tcW w:w="850"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12,292</w:t>
            </w:r>
          </w:p>
        </w:tc>
        <w:tc>
          <w:tcPr>
            <w:tcW w:w="851" w:type="dxa"/>
            <w:tcBorders>
              <w:top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highlight w:val="yellow"/>
              </w:rPr>
              <w:t>,000</w:t>
            </w:r>
          </w:p>
        </w:tc>
      </w:tr>
      <w:tr w:rsidR="00DF3A50" w:rsidRPr="0023681D" w:rsidTr="0023681D">
        <w:trPr>
          <w:cantSplit/>
          <w:tblHeader/>
        </w:trPr>
        <w:tc>
          <w:tcPr>
            <w:tcW w:w="444"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167" w:type="dxa"/>
            <w:tcBorders>
              <w:top w:val="nil"/>
              <w:left w:val="nil"/>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RM</w:t>
            </w:r>
          </w:p>
        </w:tc>
        <w:tc>
          <w:tcPr>
            <w:tcW w:w="1082" w:type="dxa"/>
            <w:tcBorders>
              <w:top w:val="nil"/>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,193</w:t>
            </w:r>
          </w:p>
        </w:tc>
        <w:tc>
          <w:tcPr>
            <w:tcW w:w="1134"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,048</w:t>
            </w:r>
          </w:p>
        </w:tc>
        <w:tc>
          <w:tcPr>
            <w:tcW w:w="1276"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,212</w:t>
            </w:r>
          </w:p>
        </w:tc>
        <w:tc>
          <w:tcPr>
            <w:tcW w:w="850"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4,012</w:t>
            </w:r>
          </w:p>
        </w:tc>
        <w:tc>
          <w:tcPr>
            <w:tcW w:w="851" w:type="dxa"/>
            <w:tcBorders>
              <w:top w:val="nil"/>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highlight w:val="yellow"/>
              </w:rPr>
              <w:t>,000</w:t>
            </w:r>
          </w:p>
        </w:tc>
      </w:tr>
      <w:tr w:rsidR="00DF3A50" w:rsidRPr="0023681D" w:rsidTr="0023681D">
        <w:trPr>
          <w:cantSplit/>
        </w:trPr>
        <w:tc>
          <w:tcPr>
            <w:tcW w:w="6804" w:type="dxa"/>
            <w:gridSpan w:val="7"/>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 Dependent Variable: T</w:t>
            </w:r>
          </w:p>
        </w:tc>
      </w:tr>
    </w:tbl>
    <w:p w:rsidR="00DF3A50" w:rsidRPr="0023681D" w:rsidRDefault="00DF3A50" w:rsidP="000307FC">
      <w:pPr>
        <w:pStyle w:val="ListParagraph"/>
        <w:autoSpaceDE w:val="0"/>
        <w:autoSpaceDN w:val="0"/>
        <w:adjustRightInd w:val="0"/>
        <w:spacing w:after="0" w:line="480" w:lineRule="auto"/>
        <w:ind w:left="993" w:firstLine="567"/>
        <w:rPr>
          <w:rFonts w:cs="Times New Roman"/>
          <w:szCs w:val="24"/>
        </w:rPr>
      </w:pPr>
      <w:r w:rsidRPr="0023681D">
        <w:rPr>
          <w:rFonts w:cs="Times New Roman"/>
          <w:szCs w:val="24"/>
        </w:rPr>
        <w:t xml:space="preserve">Hasil analisis dari tabel di atas menunjukkan bahwa nilai signifikansi variabel kepuasan dan motif agama di bawah 0,05 (α=0,05). Hal ini berarti bahwa kepuasan dan motif agama memiliki hubungan sigifikan atau </w:t>
      </w:r>
      <w:r w:rsidRPr="0023681D">
        <w:rPr>
          <w:rFonts w:cs="Times New Roman"/>
          <w:szCs w:val="24"/>
        </w:rPr>
        <w:lastRenderedPageBreak/>
        <w:t>meyakinkan terhadap kepercayaan nasabah bank syariah di DIY. Berdasarkan tabel di atas, maka dapat disusun persamaan model regresi sebagai berikut:</w:t>
      </w:r>
    </w:p>
    <w:p w:rsidR="00DF3A50" w:rsidRPr="0023681D" w:rsidRDefault="00DF3A50" w:rsidP="000307FC">
      <w:pPr>
        <w:pStyle w:val="ListParagraph"/>
        <w:autoSpaceDE w:val="0"/>
        <w:autoSpaceDN w:val="0"/>
        <w:adjustRightInd w:val="0"/>
        <w:spacing w:after="0" w:line="480" w:lineRule="auto"/>
        <w:ind w:left="709" w:firstLine="567"/>
        <w:rPr>
          <w:rFonts w:cs="Times New Roman"/>
          <w:szCs w:val="24"/>
          <w:vertAlign w:val="subscript"/>
          <w:lang w:eastAsia="id-ID"/>
        </w:rPr>
      </w:pPr>
      <w:r w:rsidRPr="0023681D">
        <w:rPr>
          <w:rFonts w:cs="Times New Roman"/>
          <w:szCs w:val="24"/>
        </w:rPr>
        <w:t>Y2=</w:t>
      </w:r>
      <w:r w:rsidRPr="0023681D">
        <w:rPr>
          <w:rFonts w:cs="Times New Roman"/>
          <w:color w:val="000000"/>
          <w:szCs w:val="24"/>
        </w:rPr>
        <w:t>1,642</w:t>
      </w:r>
      <w:r w:rsidRPr="0023681D">
        <w:rPr>
          <w:rFonts w:cs="Times New Roman"/>
          <w:szCs w:val="24"/>
        </w:rPr>
        <w:t>+0</w:t>
      </w:r>
      <w:r w:rsidRPr="0023681D">
        <w:rPr>
          <w:rFonts w:cs="Times New Roman"/>
          <w:color w:val="000000"/>
          <w:szCs w:val="24"/>
        </w:rPr>
        <w:t>,520</w:t>
      </w:r>
      <w:r w:rsidRPr="0023681D">
        <w:rPr>
          <w:rFonts w:cs="Times New Roman"/>
          <w:szCs w:val="24"/>
        </w:rPr>
        <w:t xml:space="preserve"> (X/Y1)+</w:t>
      </w:r>
      <w:r w:rsidRPr="0023681D">
        <w:rPr>
          <w:rFonts w:cs="Times New Roman"/>
          <w:szCs w:val="24"/>
          <w:lang w:eastAsia="id-ID"/>
        </w:rPr>
        <w:t xml:space="preserve"> ε</w:t>
      </w:r>
      <w:r w:rsidRPr="0023681D">
        <w:rPr>
          <w:rFonts w:cs="Times New Roman"/>
          <w:szCs w:val="24"/>
          <w:vertAlign w:val="subscript"/>
          <w:lang w:eastAsia="id-ID"/>
        </w:rPr>
        <w:t>1</w:t>
      </w:r>
    </w:p>
    <w:p w:rsidR="00DF3A50" w:rsidRPr="0023681D" w:rsidRDefault="00DF3A50" w:rsidP="0073234D">
      <w:pPr>
        <w:pStyle w:val="Heading2"/>
        <w:numPr>
          <w:ilvl w:val="0"/>
          <w:numId w:val="36"/>
        </w:numPr>
        <w:spacing w:before="0" w:after="0"/>
      </w:pPr>
      <w:bookmarkStart w:id="118" w:name="_Toc526921244"/>
      <w:r w:rsidRPr="0023681D">
        <w:t>Uji Hipotesis Model 2</w:t>
      </w:r>
      <w:bookmarkEnd w:id="118"/>
    </w:p>
    <w:p w:rsidR="00DF3A50" w:rsidRPr="0023681D" w:rsidRDefault="00DF3A50" w:rsidP="0073234D">
      <w:pPr>
        <w:pStyle w:val="ListParagraph"/>
        <w:numPr>
          <w:ilvl w:val="0"/>
          <w:numId w:val="29"/>
        </w:numPr>
        <w:spacing w:after="0" w:line="480" w:lineRule="auto"/>
        <w:contextualSpacing/>
        <w:rPr>
          <w:rFonts w:cs="Times New Roman"/>
          <w:b/>
          <w:bCs/>
          <w:szCs w:val="24"/>
        </w:rPr>
      </w:pPr>
      <w:r w:rsidRPr="0023681D">
        <w:rPr>
          <w:rFonts w:cs="Times New Roman"/>
          <w:b/>
          <w:bCs/>
          <w:szCs w:val="24"/>
        </w:rPr>
        <w:t>Uji F</w:t>
      </w:r>
    </w:p>
    <w:p w:rsidR="00DF3A50" w:rsidRPr="0023681D" w:rsidRDefault="00DF3A50" w:rsidP="000307FC">
      <w:pPr>
        <w:pStyle w:val="ListParagraph"/>
        <w:autoSpaceDE w:val="0"/>
        <w:autoSpaceDN w:val="0"/>
        <w:adjustRightInd w:val="0"/>
        <w:spacing w:after="0" w:line="480" w:lineRule="auto"/>
        <w:ind w:firstLine="698"/>
        <w:rPr>
          <w:rFonts w:cs="Times New Roman"/>
          <w:szCs w:val="24"/>
        </w:rPr>
      </w:pPr>
      <w:r w:rsidRPr="0023681D">
        <w:rPr>
          <w:rFonts w:cs="Times New Roman"/>
          <w:szCs w:val="24"/>
        </w:rPr>
        <w:t>Berdasarkan persamaan BI=</w:t>
      </w:r>
      <w:r w:rsidRPr="0023681D">
        <w:rPr>
          <w:rFonts w:cs="Times New Roman"/>
          <w:color w:val="FF0000"/>
          <w:szCs w:val="24"/>
        </w:rPr>
        <w:t>d</w:t>
      </w:r>
      <w:r w:rsidRPr="0023681D">
        <w:rPr>
          <w:rFonts w:cs="Times New Roman"/>
          <w:szCs w:val="24"/>
        </w:rPr>
        <w:t>+(</w:t>
      </w:r>
      <w:r w:rsidRPr="0023681D">
        <w:rPr>
          <w:rFonts w:cs="Times New Roman"/>
          <w:color w:val="FF0000"/>
          <w:szCs w:val="24"/>
        </w:rPr>
        <w:t>e</w:t>
      </w:r>
      <w:r w:rsidRPr="0023681D">
        <w:rPr>
          <w:rFonts w:cs="Times New Roman"/>
          <w:szCs w:val="24"/>
        </w:rPr>
        <w:t>*CS)+(</w:t>
      </w:r>
      <w:r w:rsidRPr="0023681D">
        <w:rPr>
          <w:rFonts w:cs="Times New Roman"/>
          <w:color w:val="FF0000"/>
          <w:szCs w:val="24"/>
        </w:rPr>
        <w:t>f</w:t>
      </w:r>
      <w:r w:rsidRPr="0023681D">
        <w:rPr>
          <w:rFonts w:cs="Times New Roman"/>
          <w:szCs w:val="24"/>
        </w:rPr>
        <w:t>*RM)+(</w:t>
      </w:r>
      <w:r w:rsidRPr="0023681D">
        <w:rPr>
          <w:rFonts w:cs="Times New Roman"/>
          <w:color w:val="FF0000"/>
          <w:szCs w:val="24"/>
        </w:rPr>
        <w:t>g</w:t>
      </w:r>
      <w:r w:rsidRPr="0023681D">
        <w:rPr>
          <w:rFonts w:cs="Times New Roman"/>
          <w:szCs w:val="24"/>
        </w:rPr>
        <w:t xml:space="preserve">*T)+error dengan menggunakan titik kritis 5% dengan sampel berjumlah 219 dan banyaknya varibel bebas 1, diperoleh F tabel sebesar </w:t>
      </w:r>
      <w:r w:rsidRPr="0023681D">
        <w:rPr>
          <w:rFonts w:cs="Times New Roman"/>
          <w:color w:val="000000"/>
          <w:sz w:val="18"/>
          <w:szCs w:val="18"/>
        </w:rPr>
        <w:t>183,989</w:t>
      </w:r>
      <w:r w:rsidRPr="0023681D">
        <w:rPr>
          <w:rFonts w:cs="Times New Roman"/>
          <w:szCs w:val="24"/>
        </w:rPr>
        <w:t>. Mengingat nilai F statistik sebesar</w:t>
      </w:r>
      <w:r w:rsidRPr="0023681D">
        <w:rPr>
          <w:rFonts w:cs="Times New Roman"/>
          <w:color w:val="000000"/>
          <w:szCs w:val="24"/>
        </w:rPr>
        <w:t xml:space="preserve"> </w:t>
      </w:r>
      <w:r w:rsidRPr="0023681D">
        <w:rPr>
          <w:rFonts w:cs="Times New Roman"/>
          <w:szCs w:val="24"/>
        </w:rPr>
        <w:t xml:space="preserve">lebih besar dari F tabel (2,41) dan arena nilai signifikansi (0,000) kurang dari 0.05 (sig=0,00&lt;α=0,05), maka dapat disimpulkan bahwa model penelitian ini termasuk </w:t>
      </w:r>
      <w:r w:rsidRPr="0023681D">
        <w:rPr>
          <w:rFonts w:cs="Times New Roman"/>
          <w:i/>
          <w:iCs/>
          <w:szCs w:val="24"/>
        </w:rPr>
        <w:t>fit</w:t>
      </w:r>
      <w:r w:rsidRPr="0023681D">
        <w:rPr>
          <w:rFonts w:cs="Times New Roman"/>
          <w:szCs w:val="24"/>
        </w:rPr>
        <w:t xml:space="preserve"> atau dapat dikatakan model ini baik untuk menjelaskan data dan model teoretik.</w:t>
      </w:r>
    </w:p>
    <w:p w:rsidR="00DF3A50" w:rsidRPr="0023681D" w:rsidRDefault="00DF3A50" w:rsidP="000307FC">
      <w:pPr>
        <w:autoSpaceDE w:val="0"/>
        <w:autoSpaceDN w:val="0"/>
        <w:adjustRightInd w:val="0"/>
        <w:spacing w:after="0" w:line="240" w:lineRule="auto"/>
        <w:rPr>
          <w:rFonts w:cs="Times New Roman"/>
          <w:szCs w:val="24"/>
        </w:rPr>
      </w:pP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8"/>
        <w:gridCol w:w="1115"/>
        <w:gridCol w:w="1276"/>
        <w:gridCol w:w="992"/>
        <w:gridCol w:w="1134"/>
        <w:gridCol w:w="1134"/>
        <w:gridCol w:w="850"/>
      </w:tblGrid>
      <w:tr w:rsidR="00DF3A50" w:rsidRPr="0023681D" w:rsidTr="0023681D">
        <w:trPr>
          <w:cantSplit/>
          <w:tblHeader/>
        </w:trPr>
        <w:tc>
          <w:tcPr>
            <w:tcW w:w="7229" w:type="dxa"/>
            <w:gridSpan w:val="7"/>
            <w:tcBorders>
              <w:top w:val="nil"/>
              <w:left w:val="nil"/>
              <w:bottom w:val="nil"/>
              <w:right w:val="nil"/>
            </w:tcBorders>
            <w:shd w:val="clear" w:color="auto" w:fill="FFFFFF"/>
            <w:vAlign w:val="center"/>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b/>
                <w:bCs/>
                <w:color w:val="000000"/>
                <w:sz w:val="18"/>
                <w:szCs w:val="18"/>
              </w:rPr>
              <w:t>ANOVA</w:t>
            </w:r>
            <w:r w:rsidRPr="0023681D">
              <w:rPr>
                <w:rFonts w:cs="Times New Roman"/>
                <w:b/>
                <w:bCs/>
                <w:color w:val="000000"/>
                <w:sz w:val="18"/>
                <w:szCs w:val="18"/>
                <w:vertAlign w:val="superscript"/>
              </w:rPr>
              <w:t>b</w:t>
            </w:r>
          </w:p>
        </w:tc>
      </w:tr>
      <w:tr w:rsidR="00DF3A50" w:rsidRPr="0023681D" w:rsidTr="0023681D">
        <w:trPr>
          <w:cantSplit/>
          <w:tblHeader/>
        </w:trPr>
        <w:tc>
          <w:tcPr>
            <w:tcW w:w="1843"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Model</w:t>
            </w:r>
          </w:p>
        </w:tc>
        <w:tc>
          <w:tcPr>
            <w:tcW w:w="1276" w:type="dxa"/>
            <w:tcBorders>
              <w:top w:val="single" w:sz="16" w:space="0" w:color="000000"/>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Sum of Squares</w:t>
            </w:r>
          </w:p>
        </w:tc>
        <w:tc>
          <w:tcPr>
            <w:tcW w:w="992"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df</w:t>
            </w:r>
          </w:p>
        </w:tc>
        <w:tc>
          <w:tcPr>
            <w:tcW w:w="1134"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Mean Square</w:t>
            </w:r>
          </w:p>
        </w:tc>
        <w:tc>
          <w:tcPr>
            <w:tcW w:w="1134" w:type="dxa"/>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F</w:t>
            </w:r>
          </w:p>
        </w:tc>
        <w:tc>
          <w:tcPr>
            <w:tcW w:w="850" w:type="dxa"/>
            <w:tcBorders>
              <w:top w:val="single" w:sz="16" w:space="0" w:color="000000"/>
              <w:bottom w:val="single" w:sz="16" w:space="0" w:color="000000"/>
              <w:righ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Sig.</w:t>
            </w:r>
          </w:p>
        </w:tc>
      </w:tr>
      <w:tr w:rsidR="00DF3A50" w:rsidRPr="0023681D" w:rsidTr="0023681D">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1</w:t>
            </w:r>
          </w:p>
        </w:tc>
        <w:tc>
          <w:tcPr>
            <w:tcW w:w="1115" w:type="dxa"/>
            <w:tcBorders>
              <w:top w:val="single" w:sz="16" w:space="0" w:color="000000"/>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Regression</w:t>
            </w:r>
          </w:p>
        </w:tc>
        <w:tc>
          <w:tcPr>
            <w:tcW w:w="1276" w:type="dxa"/>
            <w:tcBorders>
              <w:top w:val="single" w:sz="16" w:space="0" w:color="000000"/>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452,478</w:t>
            </w:r>
          </w:p>
        </w:tc>
        <w:tc>
          <w:tcPr>
            <w:tcW w:w="992"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3</w:t>
            </w:r>
          </w:p>
        </w:tc>
        <w:tc>
          <w:tcPr>
            <w:tcW w:w="1134"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150,826</w:t>
            </w:r>
          </w:p>
        </w:tc>
        <w:tc>
          <w:tcPr>
            <w:tcW w:w="1134"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183,989</w:t>
            </w:r>
          </w:p>
        </w:tc>
        <w:tc>
          <w:tcPr>
            <w:tcW w:w="850" w:type="dxa"/>
            <w:tcBorders>
              <w:top w:val="single" w:sz="16" w:space="0" w:color="000000"/>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highlight w:val="yellow"/>
              </w:rPr>
              <w:t>,000</w:t>
            </w:r>
            <w:r w:rsidRPr="0023681D">
              <w:rPr>
                <w:rFonts w:cs="Times New Roman"/>
                <w:color w:val="000000"/>
                <w:sz w:val="18"/>
                <w:szCs w:val="18"/>
                <w:highlight w:val="yellow"/>
                <w:vertAlign w:val="superscript"/>
              </w:rPr>
              <w:t>a</w:t>
            </w:r>
          </w:p>
        </w:tc>
      </w:tr>
      <w:tr w:rsidR="00DF3A50" w:rsidRPr="0023681D" w:rsidTr="0023681D">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115"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Residual</w:t>
            </w:r>
          </w:p>
        </w:tc>
        <w:tc>
          <w:tcPr>
            <w:tcW w:w="1276" w:type="dxa"/>
            <w:tcBorders>
              <w:top w:val="nil"/>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164,771</w:t>
            </w:r>
          </w:p>
        </w:tc>
        <w:tc>
          <w:tcPr>
            <w:tcW w:w="992"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201</w:t>
            </w:r>
          </w:p>
        </w:tc>
        <w:tc>
          <w:tcPr>
            <w:tcW w:w="1134"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,820</w:t>
            </w:r>
          </w:p>
        </w:tc>
        <w:tc>
          <w:tcPr>
            <w:tcW w:w="1134" w:type="dxa"/>
            <w:tcBorders>
              <w:top w:val="nil"/>
              <w:bottom w:val="nil"/>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850" w:type="dxa"/>
            <w:tcBorders>
              <w:top w:val="nil"/>
              <w:bottom w:val="nil"/>
              <w:right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r>
      <w:tr w:rsidR="00DF3A50" w:rsidRPr="0023681D" w:rsidTr="0023681D">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szCs w:val="24"/>
              </w:rPr>
            </w:pPr>
          </w:p>
        </w:tc>
        <w:tc>
          <w:tcPr>
            <w:tcW w:w="1115" w:type="dxa"/>
            <w:tcBorders>
              <w:top w:val="nil"/>
              <w:left w:val="nil"/>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Total</w:t>
            </w:r>
          </w:p>
        </w:tc>
        <w:tc>
          <w:tcPr>
            <w:tcW w:w="1276" w:type="dxa"/>
            <w:tcBorders>
              <w:top w:val="nil"/>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617,249</w:t>
            </w:r>
          </w:p>
        </w:tc>
        <w:tc>
          <w:tcPr>
            <w:tcW w:w="992"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204</w:t>
            </w:r>
          </w:p>
        </w:tc>
        <w:tc>
          <w:tcPr>
            <w:tcW w:w="1134" w:type="dxa"/>
            <w:tcBorders>
              <w:top w:val="nil"/>
              <w:bottom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1134" w:type="dxa"/>
            <w:tcBorders>
              <w:top w:val="nil"/>
              <w:bottom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850" w:type="dxa"/>
            <w:tcBorders>
              <w:top w:val="nil"/>
              <w:bottom w:val="single" w:sz="16" w:space="0" w:color="000000"/>
              <w:right w:val="single" w:sz="16" w:space="0" w:color="000000"/>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r>
      <w:tr w:rsidR="00DF3A50" w:rsidRPr="0023681D" w:rsidTr="0023681D">
        <w:trPr>
          <w:cantSplit/>
          <w:tblHeader/>
        </w:trPr>
        <w:tc>
          <w:tcPr>
            <w:tcW w:w="7229" w:type="dxa"/>
            <w:gridSpan w:val="7"/>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a. Predictors: (Constant), T, RM, CS</w:t>
            </w:r>
          </w:p>
        </w:tc>
      </w:tr>
      <w:tr w:rsidR="00DF3A50" w:rsidRPr="0023681D" w:rsidTr="0023681D">
        <w:trPr>
          <w:cantSplit/>
        </w:trPr>
        <w:tc>
          <w:tcPr>
            <w:tcW w:w="7229" w:type="dxa"/>
            <w:gridSpan w:val="7"/>
            <w:tcBorders>
              <w:top w:val="nil"/>
              <w:left w:val="nil"/>
              <w:bottom w:val="nil"/>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b. Dependent Variable: BI</w:t>
            </w:r>
          </w:p>
        </w:tc>
      </w:tr>
    </w:tbl>
    <w:p w:rsidR="00DF3A50" w:rsidRPr="0023681D" w:rsidRDefault="00DF3A50" w:rsidP="000307FC">
      <w:pPr>
        <w:autoSpaceDE w:val="0"/>
        <w:autoSpaceDN w:val="0"/>
        <w:adjustRightInd w:val="0"/>
        <w:spacing w:after="0" w:line="400" w:lineRule="atLeast"/>
        <w:rPr>
          <w:rFonts w:cs="Times New Roman"/>
          <w:szCs w:val="24"/>
        </w:rPr>
      </w:pPr>
    </w:p>
    <w:p w:rsidR="00DF3A50" w:rsidRPr="0023681D" w:rsidRDefault="00DF3A50" w:rsidP="000307FC">
      <w:pPr>
        <w:pStyle w:val="ListParagraph"/>
        <w:autoSpaceDE w:val="0"/>
        <w:autoSpaceDN w:val="0"/>
        <w:adjustRightInd w:val="0"/>
        <w:spacing w:after="0" w:line="240" w:lineRule="auto"/>
        <w:ind w:left="1440"/>
        <w:rPr>
          <w:rFonts w:cs="Times New Roman"/>
          <w:b/>
          <w:i/>
          <w:szCs w:val="24"/>
        </w:rPr>
      </w:pPr>
      <w:r w:rsidRPr="0023681D">
        <w:rPr>
          <w:rFonts w:cs="Times New Roman"/>
          <w:b/>
          <w:i/>
          <w:szCs w:val="24"/>
        </w:rPr>
        <w:t>Kesimpulan : Model cocok</w:t>
      </w:r>
    </w:p>
    <w:p w:rsidR="00DF3A50" w:rsidRPr="0023681D" w:rsidRDefault="00DF3A50" w:rsidP="000307FC">
      <w:pPr>
        <w:pStyle w:val="ListParagraph"/>
        <w:autoSpaceDE w:val="0"/>
        <w:autoSpaceDN w:val="0"/>
        <w:adjustRightInd w:val="0"/>
        <w:spacing w:after="0" w:line="240" w:lineRule="auto"/>
        <w:ind w:left="1440"/>
        <w:rPr>
          <w:rFonts w:cs="Times New Roman"/>
          <w:b/>
          <w:i/>
          <w:szCs w:val="24"/>
        </w:rPr>
      </w:pPr>
    </w:p>
    <w:p w:rsidR="00DF3A50" w:rsidRPr="0023681D" w:rsidRDefault="00DF3A50" w:rsidP="0073234D">
      <w:pPr>
        <w:pStyle w:val="ListParagraph"/>
        <w:numPr>
          <w:ilvl w:val="0"/>
          <w:numId w:val="29"/>
        </w:numPr>
        <w:autoSpaceDE w:val="0"/>
        <w:autoSpaceDN w:val="0"/>
        <w:adjustRightInd w:val="0"/>
        <w:spacing w:after="0" w:line="240" w:lineRule="auto"/>
        <w:contextualSpacing/>
        <w:rPr>
          <w:rFonts w:cs="Times New Roman"/>
          <w:b/>
          <w:szCs w:val="24"/>
        </w:rPr>
      </w:pPr>
      <w:r w:rsidRPr="0023681D">
        <w:rPr>
          <w:rFonts w:cs="Times New Roman"/>
          <w:b/>
          <w:szCs w:val="24"/>
        </w:rPr>
        <w:lastRenderedPageBreak/>
        <w:t>Uji T</w:t>
      </w:r>
    </w:p>
    <w:p w:rsidR="00DF3A50" w:rsidRPr="007C61A1" w:rsidRDefault="00DF3A50" w:rsidP="000307FC">
      <w:pPr>
        <w:tabs>
          <w:tab w:val="left" w:pos="1418"/>
        </w:tabs>
        <w:spacing w:after="0" w:line="480" w:lineRule="auto"/>
        <w:ind w:left="993" w:right="-93" w:firstLine="567"/>
        <w:rPr>
          <w:rFonts w:cs="Times New Roman"/>
          <w:szCs w:val="24"/>
          <w:lang w:val="id-ID"/>
        </w:rPr>
      </w:pPr>
      <w:r w:rsidRPr="0023681D">
        <w:rPr>
          <w:rFonts w:cs="Times New Roman"/>
          <w:bCs/>
        </w:rPr>
        <w:t xml:space="preserve"> Uji ini digunakan untuk menunjukkan seberapa jauh pengaruh satu variabel penjelas atau independen secara sendiri-sendiri (individual) dalam menjelaskan variasi variabel dependen. Secara operasional, uji ini </w:t>
      </w:r>
      <w:r w:rsidRPr="0023681D">
        <w:rPr>
          <w:rFonts w:cs="Times New Roman"/>
          <w:szCs w:val="24"/>
        </w:rPr>
        <w:t>digunakan untuk menganalisis pengaruh kepuasan dan motif agamaterhadap kepercayaan  pada nasabah bank sayariah:</w:t>
      </w:r>
    </w:p>
    <w:tbl>
      <w:tblPr>
        <w:tblW w:w="7229" w:type="dxa"/>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
        <w:gridCol w:w="1164"/>
        <w:gridCol w:w="1323"/>
        <w:gridCol w:w="1321"/>
        <w:gridCol w:w="1454"/>
        <w:gridCol w:w="792"/>
        <w:gridCol w:w="1134"/>
      </w:tblGrid>
      <w:tr w:rsidR="00DF3A50" w:rsidRPr="0023681D" w:rsidTr="0023681D">
        <w:trPr>
          <w:cantSplit/>
          <w:tblHeader/>
        </w:trPr>
        <w:tc>
          <w:tcPr>
            <w:tcW w:w="120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Model</w:t>
            </w:r>
          </w:p>
        </w:tc>
        <w:tc>
          <w:tcPr>
            <w:tcW w:w="2644" w:type="dxa"/>
            <w:gridSpan w:val="2"/>
            <w:tcBorders>
              <w:top w:val="single" w:sz="16" w:space="0" w:color="000000"/>
              <w:left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Unstandardized Coefficients</w:t>
            </w:r>
          </w:p>
        </w:tc>
        <w:tc>
          <w:tcPr>
            <w:tcW w:w="1454" w:type="dxa"/>
            <w:tcBorders>
              <w:top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Standardized Coefficients</w:t>
            </w:r>
          </w:p>
        </w:tc>
        <w:tc>
          <w:tcPr>
            <w:tcW w:w="792" w:type="dxa"/>
            <w:vMerge w:val="restart"/>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t</w:t>
            </w:r>
          </w:p>
        </w:tc>
        <w:tc>
          <w:tcPr>
            <w:tcW w:w="1134" w:type="dxa"/>
            <w:vMerge w:val="restart"/>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Sig.</w:t>
            </w:r>
          </w:p>
        </w:tc>
      </w:tr>
      <w:tr w:rsidR="00DF3A50" w:rsidRPr="0023681D" w:rsidTr="0023681D">
        <w:trPr>
          <w:cantSplit/>
          <w:tblHeader/>
        </w:trPr>
        <w:tc>
          <w:tcPr>
            <w:tcW w:w="1205"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323" w:type="dxa"/>
            <w:tcBorders>
              <w:left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B</w:t>
            </w:r>
          </w:p>
        </w:tc>
        <w:tc>
          <w:tcPr>
            <w:tcW w:w="1321" w:type="dxa"/>
            <w:tcBorders>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Std. Error</w:t>
            </w:r>
          </w:p>
        </w:tc>
        <w:tc>
          <w:tcPr>
            <w:tcW w:w="1454" w:type="dxa"/>
            <w:tcBorders>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320" w:lineRule="atLeast"/>
              <w:ind w:left="60" w:right="60"/>
              <w:jc w:val="center"/>
              <w:rPr>
                <w:rFonts w:cs="Times New Roman"/>
                <w:color w:val="000000"/>
                <w:sz w:val="18"/>
                <w:szCs w:val="18"/>
              </w:rPr>
            </w:pPr>
            <w:r w:rsidRPr="0023681D">
              <w:rPr>
                <w:rFonts w:cs="Times New Roman"/>
                <w:color w:val="000000"/>
                <w:sz w:val="18"/>
                <w:szCs w:val="18"/>
              </w:rPr>
              <w:t>Beta</w:t>
            </w:r>
          </w:p>
        </w:tc>
        <w:tc>
          <w:tcPr>
            <w:tcW w:w="792" w:type="dxa"/>
            <w:vMerge/>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134" w:type="dxa"/>
            <w:vMerge/>
            <w:tcBorders>
              <w:top w:val="single" w:sz="16" w:space="0" w:color="000000"/>
              <w:bottom w:val="single" w:sz="16" w:space="0" w:color="000000"/>
            </w:tcBorders>
            <w:shd w:val="clear" w:color="auto" w:fill="FFFFFF"/>
            <w:vAlign w:val="bottom"/>
          </w:tcPr>
          <w:p w:rsidR="00DF3A50" w:rsidRPr="0023681D" w:rsidRDefault="00DF3A50" w:rsidP="000307FC">
            <w:pPr>
              <w:autoSpaceDE w:val="0"/>
              <w:autoSpaceDN w:val="0"/>
              <w:adjustRightInd w:val="0"/>
              <w:spacing w:after="0" w:line="240" w:lineRule="auto"/>
              <w:rPr>
                <w:rFonts w:cs="Times New Roman"/>
                <w:color w:val="000000"/>
                <w:sz w:val="18"/>
                <w:szCs w:val="18"/>
              </w:rPr>
            </w:pPr>
          </w:p>
        </w:tc>
      </w:tr>
      <w:tr w:rsidR="00DF3A50" w:rsidRPr="0023681D" w:rsidTr="0023681D">
        <w:trPr>
          <w:cantSplit/>
          <w:tblHeader/>
        </w:trPr>
        <w:tc>
          <w:tcPr>
            <w:tcW w:w="41" w:type="dxa"/>
            <w:vMerge w:val="restart"/>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1</w:t>
            </w:r>
          </w:p>
        </w:tc>
        <w:tc>
          <w:tcPr>
            <w:tcW w:w="1164" w:type="dxa"/>
            <w:tcBorders>
              <w:top w:val="single" w:sz="16" w:space="0" w:color="000000"/>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(Constant)</w:t>
            </w:r>
          </w:p>
        </w:tc>
        <w:tc>
          <w:tcPr>
            <w:tcW w:w="1323" w:type="dxa"/>
            <w:tcBorders>
              <w:top w:val="single" w:sz="16" w:space="0" w:color="000000"/>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-,227</w:t>
            </w:r>
          </w:p>
        </w:tc>
        <w:tc>
          <w:tcPr>
            <w:tcW w:w="1321"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,363</w:t>
            </w:r>
          </w:p>
        </w:tc>
        <w:tc>
          <w:tcPr>
            <w:tcW w:w="1454" w:type="dxa"/>
            <w:tcBorders>
              <w:top w:val="single" w:sz="16" w:space="0" w:color="000000"/>
              <w:bottom w:val="nil"/>
            </w:tcBorders>
            <w:shd w:val="clear" w:color="auto" w:fill="FFFFFF"/>
            <w:vAlign w:val="center"/>
          </w:tcPr>
          <w:p w:rsidR="00DF3A50" w:rsidRPr="0023681D" w:rsidRDefault="00DF3A50" w:rsidP="000307FC">
            <w:pPr>
              <w:autoSpaceDE w:val="0"/>
              <w:autoSpaceDN w:val="0"/>
              <w:adjustRightInd w:val="0"/>
              <w:spacing w:after="0" w:line="240" w:lineRule="auto"/>
              <w:jc w:val="center"/>
              <w:rPr>
                <w:rFonts w:cs="Times New Roman"/>
                <w:szCs w:val="24"/>
              </w:rPr>
            </w:pPr>
          </w:p>
        </w:tc>
        <w:tc>
          <w:tcPr>
            <w:tcW w:w="792"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-,626</w:t>
            </w:r>
          </w:p>
        </w:tc>
        <w:tc>
          <w:tcPr>
            <w:tcW w:w="1134" w:type="dxa"/>
            <w:tcBorders>
              <w:top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,532</w:t>
            </w:r>
          </w:p>
        </w:tc>
      </w:tr>
      <w:tr w:rsidR="00DF3A50" w:rsidRPr="0023681D" w:rsidTr="0023681D">
        <w:trPr>
          <w:cantSplit/>
          <w:tblHeader/>
        </w:trPr>
        <w:tc>
          <w:tcPr>
            <w:tcW w:w="41"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szCs w:val="24"/>
              </w:rPr>
            </w:pPr>
          </w:p>
        </w:tc>
        <w:tc>
          <w:tcPr>
            <w:tcW w:w="1164"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CS</w:t>
            </w:r>
          </w:p>
        </w:tc>
        <w:tc>
          <w:tcPr>
            <w:tcW w:w="1323" w:type="dxa"/>
            <w:tcBorders>
              <w:top w:val="nil"/>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,209</w:t>
            </w:r>
          </w:p>
        </w:tc>
        <w:tc>
          <w:tcPr>
            <w:tcW w:w="1321"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,072</w:t>
            </w:r>
          </w:p>
        </w:tc>
        <w:tc>
          <w:tcPr>
            <w:tcW w:w="1454"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,172</w:t>
            </w:r>
          </w:p>
        </w:tc>
        <w:tc>
          <w:tcPr>
            <w:tcW w:w="792"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2,901</w:t>
            </w:r>
          </w:p>
        </w:tc>
        <w:tc>
          <w:tcPr>
            <w:tcW w:w="1134"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highlight w:val="yellow"/>
              </w:rPr>
            </w:pPr>
            <w:r w:rsidRPr="0023681D">
              <w:rPr>
                <w:rFonts w:cs="Times New Roman"/>
                <w:color w:val="000000"/>
                <w:sz w:val="18"/>
                <w:szCs w:val="18"/>
                <w:highlight w:val="yellow"/>
              </w:rPr>
              <w:t>,004</w:t>
            </w:r>
          </w:p>
        </w:tc>
      </w:tr>
      <w:tr w:rsidR="00DF3A50" w:rsidRPr="0023681D" w:rsidTr="0023681D">
        <w:trPr>
          <w:cantSplit/>
          <w:tblHeader/>
        </w:trPr>
        <w:tc>
          <w:tcPr>
            <w:tcW w:w="41"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164" w:type="dxa"/>
            <w:tcBorders>
              <w:top w:val="nil"/>
              <w:left w:val="nil"/>
              <w:bottom w:val="nil"/>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RM</w:t>
            </w:r>
          </w:p>
        </w:tc>
        <w:tc>
          <w:tcPr>
            <w:tcW w:w="1323" w:type="dxa"/>
            <w:tcBorders>
              <w:top w:val="nil"/>
              <w:left w:val="single" w:sz="16" w:space="0" w:color="000000"/>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,658</w:t>
            </w:r>
          </w:p>
        </w:tc>
        <w:tc>
          <w:tcPr>
            <w:tcW w:w="1321"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,047</w:t>
            </w:r>
          </w:p>
        </w:tc>
        <w:tc>
          <w:tcPr>
            <w:tcW w:w="1454"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,654</w:t>
            </w:r>
          </w:p>
        </w:tc>
        <w:tc>
          <w:tcPr>
            <w:tcW w:w="792"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14,053</w:t>
            </w:r>
          </w:p>
        </w:tc>
        <w:tc>
          <w:tcPr>
            <w:tcW w:w="1134" w:type="dxa"/>
            <w:tcBorders>
              <w:top w:val="nil"/>
              <w:bottom w:val="nil"/>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highlight w:val="yellow"/>
              </w:rPr>
            </w:pPr>
            <w:r w:rsidRPr="0023681D">
              <w:rPr>
                <w:rFonts w:cs="Times New Roman"/>
                <w:color w:val="000000"/>
                <w:sz w:val="18"/>
                <w:szCs w:val="18"/>
                <w:highlight w:val="yellow"/>
              </w:rPr>
              <w:t>,000</w:t>
            </w:r>
          </w:p>
        </w:tc>
      </w:tr>
      <w:tr w:rsidR="00DF3A50" w:rsidRPr="0023681D" w:rsidTr="0023681D">
        <w:trPr>
          <w:cantSplit/>
          <w:tblHeader/>
        </w:trPr>
        <w:tc>
          <w:tcPr>
            <w:tcW w:w="41" w:type="dxa"/>
            <w:vMerge/>
            <w:tcBorders>
              <w:top w:val="single" w:sz="16" w:space="0" w:color="000000"/>
              <w:left w:val="single" w:sz="16" w:space="0" w:color="000000"/>
              <w:bottom w:val="single" w:sz="16" w:space="0" w:color="000000"/>
              <w:right w:val="nil"/>
            </w:tcBorders>
            <w:shd w:val="clear" w:color="auto" w:fill="FFFFFF"/>
          </w:tcPr>
          <w:p w:rsidR="00DF3A50" w:rsidRPr="0023681D" w:rsidRDefault="00DF3A50" w:rsidP="000307FC">
            <w:pPr>
              <w:autoSpaceDE w:val="0"/>
              <w:autoSpaceDN w:val="0"/>
              <w:adjustRightInd w:val="0"/>
              <w:spacing w:after="0" w:line="240" w:lineRule="auto"/>
              <w:rPr>
                <w:rFonts w:cs="Times New Roman"/>
                <w:color w:val="000000"/>
                <w:sz w:val="18"/>
                <w:szCs w:val="18"/>
              </w:rPr>
            </w:pPr>
          </w:p>
        </w:tc>
        <w:tc>
          <w:tcPr>
            <w:tcW w:w="1164" w:type="dxa"/>
            <w:tcBorders>
              <w:top w:val="nil"/>
              <w:left w:val="nil"/>
              <w:bottom w:val="single" w:sz="16" w:space="0" w:color="000000"/>
              <w:right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rPr>
                <w:rFonts w:cs="Times New Roman"/>
                <w:color w:val="000000"/>
                <w:sz w:val="18"/>
                <w:szCs w:val="18"/>
              </w:rPr>
            </w:pPr>
            <w:r w:rsidRPr="0023681D">
              <w:rPr>
                <w:rFonts w:cs="Times New Roman"/>
                <w:color w:val="000000"/>
                <w:sz w:val="18"/>
                <w:szCs w:val="18"/>
              </w:rPr>
              <w:t>BI</w:t>
            </w:r>
          </w:p>
        </w:tc>
        <w:tc>
          <w:tcPr>
            <w:tcW w:w="1323" w:type="dxa"/>
            <w:tcBorders>
              <w:top w:val="nil"/>
              <w:left w:val="single" w:sz="16" w:space="0" w:color="000000"/>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,138</w:t>
            </w:r>
          </w:p>
        </w:tc>
        <w:tc>
          <w:tcPr>
            <w:tcW w:w="1321"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,066</w:t>
            </w:r>
          </w:p>
        </w:tc>
        <w:tc>
          <w:tcPr>
            <w:tcW w:w="1454"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,125</w:t>
            </w:r>
          </w:p>
        </w:tc>
        <w:tc>
          <w:tcPr>
            <w:tcW w:w="792"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rPr>
            </w:pPr>
            <w:r w:rsidRPr="0023681D">
              <w:rPr>
                <w:rFonts w:cs="Times New Roman"/>
                <w:color w:val="000000"/>
                <w:sz w:val="18"/>
                <w:szCs w:val="18"/>
              </w:rPr>
              <w:t>2,099</w:t>
            </w:r>
          </w:p>
        </w:tc>
        <w:tc>
          <w:tcPr>
            <w:tcW w:w="1134" w:type="dxa"/>
            <w:tcBorders>
              <w:top w:val="nil"/>
              <w:bottom w:val="single" w:sz="16" w:space="0" w:color="000000"/>
            </w:tcBorders>
            <w:shd w:val="clear" w:color="auto" w:fill="FFFFFF"/>
          </w:tcPr>
          <w:p w:rsidR="00DF3A50" w:rsidRPr="0023681D" w:rsidRDefault="00DF3A50" w:rsidP="000307FC">
            <w:pPr>
              <w:autoSpaceDE w:val="0"/>
              <w:autoSpaceDN w:val="0"/>
              <w:adjustRightInd w:val="0"/>
              <w:spacing w:after="0" w:line="320" w:lineRule="atLeast"/>
              <w:ind w:left="60" w:right="60"/>
              <w:jc w:val="right"/>
              <w:rPr>
                <w:rFonts w:cs="Times New Roman"/>
                <w:color w:val="000000"/>
                <w:sz w:val="18"/>
                <w:szCs w:val="18"/>
                <w:highlight w:val="yellow"/>
              </w:rPr>
            </w:pPr>
            <w:r w:rsidRPr="0023681D">
              <w:rPr>
                <w:rFonts w:cs="Times New Roman"/>
                <w:color w:val="000000"/>
                <w:sz w:val="18"/>
                <w:szCs w:val="18"/>
                <w:highlight w:val="yellow"/>
              </w:rPr>
              <w:t>,037</w:t>
            </w:r>
          </w:p>
        </w:tc>
      </w:tr>
    </w:tbl>
    <w:p w:rsidR="00DF3A50" w:rsidRPr="0023681D" w:rsidRDefault="00DF3A50" w:rsidP="000307FC">
      <w:pPr>
        <w:autoSpaceDE w:val="0"/>
        <w:autoSpaceDN w:val="0"/>
        <w:adjustRightInd w:val="0"/>
        <w:spacing w:after="0" w:line="400" w:lineRule="atLeast"/>
        <w:rPr>
          <w:rFonts w:cs="Times New Roman"/>
          <w:szCs w:val="24"/>
        </w:rPr>
      </w:pPr>
    </w:p>
    <w:p w:rsidR="00DF3A50" w:rsidRPr="0023681D" w:rsidRDefault="00DF3A50" w:rsidP="000307FC">
      <w:pPr>
        <w:pStyle w:val="ListParagraph"/>
        <w:autoSpaceDE w:val="0"/>
        <w:autoSpaceDN w:val="0"/>
        <w:adjustRightInd w:val="0"/>
        <w:spacing w:after="0" w:line="480" w:lineRule="auto"/>
        <w:ind w:left="993" w:firstLine="567"/>
        <w:rPr>
          <w:rFonts w:cs="Times New Roman"/>
          <w:szCs w:val="24"/>
          <w:vertAlign w:val="subscript"/>
          <w:lang w:eastAsia="id-ID"/>
        </w:rPr>
      </w:pPr>
      <w:r w:rsidRPr="0023681D">
        <w:rPr>
          <w:rFonts w:cs="Times New Roman"/>
          <w:szCs w:val="24"/>
        </w:rPr>
        <w:t xml:space="preserve">Hasil analisis dari tabel di atas menunjukkan bahwa nilai signifikansi variabel kepuasan dan motif agama di bawah 0,05 (α=0,05). Hal ini berarti bahwa kepuasan dan motif agama memiliki hubungan sigifikan atau meyakinkan terhadap keinginan berperilaku nasabah bank syariah di DIY. </w:t>
      </w:r>
    </w:p>
    <w:p w:rsidR="00DF3A50" w:rsidRPr="0023681D" w:rsidRDefault="00DF3A50" w:rsidP="000307FC">
      <w:pPr>
        <w:pStyle w:val="ListParagraph"/>
        <w:spacing w:after="0" w:line="480" w:lineRule="auto"/>
        <w:rPr>
          <w:rFonts w:cs="Times New Roman"/>
          <w:b/>
          <w:bCs/>
          <w:szCs w:val="24"/>
        </w:rPr>
      </w:pPr>
    </w:p>
    <w:p w:rsidR="00DF3A50" w:rsidRPr="0023681D" w:rsidRDefault="00DF3A50" w:rsidP="0073234D">
      <w:pPr>
        <w:pStyle w:val="Heading2"/>
        <w:numPr>
          <w:ilvl w:val="0"/>
          <w:numId w:val="36"/>
        </w:numPr>
        <w:spacing w:before="0" w:after="0"/>
      </w:pPr>
      <w:bookmarkStart w:id="119" w:name="_Toc526921245"/>
      <w:r w:rsidRPr="0023681D">
        <w:t>Ringkasan Uji Hipotesis</w:t>
      </w:r>
      <w:bookmarkEnd w:id="119"/>
    </w:p>
    <w:p w:rsidR="00DF3A50" w:rsidRPr="0023681D" w:rsidRDefault="00DF3A50" w:rsidP="000307FC">
      <w:pPr>
        <w:pStyle w:val="ListParagraph"/>
        <w:autoSpaceDE w:val="0"/>
        <w:autoSpaceDN w:val="0"/>
        <w:adjustRightInd w:val="0"/>
        <w:spacing w:after="0" w:line="240" w:lineRule="auto"/>
        <w:ind w:left="1134"/>
        <w:rPr>
          <w:rFonts w:cs="Times New Roman"/>
          <w:b/>
        </w:rPr>
      </w:pPr>
    </w:p>
    <w:tbl>
      <w:tblPr>
        <w:tblW w:w="6780" w:type="dxa"/>
        <w:tblInd w:w="817" w:type="dxa"/>
        <w:tblLook w:val="04A0"/>
      </w:tblPr>
      <w:tblGrid>
        <w:gridCol w:w="1720"/>
        <w:gridCol w:w="2620"/>
        <w:gridCol w:w="2440"/>
      </w:tblGrid>
      <w:tr w:rsidR="00DF3A50" w:rsidRPr="0023681D" w:rsidTr="0023681D">
        <w:trPr>
          <w:trHeight w:val="1155"/>
        </w:trPr>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3A50" w:rsidRPr="0023681D" w:rsidRDefault="00DF3A50" w:rsidP="000307FC">
            <w:pPr>
              <w:spacing w:after="0" w:line="240" w:lineRule="auto"/>
              <w:jc w:val="center"/>
              <w:rPr>
                <w:rFonts w:eastAsia="Times New Roman" w:cs="Times New Roman"/>
                <w:b/>
                <w:bCs/>
                <w:color w:val="000000"/>
                <w:lang w:eastAsia="id-ID"/>
              </w:rPr>
            </w:pPr>
            <w:r w:rsidRPr="0023681D">
              <w:rPr>
                <w:rFonts w:eastAsia="Times New Roman" w:cs="Times New Roman"/>
                <w:b/>
                <w:bCs/>
                <w:color w:val="000000"/>
                <w:lang w:eastAsia="id-ID"/>
              </w:rPr>
              <w:t>PENGARUH VARIABEL</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jc w:val="center"/>
              <w:rPr>
                <w:rFonts w:eastAsia="Times New Roman" w:cs="Times New Roman"/>
                <w:b/>
                <w:bCs/>
                <w:color w:val="000000"/>
                <w:lang w:eastAsia="id-ID"/>
              </w:rPr>
            </w:pPr>
            <w:r w:rsidRPr="0023681D">
              <w:rPr>
                <w:rFonts w:eastAsia="Times New Roman" w:cs="Times New Roman"/>
                <w:b/>
                <w:bCs/>
                <w:color w:val="000000"/>
                <w:lang w:eastAsia="id-ID"/>
              </w:rPr>
              <w:t>LANGSUNG</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rsidR="00DF3A50" w:rsidRPr="0023681D" w:rsidRDefault="00DF3A50" w:rsidP="000307FC">
            <w:pPr>
              <w:spacing w:after="0" w:line="240" w:lineRule="auto"/>
              <w:jc w:val="center"/>
              <w:rPr>
                <w:rFonts w:eastAsia="Times New Roman" w:cs="Times New Roman"/>
                <w:b/>
                <w:bCs/>
                <w:color w:val="000000"/>
                <w:lang w:eastAsia="id-ID"/>
              </w:rPr>
            </w:pPr>
            <w:r w:rsidRPr="0023681D">
              <w:rPr>
                <w:rFonts w:eastAsia="Times New Roman" w:cs="Times New Roman"/>
                <w:b/>
                <w:bCs/>
                <w:color w:val="000000"/>
                <w:lang w:eastAsia="id-ID"/>
              </w:rPr>
              <w:t>MELALUI T</w:t>
            </w:r>
          </w:p>
        </w:tc>
      </w:tr>
      <w:tr w:rsidR="00DF3A50" w:rsidRPr="0023681D" w:rsidTr="0023681D">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rPr>
                <w:rFonts w:eastAsia="Times New Roman" w:cs="Times New Roman"/>
                <w:color w:val="000000"/>
                <w:lang w:eastAsia="id-ID"/>
              </w:rPr>
            </w:pPr>
            <w:r w:rsidRPr="0023681D">
              <w:rPr>
                <w:rFonts w:eastAsia="Times New Roman" w:cs="Times New Roman"/>
                <w:color w:val="000000"/>
                <w:lang w:eastAsia="id-ID"/>
              </w:rPr>
              <w:lastRenderedPageBreak/>
              <w:t xml:space="preserve">CS </w:t>
            </w:r>
            <w:r w:rsidRPr="0023681D">
              <w:rPr>
                <w:rFonts w:eastAsia="Times New Roman" w:cs="Times New Roman"/>
                <w:color w:val="000000"/>
                <w:lang w:eastAsia="id-ID"/>
              </w:rPr>
              <w:t>T</w:t>
            </w:r>
          </w:p>
        </w:tc>
        <w:tc>
          <w:tcPr>
            <w:tcW w:w="2620" w:type="dxa"/>
            <w:tcBorders>
              <w:top w:val="nil"/>
              <w:left w:val="nil"/>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jc w:val="center"/>
              <w:rPr>
                <w:rFonts w:eastAsia="Times New Roman" w:cs="Times New Roman"/>
                <w:color w:val="000000"/>
                <w:lang w:eastAsia="id-ID"/>
              </w:rPr>
            </w:pPr>
            <w:r w:rsidRPr="0023681D">
              <w:rPr>
                <w:rFonts w:eastAsia="Times New Roman" w:cs="Times New Roman"/>
                <w:color w:val="000000"/>
                <w:lang w:eastAsia="id-ID"/>
              </w:rPr>
              <w:t>0,649</w:t>
            </w:r>
          </w:p>
        </w:tc>
        <w:tc>
          <w:tcPr>
            <w:tcW w:w="24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3A50" w:rsidRPr="0023681D" w:rsidRDefault="00DF3A50" w:rsidP="000307FC">
            <w:pPr>
              <w:spacing w:after="0" w:line="240" w:lineRule="auto"/>
              <w:jc w:val="center"/>
              <w:rPr>
                <w:rFonts w:eastAsia="Times New Roman" w:cs="Times New Roman"/>
                <w:color w:val="000000"/>
                <w:lang w:eastAsia="id-ID"/>
              </w:rPr>
            </w:pPr>
            <w:r w:rsidRPr="0023681D">
              <w:rPr>
                <w:rFonts w:eastAsia="Times New Roman" w:cs="Times New Roman"/>
                <w:color w:val="000000"/>
                <w:lang w:eastAsia="id-ID"/>
              </w:rPr>
              <w:t>-</w:t>
            </w:r>
          </w:p>
        </w:tc>
      </w:tr>
      <w:tr w:rsidR="00DF3A50" w:rsidRPr="0023681D" w:rsidTr="0023681D">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rPr>
                <w:rFonts w:eastAsia="Times New Roman" w:cs="Times New Roman"/>
                <w:color w:val="000000"/>
                <w:lang w:eastAsia="id-ID"/>
              </w:rPr>
            </w:pPr>
            <w:r w:rsidRPr="0023681D">
              <w:rPr>
                <w:rFonts w:eastAsia="Times New Roman" w:cs="Times New Roman"/>
                <w:color w:val="000000"/>
                <w:lang w:eastAsia="id-ID"/>
              </w:rPr>
              <w:t>RM</w:t>
            </w:r>
            <w:r w:rsidRPr="0023681D">
              <w:rPr>
                <w:rFonts w:eastAsia="Times New Roman" w:cs="Times New Roman"/>
                <w:color w:val="000000"/>
                <w:lang w:eastAsia="id-ID"/>
              </w:rPr>
              <w:t>T</w:t>
            </w:r>
          </w:p>
        </w:tc>
        <w:tc>
          <w:tcPr>
            <w:tcW w:w="2620" w:type="dxa"/>
            <w:tcBorders>
              <w:top w:val="nil"/>
              <w:left w:val="nil"/>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jc w:val="center"/>
              <w:rPr>
                <w:rFonts w:eastAsia="Times New Roman" w:cs="Times New Roman"/>
                <w:color w:val="000000"/>
                <w:lang w:eastAsia="id-ID"/>
              </w:rPr>
            </w:pPr>
            <w:r w:rsidRPr="0023681D">
              <w:rPr>
                <w:rFonts w:eastAsia="Times New Roman" w:cs="Times New Roman"/>
                <w:color w:val="000000"/>
                <w:lang w:eastAsia="id-ID"/>
              </w:rPr>
              <w:t>0,212</w:t>
            </w:r>
          </w:p>
        </w:tc>
        <w:tc>
          <w:tcPr>
            <w:tcW w:w="2440" w:type="dxa"/>
            <w:vMerge/>
            <w:tcBorders>
              <w:top w:val="nil"/>
              <w:left w:val="single" w:sz="8" w:space="0" w:color="auto"/>
              <w:bottom w:val="single" w:sz="8" w:space="0" w:color="000000"/>
              <w:right w:val="single" w:sz="8" w:space="0" w:color="auto"/>
            </w:tcBorders>
            <w:vAlign w:val="center"/>
            <w:hideMark/>
          </w:tcPr>
          <w:p w:rsidR="00DF3A50" w:rsidRPr="0023681D" w:rsidRDefault="00DF3A50" w:rsidP="000307FC">
            <w:pPr>
              <w:spacing w:after="0" w:line="240" w:lineRule="auto"/>
              <w:rPr>
                <w:rFonts w:eastAsia="Times New Roman" w:cs="Times New Roman"/>
                <w:color w:val="000000"/>
                <w:lang w:eastAsia="id-ID"/>
              </w:rPr>
            </w:pPr>
          </w:p>
        </w:tc>
      </w:tr>
      <w:tr w:rsidR="00DF3A50" w:rsidRPr="0023681D" w:rsidTr="0023681D">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rPr>
                <w:rFonts w:eastAsia="Times New Roman" w:cs="Times New Roman"/>
                <w:color w:val="000000"/>
                <w:lang w:eastAsia="id-ID"/>
              </w:rPr>
            </w:pPr>
            <w:r w:rsidRPr="0023681D">
              <w:rPr>
                <w:rFonts w:eastAsia="Times New Roman" w:cs="Times New Roman"/>
                <w:color w:val="000000"/>
                <w:lang w:eastAsia="id-ID"/>
              </w:rPr>
              <w:t>T</w:t>
            </w:r>
            <w:r w:rsidRPr="0023681D">
              <w:rPr>
                <w:rFonts w:eastAsia="Times New Roman" w:cs="Times New Roman"/>
                <w:color w:val="000000"/>
                <w:lang w:eastAsia="id-ID"/>
              </w:rPr>
              <w:t>BI</w:t>
            </w:r>
          </w:p>
        </w:tc>
        <w:tc>
          <w:tcPr>
            <w:tcW w:w="2620" w:type="dxa"/>
            <w:tcBorders>
              <w:top w:val="nil"/>
              <w:left w:val="nil"/>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jc w:val="center"/>
              <w:rPr>
                <w:rFonts w:eastAsia="Times New Roman" w:cs="Times New Roman"/>
                <w:color w:val="000000"/>
                <w:lang w:eastAsia="id-ID"/>
              </w:rPr>
            </w:pPr>
            <w:r w:rsidRPr="0023681D">
              <w:rPr>
                <w:rFonts w:eastAsia="Times New Roman" w:cs="Times New Roman"/>
                <w:color w:val="000000"/>
                <w:lang w:eastAsia="id-ID"/>
              </w:rPr>
              <w:t>0,125</w:t>
            </w:r>
          </w:p>
        </w:tc>
        <w:tc>
          <w:tcPr>
            <w:tcW w:w="2440" w:type="dxa"/>
            <w:vMerge/>
            <w:tcBorders>
              <w:top w:val="nil"/>
              <w:left w:val="single" w:sz="8" w:space="0" w:color="auto"/>
              <w:bottom w:val="single" w:sz="8" w:space="0" w:color="000000"/>
              <w:right w:val="single" w:sz="8" w:space="0" w:color="auto"/>
            </w:tcBorders>
            <w:vAlign w:val="center"/>
            <w:hideMark/>
          </w:tcPr>
          <w:p w:rsidR="00DF3A50" w:rsidRPr="0023681D" w:rsidRDefault="00DF3A50" w:rsidP="000307FC">
            <w:pPr>
              <w:spacing w:after="0" w:line="240" w:lineRule="auto"/>
              <w:rPr>
                <w:rFonts w:eastAsia="Times New Roman" w:cs="Times New Roman"/>
                <w:color w:val="000000"/>
                <w:lang w:eastAsia="id-ID"/>
              </w:rPr>
            </w:pPr>
          </w:p>
        </w:tc>
      </w:tr>
      <w:tr w:rsidR="00DF3A50" w:rsidRPr="0023681D" w:rsidTr="0023681D">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rPr>
                <w:rFonts w:eastAsia="Times New Roman" w:cs="Times New Roman"/>
                <w:color w:val="000000"/>
                <w:lang w:eastAsia="id-ID"/>
              </w:rPr>
            </w:pPr>
            <w:r w:rsidRPr="0023681D">
              <w:rPr>
                <w:rFonts w:eastAsia="Times New Roman" w:cs="Times New Roman"/>
                <w:color w:val="000000"/>
                <w:lang w:eastAsia="id-ID"/>
              </w:rPr>
              <w:t>CS</w:t>
            </w:r>
            <w:r w:rsidRPr="0023681D">
              <w:rPr>
                <w:rFonts w:eastAsia="Times New Roman" w:cs="Times New Roman"/>
                <w:color w:val="000000"/>
                <w:lang w:eastAsia="id-ID"/>
              </w:rPr>
              <w:t>BI</w:t>
            </w:r>
          </w:p>
        </w:tc>
        <w:tc>
          <w:tcPr>
            <w:tcW w:w="2620" w:type="dxa"/>
            <w:tcBorders>
              <w:top w:val="nil"/>
              <w:left w:val="nil"/>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jc w:val="center"/>
              <w:rPr>
                <w:rFonts w:eastAsia="Times New Roman" w:cs="Times New Roman"/>
                <w:color w:val="000000"/>
                <w:highlight w:val="yellow"/>
                <w:lang w:eastAsia="id-ID"/>
              </w:rPr>
            </w:pPr>
            <w:r w:rsidRPr="0023681D">
              <w:rPr>
                <w:rFonts w:eastAsia="Times New Roman" w:cs="Times New Roman"/>
                <w:color w:val="000000"/>
                <w:highlight w:val="yellow"/>
                <w:lang w:eastAsia="id-ID"/>
              </w:rPr>
              <w:t>0,172</w:t>
            </w:r>
          </w:p>
        </w:tc>
        <w:tc>
          <w:tcPr>
            <w:tcW w:w="2440" w:type="dxa"/>
            <w:tcBorders>
              <w:top w:val="nil"/>
              <w:left w:val="nil"/>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jc w:val="center"/>
              <w:rPr>
                <w:rFonts w:eastAsia="Times New Roman" w:cs="Times New Roman"/>
                <w:color w:val="000000"/>
                <w:highlight w:val="yellow"/>
                <w:lang w:eastAsia="id-ID"/>
              </w:rPr>
            </w:pPr>
            <w:r w:rsidRPr="0023681D">
              <w:rPr>
                <w:rFonts w:eastAsia="Times New Roman" w:cs="Times New Roman"/>
                <w:color w:val="000000"/>
                <w:highlight w:val="yellow"/>
                <w:lang w:eastAsia="id-ID"/>
              </w:rPr>
              <w:t>0,081</w:t>
            </w:r>
          </w:p>
        </w:tc>
      </w:tr>
      <w:tr w:rsidR="00DF3A50" w:rsidRPr="0023681D" w:rsidTr="0023681D">
        <w:trPr>
          <w:trHeight w:val="315"/>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rPr>
                <w:rFonts w:eastAsia="Times New Roman" w:cs="Times New Roman"/>
                <w:color w:val="000000"/>
                <w:lang w:eastAsia="id-ID"/>
              </w:rPr>
            </w:pPr>
            <w:r w:rsidRPr="0023681D">
              <w:rPr>
                <w:rFonts w:eastAsia="Times New Roman" w:cs="Times New Roman"/>
                <w:color w:val="000000"/>
                <w:lang w:eastAsia="id-ID"/>
              </w:rPr>
              <w:t>RM</w:t>
            </w:r>
            <w:r w:rsidRPr="0023681D">
              <w:rPr>
                <w:rFonts w:eastAsia="Times New Roman" w:cs="Times New Roman"/>
                <w:color w:val="000000"/>
                <w:lang w:eastAsia="id-ID"/>
              </w:rPr>
              <w:t>BI</w:t>
            </w:r>
          </w:p>
        </w:tc>
        <w:tc>
          <w:tcPr>
            <w:tcW w:w="2620" w:type="dxa"/>
            <w:tcBorders>
              <w:top w:val="nil"/>
              <w:left w:val="nil"/>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jc w:val="center"/>
              <w:rPr>
                <w:rFonts w:eastAsia="Times New Roman" w:cs="Times New Roman"/>
                <w:color w:val="000000"/>
                <w:highlight w:val="yellow"/>
                <w:lang w:eastAsia="id-ID"/>
              </w:rPr>
            </w:pPr>
            <w:r w:rsidRPr="0023681D">
              <w:rPr>
                <w:rFonts w:eastAsia="Times New Roman" w:cs="Times New Roman"/>
                <w:color w:val="000000"/>
                <w:highlight w:val="yellow"/>
                <w:lang w:eastAsia="id-ID"/>
              </w:rPr>
              <w:t>0,654</w:t>
            </w:r>
          </w:p>
        </w:tc>
        <w:tc>
          <w:tcPr>
            <w:tcW w:w="2440" w:type="dxa"/>
            <w:tcBorders>
              <w:top w:val="nil"/>
              <w:left w:val="nil"/>
              <w:bottom w:val="single" w:sz="8" w:space="0" w:color="auto"/>
              <w:right w:val="single" w:sz="8" w:space="0" w:color="auto"/>
            </w:tcBorders>
            <w:shd w:val="clear" w:color="auto" w:fill="auto"/>
            <w:noWrap/>
            <w:vAlign w:val="center"/>
            <w:hideMark/>
          </w:tcPr>
          <w:p w:rsidR="00DF3A50" w:rsidRPr="0023681D" w:rsidRDefault="00DF3A50" w:rsidP="000307FC">
            <w:pPr>
              <w:spacing w:after="0" w:line="240" w:lineRule="auto"/>
              <w:jc w:val="center"/>
              <w:rPr>
                <w:rFonts w:eastAsia="Times New Roman" w:cs="Times New Roman"/>
                <w:color w:val="000000"/>
                <w:highlight w:val="yellow"/>
                <w:lang w:eastAsia="id-ID"/>
              </w:rPr>
            </w:pPr>
            <w:r w:rsidRPr="0023681D">
              <w:rPr>
                <w:rFonts w:eastAsia="Times New Roman" w:cs="Times New Roman"/>
                <w:color w:val="000000"/>
                <w:highlight w:val="yellow"/>
                <w:lang w:eastAsia="id-ID"/>
              </w:rPr>
              <w:t>0,027</w:t>
            </w:r>
          </w:p>
        </w:tc>
      </w:tr>
    </w:tbl>
    <w:p w:rsidR="00DF3A50" w:rsidRPr="0023681D" w:rsidRDefault="00DF3A50" w:rsidP="000307FC">
      <w:pPr>
        <w:pStyle w:val="ListParagraph"/>
        <w:autoSpaceDE w:val="0"/>
        <w:autoSpaceDN w:val="0"/>
        <w:adjustRightInd w:val="0"/>
        <w:spacing w:after="0" w:line="240" w:lineRule="auto"/>
        <w:ind w:left="1134"/>
        <w:rPr>
          <w:rFonts w:cs="Times New Roman"/>
          <w:b/>
        </w:rPr>
      </w:pPr>
    </w:p>
    <w:p w:rsidR="00DF3A50" w:rsidRPr="0023681D" w:rsidRDefault="00DF3A50" w:rsidP="000307FC">
      <w:pPr>
        <w:pStyle w:val="ListParagraph"/>
        <w:autoSpaceDE w:val="0"/>
        <w:autoSpaceDN w:val="0"/>
        <w:adjustRightInd w:val="0"/>
        <w:spacing w:after="0" w:line="480" w:lineRule="auto"/>
        <w:ind w:left="709" w:firstLine="425"/>
        <w:rPr>
          <w:rFonts w:cs="Times New Roman"/>
          <w:bCs/>
          <w:szCs w:val="24"/>
        </w:rPr>
      </w:pPr>
      <w:r w:rsidRPr="0023681D">
        <w:rPr>
          <w:rFonts w:cs="Times New Roman"/>
          <w:bCs/>
          <w:szCs w:val="24"/>
        </w:rPr>
        <w:t xml:space="preserve">Dari tabel </w:t>
      </w:r>
      <w:r w:rsidRPr="0023681D">
        <w:rPr>
          <w:rFonts w:cs="Times New Roman"/>
          <w:bCs/>
          <w:i/>
          <w:iCs/>
          <w:szCs w:val="24"/>
        </w:rPr>
        <w:t>standardized coefficient</w:t>
      </w:r>
      <w:r w:rsidRPr="0023681D">
        <w:rPr>
          <w:rFonts w:cs="Times New Roman"/>
          <w:bCs/>
          <w:szCs w:val="24"/>
        </w:rPr>
        <w:t xml:space="preserve"> pada tabel coefficient di atas, dapat dilihat  seberapa besar pengaruh variabel x terhadap y degan kesimpulan:</w:t>
      </w:r>
    </w:p>
    <w:p w:rsidR="00DF3A50" w:rsidRPr="0023681D" w:rsidRDefault="00DF3A50" w:rsidP="0073234D">
      <w:pPr>
        <w:pStyle w:val="ListParagraph"/>
        <w:numPr>
          <w:ilvl w:val="0"/>
          <w:numId w:val="27"/>
        </w:numPr>
        <w:autoSpaceDE w:val="0"/>
        <w:autoSpaceDN w:val="0"/>
        <w:adjustRightInd w:val="0"/>
        <w:spacing w:after="0" w:line="480" w:lineRule="auto"/>
        <w:ind w:left="1134"/>
        <w:contextualSpacing/>
        <w:rPr>
          <w:rFonts w:cs="Times New Roman"/>
          <w:bCs/>
          <w:szCs w:val="24"/>
        </w:rPr>
      </w:pPr>
      <w:r w:rsidRPr="0023681D">
        <w:rPr>
          <w:rFonts w:cs="Times New Roman"/>
          <w:bCs/>
          <w:szCs w:val="24"/>
        </w:rPr>
        <w:t xml:space="preserve">Pengaruh kepuasan nasabah terhadap </w:t>
      </w:r>
      <w:r w:rsidRPr="0023681D">
        <w:rPr>
          <w:rFonts w:cs="Times New Roman"/>
          <w:bCs/>
          <w:i/>
          <w:iCs/>
          <w:szCs w:val="24"/>
        </w:rPr>
        <w:t>behavioral intention</w:t>
      </w:r>
      <w:r w:rsidRPr="0023681D">
        <w:rPr>
          <w:rFonts w:cs="Times New Roman"/>
          <w:bCs/>
          <w:szCs w:val="24"/>
        </w:rPr>
        <w:t xml:space="preserve"> secara langsung lebih besar daripada pengaruh secara tidak langsung atau melalui </w:t>
      </w:r>
      <w:r w:rsidRPr="0023681D">
        <w:rPr>
          <w:rFonts w:cs="Times New Roman"/>
          <w:bCs/>
          <w:i/>
          <w:iCs/>
          <w:szCs w:val="24"/>
        </w:rPr>
        <w:t>trust</w:t>
      </w:r>
      <w:r w:rsidRPr="0023681D">
        <w:rPr>
          <w:rFonts w:cs="Times New Roman"/>
          <w:bCs/>
          <w:szCs w:val="24"/>
        </w:rPr>
        <w:t>.</w:t>
      </w:r>
    </w:p>
    <w:p w:rsidR="00DF3A50" w:rsidRPr="0023681D" w:rsidRDefault="00DF3A50" w:rsidP="0073234D">
      <w:pPr>
        <w:pStyle w:val="ListParagraph"/>
        <w:numPr>
          <w:ilvl w:val="0"/>
          <w:numId w:val="27"/>
        </w:numPr>
        <w:autoSpaceDE w:val="0"/>
        <w:autoSpaceDN w:val="0"/>
        <w:adjustRightInd w:val="0"/>
        <w:spacing w:after="0" w:line="480" w:lineRule="auto"/>
        <w:ind w:left="1134"/>
        <w:contextualSpacing/>
        <w:rPr>
          <w:rFonts w:cs="Times New Roman"/>
          <w:bCs/>
          <w:szCs w:val="24"/>
        </w:rPr>
      </w:pPr>
      <w:r w:rsidRPr="0023681D">
        <w:rPr>
          <w:rFonts w:cs="Times New Roman"/>
          <w:bCs/>
          <w:szCs w:val="24"/>
        </w:rPr>
        <w:t xml:space="preserve">Pengaruh </w:t>
      </w:r>
      <w:r w:rsidRPr="0023681D">
        <w:rPr>
          <w:rFonts w:cs="Times New Roman"/>
          <w:bCs/>
          <w:i/>
          <w:iCs/>
          <w:szCs w:val="24"/>
        </w:rPr>
        <w:t>religius motive</w:t>
      </w:r>
      <w:r w:rsidRPr="0023681D">
        <w:rPr>
          <w:rFonts w:cs="Times New Roman"/>
          <w:bCs/>
          <w:szCs w:val="24"/>
        </w:rPr>
        <w:t xml:space="preserve"> terhadap </w:t>
      </w:r>
      <w:r w:rsidRPr="0023681D">
        <w:rPr>
          <w:rFonts w:cs="Times New Roman"/>
          <w:bCs/>
          <w:i/>
          <w:iCs/>
          <w:szCs w:val="24"/>
        </w:rPr>
        <w:t>behavioral intention</w:t>
      </w:r>
      <w:r w:rsidRPr="0023681D">
        <w:rPr>
          <w:rFonts w:cs="Times New Roman"/>
          <w:bCs/>
          <w:szCs w:val="24"/>
        </w:rPr>
        <w:t xml:space="preserve"> secara langsung lebih besar daripada pengaruh secara tidak langsung atau melalui </w:t>
      </w:r>
      <w:r w:rsidRPr="0023681D">
        <w:rPr>
          <w:rFonts w:cs="Times New Roman"/>
          <w:bCs/>
          <w:i/>
          <w:iCs/>
          <w:szCs w:val="24"/>
        </w:rPr>
        <w:t>trust</w:t>
      </w:r>
      <w:r w:rsidRPr="0023681D">
        <w:rPr>
          <w:rFonts w:cs="Times New Roman"/>
          <w:bCs/>
          <w:szCs w:val="24"/>
        </w:rPr>
        <w:t>.</w:t>
      </w:r>
    </w:p>
    <w:p w:rsidR="00DF3A50" w:rsidRPr="0023681D" w:rsidRDefault="00DF3A50" w:rsidP="0073234D">
      <w:pPr>
        <w:pStyle w:val="Heading2"/>
        <w:numPr>
          <w:ilvl w:val="0"/>
          <w:numId w:val="36"/>
        </w:numPr>
        <w:spacing w:before="0" w:after="0"/>
      </w:pPr>
      <w:bookmarkStart w:id="120" w:name="_Toc526921246"/>
      <w:r w:rsidRPr="0023681D">
        <w:t>Pembahasan Hasil Penelitian</w:t>
      </w:r>
      <w:bookmarkEnd w:id="120"/>
    </w:p>
    <w:p w:rsidR="00DF3A50" w:rsidRPr="0023681D" w:rsidRDefault="00DF3A50" w:rsidP="0073234D">
      <w:pPr>
        <w:pStyle w:val="ListParagraph"/>
        <w:numPr>
          <w:ilvl w:val="0"/>
          <w:numId w:val="28"/>
        </w:numPr>
        <w:spacing w:after="0" w:line="480" w:lineRule="auto"/>
        <w:contextualSpacing/>
        <w:rPr>
          <w:rFonts w:cs="Times New Roman"/>
          <w:b/>
          <w:bCs/>
          <w:szCs w:val="24"/>
        </w:rPr>
      </w:pPr>
      <w:r w:rsidRPr="0023681D">
        <w:rPr>
          <w:rFonts w:cs="Times New Roman"/>
          <w:szCs w:val="24"/>
        </w:rPr>
        <w:t>C</w:t>
      </w:r>
      <w:r w:rsidRPr="0023681D">
        <w:rPr>
          <w:rFonts w:cs="Times New Roman"/>
          <w:i/>
          <w:iCs/>
          <w:szCs w:val="24"/>
        </w:rPr>
        <w:t xml:space="preserve">ustomer satisfaction </w:t>
      </w:r>
      <w:r w:rsidRPr="0023681D">
        <w:rPr>
          <w:rFonts w:cs="Times New Roman"/>
          <w:szCs w:val="24"/>
        </w:rPr>
        <w:t xml:space="preserve"> berpengaruh terhadap </w:t>
      </w:r>
      <w:r w:rsidRPr="0023681D">
        <w:rPr>
          <w:rFonts w:cs="Times New Roman"/>
          <w:i/>
          <w:iCs/>
          <w:szCs w:val="24"/>
        </w:rPr>
        <w:t>trust</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bank syariah di DIY</w:t>
      </w:r>
    </w:p>
    <w:p w:rsidR="00DF3A50" w:rsidRPr="0023681D" w:rsidRDefault="00DF3A50" w:rsidP="000307FC">
      <w:pPr>
        <w:autoSpaceDE w:val="0"/>
        <w:autoSpaceDN w:val="0"/>
        <w:adjustRightInd w:val="0"/>
        <w:spacing w:after="0" w:line="480" w:lineRule="auto"/>
        <w:ind w:left="1134" w:firstLine="567"/>
        <w:rPr>
          <w:rFonts w:cs="Times New Roman"/>
          <w:szCs w:val="24"/>
          <w:lang w:val="sv-SE"/>
        </w:rPr>
      </w:pPr>
      <w:r w:rsidRPr="0023681D">
        <w:rPr>
          <w:rFonts w:cs="Times New Roman"/>
          <w:szCs w:val="24"/>
        </w:rPr>
        <w:t>Dari hasil analisis data sebagaimana dipaparkan pada tabel  di atas, bahwa arena nilai signifikansi variabel kepuasan sebesar 0,00 berarti kurang dari 0,05. Hal itu menunjukkan bahwa variabel kepuasan  berpengaruh  terhadap kepercayaan bank syariah di DIY. Dengan demikian, hipotesis satu (H1) yaitu kepuasan pelanggan (</w:t>
      </w:r>
      <w:r w:rsidRPr="0023681D">
        <w:rPr>
          <w:rFonts w:cs="Times New Roman"/>
          <w:i/>
          <w:iCs/>
          <w:szCs w:val="24"/>
        </w:rPr>
        <w:t>customer satisfaction</w:t>
      </w:r>
      <w:r w:rsidRPr="0023681D">
        <w:rPr>
          <w:rFonts w:cs="Times New Roman"/>
          <w:szCs w:val="24"/>
        </w:rPr>
        <w:t>) berpengaruh terhadap kepercayaan nasabah terbukti dan didukung oleh data.</w:t>
      </w:r>
    </w:p>
    <w:p w:rsidR="00DF3A50" w:rsidRPr="0023681D" w:rsidRDefault="00DF3A50" w:rsidP="000307FC">
      <w:pPr>
        <w:autoSpaceDE w:val="0"/>
        <w:autoSpaceDN w:val="0"/>
        <w:adjustRightInd w:val="0"/>
        <w:spacing w:after="0" w:line="480" w:lineRule="auto"/>
        <w:ind w:left="1134" w:firstLine="567"/>
        <w:rPr>
          <w:rFonts w:cs="Times New Roman"/>
          <w:szCs w:val="24"/>
        </w:rPr>
      </w:pPr>
      <w:r w:rsidRPr="0023681D">
        <w:rPr>
          <w:rFonts w:cs="Times New Roman"/>
          <w:szCs w:val="24"/>
          <w:lang w:val="sv-SE"/>
        </w:rPr>
        <w:lastRenderedPageBreak/>
        <w:t xml:space="preserve">Hasil penelitian ini didukung oleh beberapa penelitian sebelumnya, misalnya Achim Walter, dkk (2012). Hasil penelitian ini  menyatakan bahwa kepuasan pelanggan berpengaruh yang signifikan terhadap kepercayaan pelanggan.  Kepuasan pelanggan merupakan sikap yang didasari oleh pengalaman masa lalu seorang pelanggan dimana pengamalan masa lalu tersebut mendukung berkembangnya kepercayaan yang dirasakan oleh pelanggan kepada perusahaan. </w:t>
      </w:r>
      <w:r w:rsidRPr="0023681D">
        <w:rPr>
          <w:rFonts w:cs="Times New Roman"/>
          <w:szCs w:val="24"/>
        </w:rPr>
        <w:t xml:space="preserve">Pelanggan percaya pada kejujuran dan kemampuan perusahaan dalam memenuhi kebutuhan dan permintaan pelanggan. Jika pelanggan merasa puas maka mereka akan percaya pada perusahaan. </w:t>
      </w:r>
    </w:p>
    <w:p w:rsidR="00DF3A50" w:rsidRPr="0023681D" w:rsidRDefault="00DF3A50" w:rsidP="000307FC">
      <w:pPr>
        <w:autoSpaceDE w:val="0"/>
        <w:autoSpaceDN w:val="0"/>
        <w:adjustRightInd w:val="0"/>
        <w:spacing w:after="0" w:line="480" w:lineRule="auto"/>
        <w:ind w:left="1134" w:firstLine="567"/>
        <w:rPr>
          <w:rFonts w:cs="Times New Roman"/>
          <w:szCs w:val="24"/>
        </w:rPr>
      </w:pPr>
      <w:r w:rsidRPr="0023681D">
        <w:rPr>
          <w:rFonts w:cs="Times New Roman"/>
          <w:szCs w:val="24"/>
        </w:rPr>
        <w:t xml:space="preserve">Penelitian yang mendukung kesimpulan ini dilakukan oleh Rahmad Madjid (2013). Hasil penelitian ini  menyatakan bahwa kepuasan pelanggan berpengaruh secara signifikan terhadap kepercayaan pelanggan. Hasil penelitian ini telah membuktikan bahwa kepuasan pelanggan lebih baik akan meningkatkan kepercayaan pelanggan dan loyalitas pelanggan untuk tetap membeli barang pada perusahaan tersebut.  Penelitian terbaru dilakukan oleh Yashinta Asteria Norhermaya dan  Harry Soesanto (2016) dengan judul  Analisis Pengaruh Kepuasan Pelanggan Terhadap Kepercayaan Dan Loyalitas Pelanggan Untuk Meningkatkan Minat Beli Ulang (Studi Pada </w:t>
      </w:r>
      <w:r w:rsidRPr="0023681D">
        <w:rPr>
          <w:rFonts w:cs="Times New Roman"/>
          <w:i/>
          <w:iCs/>
          <w:szCs w:val="24"/>
        </w:rPr>
        <w:t xml:space="preserve">Online Store </w:t>
      </w:r>
      <w:r w:rsidRPr="0023681D">
        <w:rPr>
          <w:rFonts w:cs="Times New Roman"/>
          <w:szCs w:val="24"/>
        </w:rPr>
        <w:t>Lazada.Co.Id). hasil penelitian menegaskan bahwa kepuasan konsumen berpengaruh terhadap kepercayaan konsumen.</w:t>
      </w:r>
    </w:p>
    <w:p w:rsidR="00DF3A50" w:rsidRPr="0023681D" w:rsidRDefault="00DF3A50" w:rsidP="0073234D">
      <w:pPr>
        <w:pStyle w:val="ListParagraph"/>
        <w:numPr>
          <w:ilvl w:val="0"/>
          <w:numId w:val="28"/>
        </w:numPr>
        <w:spacing w:after="0" w:line="480" w:lineRule="auto"/>
        <w:contextualSpacing/>
        <w:rPr>
          <w:rFonts w:cs="Times New Roman"/>
          <w:b/>
          <w:bCs/>
          <w:szCs w:val="24"/>
        </w:rPr>
      </w:pPr>
      <w:r w:rsidRPr="0023681D">
        <w:rPr>
          <w:rFonts w:cs="Times New Roman"/>
          <w:i/>
          <w:iCs/>
          <w:szCs w:val="24"/>
        </w:rPr>
        <w:lastRenderedPageBreak/>
        <w:t>Religius motive</w:t>
      </w:r>
      <w:r w:rsidRPr="0023681D">
        <w:rPr>
          <w:rFonts w:cs="Times New Roman"/>
          <w:szCs w:val="24"/>
        </w:rPr>
        <w:t xml:space="preserve"> berpengaruh terhadap </w:t>
      </w:r>
      <w:r w:rsidRPr="0023681D">
        <w:rPr>
          <w:rFonts w:cs="Times New Roman"/>
          <w:i/>
          <w:iCs/>
          <w:szCs w:val="24"/>
        </w:rPr>
        <w:t>trust</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bank syariah bank syariah di DIY</w:t>
      </w:r>
    </w:p>
    <w:p w:rsidR="00DF3A50" w:rsidRPr="0023681D" w:rsidRDefault="00DF3A50" w:rsidP="000307FC">
      <w:pPr>
        <w:pStyle w:val="ListParagraph"/>
        <w:autoSpaceDE w:val="0"/>
        <w:autoSpaceDN w:val="0"/>
        <w:adjustRightInd w:val="0"/>
        <w:spacing w:after="0" w:line="480" w:lineRule="auto"/>
        <w:ind w:left="1080" w:firstLine="621"/>
        <w:rPr>
          <w:rFonts w:cs="Times New Roman"/>
          <w:szCs w:val="24"/>
          <w:lang w:val="sv-SE"/>
        </w:rPr>
      </w:pPr>
      <w:r w:rsidRPr="0023681D">
        <w:rPr>
          <w:rFonts w:cs="Times New Roman"/>
          <w:szCs w:val="24"/>
        </w:rPr>
        <w:t>Dari hasil analisis data sebagaimana dipaparkan pada tabel  di atas, bahwa arena nilai signifikansi variabel motif agama sebesar 0,00 berarti kurang dari 0,05. Hal itu menunjukkan bahwa variabel motif agama berpengaruh  terhadap kepercayaan bank syariah di DIY. Dengan demikian, hipotesis satu (H1) yaitu motif agama berpengaruh terhadap kepercayaan nasabah terbukti dan didukung oleh data.</w:t>
      </w:r>
    </w:p>
    <w:p w:rsidR="00DF3A50" w:rsidRPr="0023681D" w:rsidRDefault="00DF3A50" w:rsidP="000307FC">
      <w:pPr>
        <w:spacing w:after="0" w:line="480" w:lineRule="auto"/>
        <w:ind w:left="1134" w:firstLine="709"/>
        <w:rPr>
          <w:rFonts w:cs="Times New Roman"/>
          <w:szCs w:val="24"/>
        </w:rPr>
      </w:pPr>
      <w:r w:rsidRPr="0023681D">
        <w:rPr>
          <w:rFonts w:cs="Times New Roman"/>
          <w:szCs w:val="24"/>
          <w:lang w:val="sv-SE"/>
        </w:rPr>
        <w:t>Dari hasil-hasil penelitian sebelumnya, diketahui bahwa faktor utama nasabah mempertahankan hubungannya percaya atau tetap loyal pada bank syariah adalah ketaatan mereka terhadap prinsip-prinsip syariah. Namun pada perkembangannya terjadi perdebatan atas teori di atas, sekelompok peneliti berdasarkan hasil penelitian mereka menyatakan bahwa alasan utama yang menyebabkan nasabah tetap loyal pada bank syariah adalah didasari oleh faktor-faktor ekonomi. P</w:t>
      </w:r>
      <w:r w:rsidRPr="0023681D">
        <w:rPr>
          <w:rFonts w:cs="Times New Roman"/>
          <w:szCs w:val="24"/>
        </w:rPr>
        <w:t xml:space="preserve">ersaingan ketat yang dihadapi oleh masing-masing lembaga perbankan memaksa pihak manajemen bank untuk memikirkan bagaimana agar nasabah tetap memiliki kepercayaan yang tinggi. Hasil penelitian ini didukung oleh penelitian sebelumnya diantaranya oleh </w:t>
      </w:r>
      <w:r w:rsidRPr="0023681D">
        <w:rPr>
          <w:rStyle w:val="personname"/>
          <w:rFonts w:cs="Times New Roman"/>
          <w:szCs w:val="24"/>
        </w:rPr>
        <w:t>Fatmah</w:t>
      </w:r>
      <w:r w:rsidRPr="0023681D">
        <w:rPr>
          <w:rFonts w:cs="Times New Roman"/>
          <w:szCs w:val="24"/>
        </w:rPr>
        <w:t xml:space="preserve"> (2005) yang berjudul  </w:t>
      </w:r>
      <w:r w:rsidRPr="0023681D">
        <w:rPr>
          <w:rStyle w:val="Emphasis"/>
          <w:rFonts w:cs="Times New Roman"/>
          <w:szCs w:val="24"/>
        </w:rPr>
        <w:t xml:space="preserve">Pengaruh Persepsi Religiusitas, Kualitas Layanan dan Inovasi Produk terhadap Kepercayaan dan Komitmen Serta Loyalitas Nasabah Bank </w:t>
      </w:r>
      <w:r w:rsidRPr="0023681D">
        <w:rPr>
          <w:rStyle w:val="Emphasis"/>
          <w:rFonts w:cs="Times New Roman"/>
          <w:szCs w:val="24"/>
        </w:rPr>
        <w:lastRenderedPageBreak/>
        <w:t>Umum Syariah di Jawa Timur.</w:t>
      </w:r>
      <w:r w:rsidRPr="0023681D">
        <w:rPr>
          <w:rFonts w:cs="Times New Roman"/>
          <w:szCs w:val="24"/>
        </w:rPr>
        <w:t xml:space="preserve"> Hasil penelitian ini menunjukkan bahwa persepsi agama memiliki pengaruh terhadap kepercayaan nasbaah.</w:t>
      </w:r>
    </w:p>
    <w:p w:rsidR="00DF3A50" w:rsidRPr="0023681D" w:rsidRDefault="00DF3A50" w:rsidP="000307FC">
      <w:pPr>
        <w:spacing w:after="0" w:line="480" w:lineRule="auto"/>
        <w:rPr>
          <w:rFonts w:cs="Times New Roman"/>
          <w:szCs w:val="24"/>
          <w:lang w:val="sv-SE"/>
        </w:rPr>
      </w:pPr>
    </w:p>
    <w:p w:rsidR="00DF3A50" w:rsidRPr="0023681D" w:rsidRDefault="00DF3A50" w:rsidP="0073234D">
      <w:pPr>
        <w:pStyle w:val="ListParagraph"/>
        <w:numPr>
          <w:ilvl w:val="0"/>
          <w:numId w:val="28"/>
        </w:numPr>
        <w:spacing w:after="0" w:line="480" w:lineRule="auto"/>
        <w:contextualSpacing/>
        <w:rPr>
          <w:rFonts w:cs="Times New Roman"/>
          <w:szCs w:val="24"/>
          <w:lang w:val="sv-SE"/>
        </w:rPr>
      </w:pPr>
      <w:r w:rsidRPr="0023681D">
        <w:rPr>
          <w:rFonts w:cs="Times New Roman"/>
          <w:szCs w:val="24"/>
          <w:lang w:val="sv-SE"/>
        </w:rPr>
        <w:t xml:space="preserve">Pengaruh </w:t>
      </w:r>
      <w:r w:rsidRPr="0023681D">
        <w:rPr>
          <w:rFonts w:cs="Times New Roman"/>
          <w:i/>
          <w:iCs/>
          <w:szCs w:val="24"/>
        </w:rPr>
        <w:t>customer satisfaction</w:t>
      </w:r>
      <w:r w:rsidRPr="0023681D">
        <w:rPr>
          <w:rFonts w:cs="Times New Roman"/>
          <w:szCs w:val="24"/>
        </w:rPr>
        <w:t xml:space="preserve"> terhadap </w:t>
      </w:r>
      <w:r w:rsidRPr="0023681D">
        <w:rPr>
          <w:rFonts w:cs="Times New Roman"/>
          <w:i/>
          <w:iCs/>
          <w:szCs w:val="24"/>
        </w:rPr>
        <w:t xml:space="preserve">behavioral intention  </w:t>
      </w:r>
      <w:r w:rsidRPr="0023681D">
        <w:rPr>
          <w:rFonts w:cs="Times New Roman"/>
          <w:szCs w:val="24"/>
        </w:rPr>
        <w:t xml:space="preserve"> (BI) nasabah bank syariah</w:t>
      </w:r>
    </w:p>
    <w:p w:rsidR="00DF3A50" w:rsidRPr="0023681D" w:rsidRDefault="00DF3A50" w:rsidP="000307FC">
      <w:pPr>
        <w:pStyle w:val="ListParagraph"/>
        <w:autoSpaceDE w:val="0"/>
        <w:autoSpaceDN w:val="0"/>
        <w:adjustRightInd w:val="0"/>
        <w:spacing w:after="0" w:line="480" w:lineRule="auto"/>
        <w:ind w:left="1080" w:firstLine="621"/>
        <w:rPr>
          <w:rFonts w:cs="Times New Roman"/>
          <w:szCs w:val="24"/>
          <w:lang w:val="sv-SE"/>
        </w:rPr>
      </w:pPr>
      <w:r w:rsidRPr="0023681D">
        <w:rPr>
          <w:rFonts w:cs="Times New Roman"/>
          <w:szCs w:val="24"/>
        </w:rPr>
        <w:t xml:space="preserve">Dari hasil analisis data sebagaimana dipaparkan pada tabel  di atas, bahwa arena nilai signifikansi variabel </w:t>
      </w:r>
      <w:r w:rsidRPr="0023681D">
        <w:rPr>
          <w:rFonts w:cs="Times New Roman"/>
          <w:i/>
          <w:iCs/>
          <w:szCs w:val="24"/>
        </w:rPr>
        <w:t>customer satisfaction</w:t>
      </w:r>
      <w:r w:rsidRPr="0023681D">
        <w:rPr>
          <w:rFonts w:cs="Times New Roman"/>
          <w:szCs w:val="24"/>
        </w:rPr>
        <w:t xml:space="preserve"> sebesar 0,40 berarti kurang dari 0,05. Hal itu menunjukkan bahwa variabel motif agama berpengaruh  terhadap kepercayaan bank syariah di DIY. Dengan demikian, hipotesis satu (H1) yaitu motif agama berpengaruh terhadap keinginan berperilaku  nasabah terbukti dan didukung oleh data.</w:t>
      </w:r>
    </w:p>
    <w:p w:rsidR="00DF3A50" w:rsidRPr="0023681D" w:rsidRDefault="00DF3A50" w:rsidP="000307FC">
      <w:pPr>
        <w:pStyle w:val="NormalWeb"/>
        <w:spacing w:before="0" w:beforeAutospacing="0" w:after="0" w:afterAutospacing="0" w:line="480" w:lineRule="auto"/>
        <w:ind w:left="1134" w:firstLine="709"/>
        <w:rPr>
          <w:rStyle w:val="FootnoteReference"/>
          <w:bCs/>
        </w:rPr>
      </w:pPr>
      <w:r w:rsidRPr="0023681D">
        <w:t xml:space="preserve">Hasil penenlitian ini memperkuat teori sebelumnya misalnya Sweeney dan Soutar (2001: 203-220), dimensi nilai terdiri empat aspek utama </w:t>
      </w:r>
      <w:r w:rsidRPr="0023681D">
        <w:rPr>
          <w:i/>
          <w:iCs/>
        </w:rPr>
        <w:t>emotional value</w:t>
      </w:r>
      <w:r w:rsidRPr="0023681D">
        <w:rPr>
          <w:iCs/>
        </w:rPr>
        <w:t xml:space="preserve">, </w:t>
      </w:r>
      <w:r w:rsidRPr="0023681D">
        <w:rPr>
          <w:i/>
          <w:iCs/>
        </w:rPr>
        <w:t>social value</w:t>
      </w:r>
      <w:r w:rsidRPr="0023681D">
        <w:rPr>
          <w:iCs/>
        </w:rPr>
        <w:t xml:space="preserve"> </w:t>
      </w:r>
      <w:r w:rsidRPr="0023681D">
        <w:rPr>
          <w:i/>
          <w:iCs/>
        </w:rPr>
        <w:t xml:space="preserve">quality (performance value) dan price (value of money). </w:t>
      </w:r>
      <w:r w:rsidRPr="0023681D">
        <w:t>Menurut Kotler (</w:t>
      </w:r>
      <w:r w:rsidRPr="0023681D">
        <w:rPr>
          <w:bCs/>
        </w:rPr>
        <w:t>1997), 172)</w:t>
      </w:r>
      <w:r w:rsidRPr="0023681D">
        <w:t xml:space="preserve">, </w:t>
      </w:r>
      <w:r w:rsidRPr="0023681D">
        <w:rPr>
          <w:lang w:val="sv-SE"/>
        </w:rPr>
        <w:t>kepuasan atas penggunaan produk atau jasa akan memperkuat sikap dan mempertinggi probabilitas pembelian kembali.</w:t>
      </w:r>
      <w:r w:rsidRPr="0023681D">
        <w:rPr>
          <w:rStyle w:val="FootnoteReference"/>
          <w:bCs/>
        </w:rPr>
        <w:t xml:space="preserve"> </w:t>
      </w:r>
    </w:p>
    <w:p w:rsidR="00DF3A50" w:rsidRPr="0023681D" w:rsidRDefault="00DF3A50" w:rsidP="000307FC">
      <w:pPr>
        <w:pStyle w:val="NormalWeb"/>
        <w:spacing w:before="0" w:beforeAutospacing="0" w:after="0" w:afterAutospacing="0" w:line="480" w:lineRule="auto"/>
        <w:ind w:left="1134" w:firstLine="709"/>
        <w:rPr>
          <w:bCs/>
          <w:vertAlign w:val="superscript"/>
        </w:rPr>
      </w:pPr>
      <w:r w:rsidRPr="0023681D">
        <w:t xml:space="preserve">Menurut model keputusan J. Paul Peter dan Jerry C. Olson, pengetahuan, makna dan kepercayaan dapat mempengaruhi perilaku seorang konsumen. Hasil penelitian ini  mendukung penelitian sebelumnya seperti dilakukan </w:t>
      </w:r>
      <w:r w:rsidRPr="0023681D">
        <w:rPr>
          <w:color w:val="000000"/>
        </w:rPr>
        <w:t xml:space="preserve">oleh Mohammad Ziaul Hoq dkk (2010). menyimpulkan bahwa </w:t>
      </w:r>
      <w:r w:rsidRPr="0023681D">
        <w:t xml:space="preserve">tidak ada perbedaan kepercayaan, kepuasan dan </w:t>
      </w:r>
      <w:r w:rsidRPr="0023681D">
        <w:lastRenderedPageBreak/>
        <w:t xml:space="preserve">persepsi nasabah muslim dan non-muslim di bank Islam Malaysia. Nasabah muslim dan non-muslim keduanya memiliki kepercayaan tinggi terhadap Bank Islam. Penelitian lainnya dilakukan oleh Mohammad Muzahid Akbar dan Noorjanah Pervez (2009), temuan penelitian ini menyimpulkan bahwa  kepercayaan dan kepuasan nasabah berhubungan positif dengan loyalitas pelanggan. Nasabah yang loyal, memiliki intensi dan peluang besar untuk kembali membeli atau menggunakan produk atau jasa perbankan syariah </w:t>
      </w:r>
    </w:p>
    <w:p w:rsidR="00DF3A50" w:rsidRPr="0023681D" w:rsidRDefault="00DF3A50" w:rsidP="0073234D">
      <w:pPr>
        <w:pStyle w:val="ListParagraph"/>
        <w:numPr>
          <w:ilvl w:val="0"/>
          <w:numId w:val="28"/>
        </w:numPr>
        <w:spacing w:after="0" w:line="480" w:lineRule="auto"/>
        <w:contextualSpacing/>
        <w:rPr>
          <w:rFonts w:cs="Times New Roman"/>
          <w:b/>
          <w:bCs/>
          <w:szCs w:val="24"/>
          <w:lang w:val="sv-SE"/>
        </w:rPr>
      </w:pPr>
      <w:r w:rsidRPr="0023681D">
        <w:rPr>
          <w:rFonts w:cs="Times New Roman"/>
          <w:b/>
          <w:bCs/>
          <w:szCs w:val="24"/>
        </w:rPr>
        <w:t xml:space="preserve">Pengaruh </w:t>
      </w:r>
      <w:r w:rsidRPr="0023681D">
        <w:rPr>
          <w:rFonts w:cs="Times New Roman"/>
          <w:b/>
          <w:bCs/>
          <w:i/>
          <w:iCs/>
          <w:szCs w:val="24"/>
        </w:rPr>
        <w:t>religius motive</w:t>
      </w:r>
      <w:r w:rsidRPr="0023681D">
        <w:rPr>
          <w:rFonts w:cs="Times New Roman"/>
          <w:b/>
          <w:bCs/>
          <w:szCs w:val="24"/>
        </w:rPr>
        <w:t xml:space="preserve"> terhadap </w:t>
      </w:r>
      <w:r w:rsidRPr="0023681D">
        <w:rPr>
          <w:rFonts w:cs="Times New Roman"/>
          <w:b/>
          <w:bCs/>
          <w:i/>
          <w:iCs/>
          <w:szCs w:val="24"/>
        </w:rPr>
        <w:t xml:space="preserve">behavioral intention </w:t>
      </w:r>
      <w:r w:rsidRPr="0023681D">
        <w:rPr>
          <w:rFonts w:cs="Times New Roman"/>
          <w:b/>
          <w:bCs/>
          <w:szCs w:val="24"/>
        </w:rPr>
        <w:t xml:space="preserve">(BI) </w:t>
      </w:r>
      <w:r w:rsidRPr="0023681D">
        <w:rPr>
          <w:rFonts w:cs="Times New Roman"/>
          <w:b/>
          <w:bCs/>
          <w:i/>
          <w:iCs/>
          <w:szCs w:val="24"/>
        </w:rPr>
        <w:t xml:space="preserve"> </w:t>
      </w:r>
      <w:r w:rsidRPr="0023681D">
        <w:rPr>
          <w:rFonts w:cs="Times New Roman"/>
          <w:b/>
          <w:bCs/>
          <w:szCs w:val="24"/>
        </w:rPr>
        <w:t>nasabah</w:t>
      </w:r>
      <w:r w:rsidRPr="0023681D">
        <w:rPr>
          <w:rFonts w:cs="Times New Roman"/>
          <w:b/>
          <w:bCs/>
          <w:i/>
          <w:iCs/>
          <w:szCs w:val="24"/>
        </w:rPr>
        <w:t xml:space="preserve"> </w:t>
      </w:r>
      <w:r w:rsidRPr="0023681D">
        <w:rPr>
          <w:rFonts w:cs="Times New Roman"/>
          <w:b/>
          <w:bCs/>
          <w:szCs w:val="24"/>
        </w:rPr>
        <w:t>bank syariah di DIY</w:t>
      </w:r>
    </w:p>
    <w:p w:rsidR="00DF3A50" w:rsidRPr="0023681D" w:rsidRDefault="00DF3A50" w:rsidP="000307FC">
      <w:pPr>
        <w:pStyle w:val="ListParagraph"/>
        <w:autoSpaceDE w:val="0"/>
        <w:autoSpaceDN w:val="0"/>
        <w:adjustRightInd w:val="0"/>
        <w:spacing w:after="0" w:line="480" w:lineRule="auto"/>
        <w:ind w:left="1080" w:firstLine="621"/>
        <w:rPr>
          <w:rFonts w:cs="Times New Roman"/>
          <w:szCs w:val="24"/>
          <w:lang w:val="sv-SE"/>
        </w:rPr>
      </w:pPr>
      <w:r w:rsidRPr="0023681D">
        <w:rPr>
          <w:rFonts w:cs="Times New Roman"/>
          <w:szCs w:val="24"/>
        </w:rPr>
        <w:t xml:space="preserve">Dari hasil analisis data sebagaimana dipaparkan pada tabel  di atas, bahwa arena nilai signifikansi variabel </w:t>
      </w:r>
      <w:r w:rsidRPr="0023681D">
        <w:rPr>
          <w:rFonts w:cs="Times New Roman"/>
          <w:i/>
          <w:iCs/>
          <w:szCs w:val="24"/>
        </w:rPr>
        <w:t>customer satisfaction</w:t>
      </w:r>
      <w:r w:rsidRPr="0023681D">
        <w:rPr>
          <w:rFonts w:cs="Times New Roman"/>
          <w:szCs w:val="24"/>
        </w:rPr>
        <w:t xml:space="preserve"> sebesar 0,00 berarti kurang dari 0,05. Hal itu menunjukkan bahwa variabel motif agama berpengaruh  terhadap keinginan berperilaku  bank syariah di DIY. Dengan demikian, hipotesis satu (H1) yaitu motif agama berpengaruh terhadap kepercayaan nasabah terbukti dan didukung oleh data.</w:t>
      </w:r>
    </w:p>
    <w:p w:rsidR="00DF3A50" w:rsidRPr="0023681D" w:rsidRDefault="00DF3A50" w:rsidP="000307FC">
      <w:pPr>
        <w:pStyle w:val="ListParagraph"/>
        <w:spacing w:after="0" w:line="480" w:lineRule="auto"/>
        <w:ind w:left="1134" w:firstLine="556"/>
        <w:rPr>
          <w:rStyle w:val="longtext"/>
          <w:szCs w:val="24"/>
          <w:shd w:val="clear" w:color="auto" w:fill="FFFFFF"/>
        </w:rPr>
      </w:pPr>
      <w:r w:rsidRPr="0023681D">
        <w:rPr>
          <w:rFonts w:cs="Times New Roman"/>
          <w:szCs w:val="24"/>
          <w:lang w:val="sv-SE"/>
        </w:rPr>
        <w:t xml:space="preserve">Hasil penelitian ini memperkuat pendapat atau teori sebelumnya seperti dinyatakan </w:t>
      </w:r>
      <w:r w:rsidRPr="0023681D">
        <w:rPr>
          <w:rFonts w:cs="Times New Roman"/>
          <w:szCs w:val="24"/>
        </w:rPr>
        <w:t>Monzer Kahf</w:t>
      </w:r>
      <w:r w:rsidRPr="0023681D">
        <w:rPr>
          <w:rFonts w:cs="Times New Roman"/>
          <w:szCs w:val="24"/>
          <w:lang w:val="sv-SE"/>
        </w:rPr>
        <w:t xml:space="preserve"> (1995: 16)/ Kahf berpendapat bahwa agama memiliki peran penting dalam mempengaruhi perilaku konsumen. Berdasarkan pijakan nilai-nilai Islam, Kahf menggagas apa yang disebut dengan </w:t>
      </w:r>
      <w:r w:rsidRPr="0023681D">
        <w:rPr>
          <w:rFonts w:cs="Times New Roman"/>
          <w:i/>
          <w:iCs/>
          <w:szCs w:val="24"/>
          <w:lang w:val="sv-SE"/>
        </w:rPr>
        <w:t>Islamic behavior cunsumer</w:t>
      </w:r>
      <w:r w:rsidRPr="0023681D">
        <w:rPr>
          <w:rFonts w:cs="Times New Roman"/>
          <w:szCs w:val="24"/>
          <w:lang w:val="sv-SE"/>
        </w:rPr>
        <w:t>.</w:t>
      </w:r>
      <w:r w:rsidRPr="0023681D">
        <w:rPr>
          <w:rStyle w:val="FootnoteReference"/>
          <w:szCs w:val="24"/>
        </w:rPr>
        <w:t xml:space="preserve">  </w:t>
      </w:r>
      <w:r w:rsidRPr="0023681D">
        <w:rPr>
          <w:rFonts w:cs="Times New Roman"/>
          <w:szCs w:val="24"/>
        </w:rPr>
        <w:t xml:space="preserve">Hasil penelitian ini sejalan dengan beberapa penelitian sebelumnya seperti dilakukan oleh Syed Akif Hasan, </w:t>
      </w:r>
      <w:r w:rsidRPr="0023681D">
        <w:rPr>
          <w:rFonts w:cs="Times New Roman"/>
          <w:szCs w:val="24"/>
        </w:rPr>
        <w:lastRenderedPageBreak/>
        <w:t xml:space="preserve">Subhani, Muhammad Imtiaz dan  Osman (2012). </w:t>
      </w:r>
      <w:r w:rsidRPr="0023681D">
        <w:rPr>
          <w:rStyle w:val="longtext"/>
          <w:szCs w:val="24"/>
          <w:shd w:val="clear" w:color="auto" w:fill="FFFFFF"/>
        </w:rPr>
        <w:t xml:space="preserve">Temuan penelitian ini menunjukkan bahwa laba tinggi dan biaya layanan rendah adalah faktor yang paling penting yang dijadikan konsumen memilih bank Islam, kemudian diikuti oleh motif religius dan kualitas layanan. </w:t>
      </w:r>
    </w:p>
    <w:p w:rsidR="00DF3A50" w:rsidRPr="0023681D" w:rsidRDefault="00DF3A50" w:rsidP="000307FC">
      <w:pPr>
        <w:pStyle w:val="ListParagraph"/>
        <w:spacing w:after="0" w:line="480" w:lineRule="auto"/>
        <w:ind w:left="1134" w:firstLine="556"/>
        <w:rPr>
          <w:rFonts w:cs="Times New Roman"/>
          <w:szCs w:val="24"/>
        </w:rPr>
      </w:pPr>
      <w:r w:rsidRPr="0023681D">
        <w:rPr>
          <w:rStyle w:val="longtext"/>
          <w:szCs w:val="24"/>
          <w:shd w:val="clear" w:color="auto" w:fill="FFFFFF"/>
        </w:rPr>
        <w:t xml:space="preserve">Hasil penelitian ini juga mendkung penelitian </w:t>
      </w:r>
      <w:r w:rsidRPr="0023681D">
        <w:rPr>
          <w:rFonts w:cs="Times New Roman"/>
          <w:szCs w:val="24"/>
        </w:rPr>
        <w:t xml:space="preserve">Hameeda Abo Hussain and Nadhem Al-Saleh dalam </w:t>
      </w:r>
      <w:r w:rsidRPr="0023681D">
        <w:rPr>
          <w:rFonts w:cs="Times New Roman"/>
          <w:i/>
          <w:iCs/>
          <w:szCs w:val="24"/>
        </w:rPr>
        <w:t xml:space="preserve">International Journal of Social Economics </w:t>
      </w:r>
      <w:r w:rsidRPr="0023681D">
        <w:rPr>
          <w:rFonts w:cs="Times New Roman"/>
          <w:szCs w:val="24"/>
        </w:rPr>
        <w:t xml:space="preserve">(2009). Temuan penelitian ini adalah munculnya  dua faktor penting yang dijadikan alasan pemilihan suatu bank bagi nasabah muslim di Bahrain, yaitu kepercayaan religius dan </w:t>
      </w:r>
      <w:r w:rsidRPr="0023681D">
        <w:rPr>
          <w:rFonts w:cs="Times New Roman"/>
          <w:i/>
          <w:szCs w:val="24"/>
        </w:rPr>
        <w:t>social responsibility</w:t>
      </w:r>
      <w:r w:rsidRPr="0023681D">
        <w:rPr>
          <w:rFonts w:cs="Times New Roman"/>
          <w:szCs w:val="24"/>
        </w:rPr>
        <w:t xml:space="preserve">. </w:t>
      </w:r>
    </w:p>
    <w:p w:rsidR="00DF3A50" w:rsidRPr="0023681D" w:rsidRDefault="00DF3A50" w:rsidP="0073234D">
      <w:pPr>
        <w:pStyle w:val="ListParagraph"/>
        <w:numPr>
          <w:ilvl w:val="0"/>
          <w:numId w:val="28"/>
        </w:numPr>
        <w:spacing w:after="0" w:line="480" w:lineRule="auto"/>
        <w:contextualSpacing/>
        <w:rPr>
          <w:rFonts w:cs="Times New Roman"/>
          <w:b/>
          <w:bCs/>
          <w:szCs w:val="24"/>
          <w:lang w:val="sv-SE"/>
        </w:rPr>
      </w:pPr>
      <w:r w:rsidRPr="0023681D">
        <w:rPr>
          <w:rFonts w:cs="Times New Roman"/>
          <w:b/>
          <w:bCs/>
          <w:szCs w:val="24"/>
        </w:rPr>
        <w:t xml:space="preserve">Hubungan </w:t>
      </w:r>
      <w:r w:rsidRPr="0023681D">
        <w:rPr>
          <w:rFonts w:cs="Times New Roman"/>
          <w:b/>
          <w:bCs/>
          <w:i/>
          <w:iCs/>
          <w:szCs w:val="24"/>
        </w:rPr>
        <w:t xml:space="preserve">customer satisfaction </w:t>
      </w:r>
      <w:r w:rsidRPr="0023681D">
        <w:rPr>
          <w:rFonts w:cs="Times New Roman"/>
          <w:b/>
          <w:bCs/>
          <w:szCs w:val="24"/>
        </w:rPr>
        <w:t xml:space="preserve"> terhadap </w:t>
      </w:r>
      <w:r w:rsidRPr="0023681D">
        <w:rPr>
          <w:rFonts w:cs="Times New Roman"/>
          <w:b/>
          <w:bCs/>
          <w:i/>
          <w:iCs/>
          <w:szCs w:val="24"/>
        </w:rPr>
        <w:t>behavioral intention</w:t>
      </w:r>
      <w:r w:rsidRPr="0023681D">
        <w:rPr>
          <w:rFonts w:cs="Times New Roman"/>
          <w:b/>
          <w:bCs/>
          <w:szCs w:val="24"/>
        </w:rPr>
        <w:t xml:space="preserve"> nasabah</w:t>
      </w:r>
      <w:r w:rsidRPr="0023681D">
        <w:rPr>
          <w:rFonts w:cs="Times New Roman"/>
          <w:b/>
          <w:bCs/>
          <w:i/>
          <w:iCs/>
          <w:szCs w:val="24"/>
        </w:rPr>
        <w:t xml:space="preserve"> </w:t>
      </w:r>
      <w:r w:rsidRPr="0023681D">
        <w:rPr>
          <w:rFonts w:cs="Times New Roman"/>
          <w:b/>
          <w:bCs/>
          <w:szCs w:val="24"/>
        </w:rPr>
        <w:t xml:space="preserve">bank syariah dimediasi </w:t>
      </w:r>
      <w:r w:rsidRPr="0023681D">
        <w:rPr>
          <w:rFonts w:cs="Times New Roman"/>
          <w:b/>
          <w:bCs/>
          <w:i/>
          <w:iCs/>
          <w:szCs w:val="24"/>
        </w:rPr>
        <w:t>trust</w:t>
      </w:r>
    </w:p>
    <w:p w:rsidR="00DF3A50" w:rsidRPr="0023681D" w:rsidRDefault="00DF3A50" w:rsidP="000307FC">
      <w:pPr>
        <w:pStyle w:val="ListParagraph"/>
        <w:spacing w:after="0" w:line="480" w:lineRule="auto"/>
        <w:ind w:left="1080" w:firstLine="621"/>
        <w:rPr>
          <w:rFonts w:cs="Times New Roman"/>
          <w:b/>
          <w:bCs/>
          <w:szCs w:val="24"/>
        </w:rPr>
      </w:pPr>
      <w:r w:rsidRPr="0023681D">
        <w:rPr>
          <w:rFonts w:cs="Times New Roman"/>
          <w:szCs w:val="24"/>
        </w:rPr>
        <w:t xml:space="preserve">Dari hasil analisis data sebagaimana dipaparkan pada tabel  di atas, bahwa arena nilai signifikansi variabel </w:t>
      </w:r>
      <w:r w:rsidRPr="0023681D">
        <w:rPr>
          <w:rFonts w:cs="Times New Roman"/>
          <w:i/>
          <w:iCs/>
          <w:szCs w:val="24"/>
        </w:rPr>
        <w:t>customer satisfaction</w:t>
      </w:r>
      <w:r w:rsidRPr="0023681D">
        <w:rPr>
          <w:rFonts w:cs="Times New Roman"/>
          <w:szCs w:val="24"/>
        </w:rPr>
        <w:t xml:space="preserve"> sebesar 0,04 berarti kurang dari 0,05. Hal itu menunjukkan bahwa hubungan variabel kepuasan nasabah berpengaruh  terhadap keinginan menggunakan bank syariah di DIY melalui variabel kepercayaan. Dengan demikian, hipotesis lima (H5) yaitu motif kepuasan berpengaruh terhadap </w:t>
      </w:r>
      <w:r w:rsidRPr="0023681D">
        <w:rPr>
          <w:rFonts w:cs="Times New Roman"/>
          <w:i/>
          <w:iCs/>
          <w:szCs w:val="24"/>
        </w:rPr>
        <w:t>behavioral intention</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 xml:space="preserve">bank syariah dimediasi </w:t>
      </w:r>
      <w:r w:rsidRPr="0023681D">
        <w:rPr>
          <w:rFonts w:cs="Times New Roman"/>
          <w:i/>
          <w:iCs/>
          <w:szCs w:val="24"/>
        </w:rPr>
        <w:t xml:space="preserve">trust </w:t>
      </w:r>
      <w:r w:rsidRPr="0023681D">
        <w:rPr>
          <w:rFonts w:cs="Times New Roman"/>
          <w:szCs w:val="24"/>
        </w:rPr>
        <w:t>terbukti dan didukung oleh data.</w:t>
      </w:r>
    </w:p>
    <w:p w:rsidR="00DF3A50" w:rsidRPr="0023681D" w:rsidRDefault="00DF3A50" w:rsidP="000307FC">
      <w:pPr>
        <w:spacing w:after="0" w:line="480" w:lineRule="auto"/>
        <w:ind w:left="993" w:firstLine="709"/>
        <w:rPr>
          <w:rFonts w:cs="Times New Roman"/>
          <w:szCs w:val="24"/>
        </w:rPr>
      </w:pPr>
      <w:r w:rsidRPr="0023681D">
        <w:rPr>
          <w:rFonts w:cs="Times New Roman"/>
          <w:szCs w:val="24"/>
        </w:rPr>
        <w:t xml:space="preserve">Hasil penelitian ini selaras dengan penelitian sebelumnya yang dilakukan oleh Gunarto Heru Santoso dengan judul Analisis Pengaruh Kualitas Pelayanan terhadap Kepuasan Nasabah dengan Kepercayaan sebagai Variabel Intervening pada PT. Bank Rakyat Indonesia (persero) </w:t>
      </w:r>
      <w:r w:rsidRPr="0023681D">
        <w:rPr>
          <w:rFonts w:cs="Times New Roman"/>
          <w:szCs w:val="24"/>
        </w:rPr>
        <w:lastRenderedPageBreak/>
        <w:t xml:space="preserve">tbk. Kantor Cabang Wonogiri (2011). Hasil penelitian ini menunjukkan bahwa  kepercayaan nasabah mampu memediasi pengaruh </w:t>
      </w:r>
      <w:r w:rsidRPr="0023681D">
        <w:rPr>
          <w:rFonts w:cs="Times New Roman"/>
          <w:i/>
          <w:iCs/>
          <w:szCs w:val="24"/>
        </w:rPr>
        <w:t>tangibles, reliability, responsiveness, assurance dan emphaty</w:t>
      </w:r>
      <w:r w:rsidRPr="0023681D">
        <w:rPr>
          <w:rFonts w:cs="Times New Roman"/>
          <w:szCs w:val="24"/>
        </w:rPr>
        <w:t xml:space="preserve"> terhadap kepuasan nasabah sehingga pengaruh </w:t>
      </w:r>
      <w:r w:rsidRPr="0023681D">
        <w:rPr>
          <w:rFonts w:cs="Times New Roman"/>
          <w:i/>
          <w:iCs/>
          <w:szCs w:val="24"/>
        </w:rPr>
        <w:t xml:space="preserve">tangibles, reliability, responsiveness, assurance </w:t>
      </w:r>
      <w:r w:rsidRPr="0023681D">
        <w:rPr>
          <w:rFonts w:cs="Times New Roman"/>
          <w:szCs w:val="24"/>
        </w:rPr>
        <w:t xml:space="preserve">dan </w:t>
      </w:r>
      <w:r w:rsidRPr="0023681D">
        <w:rPr>
          <w:rFonts w:cs="Times New Roman"/>
          <w:i/>
          <w:iCs/>
          <w:szCs w:val="24"/>
        </w:rPr>
        <w:t>emphaty</w:t>
      </w:r>
      <w:r w:rsidRPr="0023681D">
        <w:rPr>
          <w:rFonts w:cs="Times New Roman"/>
          <w:szCs w:val="24"/>
        </w:rPr>
        <w:t xml:space="preserve"> terhadap kepuasan nasabah dapat melalui kepercayaan.</w:t>
      </w:r>
    </w:p>
    <w:p w:rsidR="00DF3A50" w:rsidRPr="0023681D" w:rsidRDefault="00DF3A50" w:rsidP="000307FC">
      <w:pPr>
        <w:spacing w:after="0" w:line="480" w:lineRule="auto"/>
        <w:rPr>
          <w:rFonts w:cs="Times New Roman"/>
          <w:szCs w:val="24"/>
          <w:lang w:val="sv-SE"/>
        </w:rPr>
      </w:pPr>
    </w:p>
    <w:p w:rsidR="00DF3A50" w:rsidRPr="0023681D" w:rsidRDefault="00DF3A50" w:rsidP="0073234D">
      <w:pPr>
        <w:pStyle w:val="ListParagraph"/>
        <w:numPr>
          <w:ilvl w:val="0"/>
          <w:numId w:val="28"/>
        </w:numPr>
        <w:spacing w:after="0" w:line="480" w:lineRule="auto"/>
        <w:contextualSpacing/>
        <w:rPr>
          <w:rFonts w:cs="Times New Roman"/>
          <w:b/>
          <w:bCs/>
          <w:szCs w:val="24"/>
          <w:lang w:val="sv-SE"/>
        </w:rPr>
      </w:pPr>
      <w:r w:rsidRPr="0023681D">
        <w:rPr>
          <w:rFonts w:cs="Times New Roman"/>
          <w:b/>
          <w:bCs/>
          <w:szCs w:val="24"/>
        </w:rPr>
        <w:t xml:space="preserve">Hubungan  </w:t>
      </w:r>
      <w:r w:rsidRPr="0023681D">
        <w:rPr>
          <w:rFonts w:cs="Times New Roman"/>
          <w:b/>
          <w:bCs/>
          <w:i/>
          <w:iCs/>
          <w:szCs w:val="24"/>
        </w:rPr>
        <w:t>religius motive</w:t>
      </w:r>
      <w:r w:rsidRPr="0023681D">
        <w:rPr>
          <w:rFonts w:cs="Times New Roman"/>
          <w:b/>
          <w:bCs/>
          <w:szCs w:val="24"/>
        </w:rPr>
        <w:t xml:space="preserve"> terhadap </w:t>
      </w:r>
      <w:r w:rsidRPr="0023681D">
        <w:rPr>
          <w:rFonts w:cs="Times New Roman"/>
          <w:b/>
          <w:bCs/>
          <w:i/>
          <w:iCs/>
          <w:szCs w:val="24"/>
        </w:rPr>
        <w:t>behavioral intention</w:t>
      </w:r>
      <w:r w:rsidRPr="0023681D">
        <w:rPr>
          <w:rFonts w:cs="Times New Roman"/>
          <w:b/>
          <w:bCs/>
          <w:szCs w:val="24"/>
        </w:rPr>
        <w:t xml:space="preserve"> nasabah</w:t>
      </w:r>
      <w:r w:rsidRPr="0023681D">
        <w:rPr>
          <w:rFonts w:cs="Times New Roman"/>
          <w:b/>
          <w:bCs/>
          <w:i/>
          <w:iCs/>
          <w:szCs w:val="24"/>
        </w:rPr>
        <w:t xml:space="preserve"> </w:t>
      </w:r>
      <w:r w:rsidRPr="0023681D">
        <w:rPr>
          <w:rFonts w:cs="Times New Roman"/>
          <w:b/>
          <w:bCs/>
          <w:szCs w:val="24"/>
        </w:rPr>
        <w:t xml:space="preserve">bank syariah dimediasi  </w:t>
      </w:r>
      <w:r w:rsidRPr="0023681D">
        <w:rPr>
          <w:rFonts w:cs="Times New Roman"/>
          <w:b/>
          <w:bCs/>
          <w:i/>
          <w:iCs/>
          <w:szCs w:val="24"/>
        </w:rPr>
        <w:t>trust</w:t>
      </w:r>
    </w:p>
    <w:p w:rsidR="00DF3A50" w:rsidRPr="0023681D" w:rsidRDefault="00DF3A50" w:rsidP="000307FC">
      <w:pPr>
        <w:pStyle w:val="ListParagraph"/>
        <w:spacing w:after="0" w:line="480" w:lineRule="auto"/>
        <w:ind w:left="1080" w:firstLine="621"/>
        <w:rPr>
          <w:rFonts w:cs="Times New Roman"/>
          <w:b/>
          <w:bCs/>
          <w:szCs w:val="24"/>
        </w:rPr>
      </w:pPr>
      <w:r w:rsidRPr="0023681D">
        <w:rPr>
          <w:rFonts w:cs="Times New Roman"/>
          <w:szCs w:val="24"/>
        </w:rPr>
        <w:t xml:space="preserve">Dari hasil analisis data sebagaimana dipaparkan pada tabel  di atas, bahwa arena nilai signifikansi variabel </w:t>
      </w:r>
      <w:r w:rsidRPr="0023681D">
        <w:rPr>
          <w:rFonts w:cs="Times New Roman"/>
          <w:i/>
          <w:iCs/>
          <w:szCs w:val="24"/>
        </w:rPr>
        <w:t>religius motive</w:t>
      </w:r>
      <w:r w:rsidRPr="0023681D">
        <w:rPr>
          <w:rFonts w:cs="Times New Roman"/>
          <w:szCs w:val="24"/>
        </w:rPr>
        <w:t xml:space="preserve"> sebesar 0,00 berarti kurang dari 0,05. Hal itu menunjukkan bahwa hubungan variabel </w:t>
      </w:r>
      <w:r w:rsidRPr="0023681D">
        <w:rPr>
          <w:rFonts w:cs="Times New Roman"/>
          <w:i/>
          <w:iCs/>
          <w:szCs w:val="24"/>
        </w:rPr>
        <w:t>religius motive</w:t>
      </w:r>
      <w:r w:rsidRPr="0023681D">
        <w:rPr>
          <w:rFonts w:cs="Times New Roman"/>
          <w:szCs w:val="24"/>
        </w:rPr>
        <w:t xml:space="preserve"> nasabah berpengaruh  terhadap keinginan menggunakan bank syariah di DIY melalui variabel kepercayaan. Dengan demikian, hipotesis lima (H6) yaitu </w:t>
      </w:r>
      <w:r w:rsidRPr="0023681D">
        <w:rPr>
          <w:rFonts w:cs="Times New Roman"/>
          <w:i/>
          <w:iCs/>
          <w:szCs w:val="24"/>
        </w:rPr>
        <w:t>religius motive</w:t>
      </w:r>
      <w:r w:rsidRPr="0023681D">
        <w:rPr>
          <w:rFonts w:cs="Times New Roman"/>
          <w:b/>
          <w:bCs/>
          <w:szCs w:val="24"/>
        </w:rPr>
        <w:t xml:space="preserve"> </w:t>
      </w:r>
      <w:r w:rsidRPr="0023681D">
        <w:rPr>
          <w:rFonts w:cs="Times New Roman"/>
          <w:szCs w:val="24"/>
        </w:rPr>
        <w:t xml:space="preserve">berpengaruh terhadap </w:t>
      </w:r>
      <w:r w:rsidRPr="0023681D">
        <w:rPr>
          <w:rFonts w:cs="Times New Roman"/>
          <w:i/>
          <w:iCs/>
          <w:szCs w:val="24"/>
        </w:rPr>
        <w:t>behavioral intention</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 xml:space="preserve">bank syariah dimediasi </w:t>
      </w:r>
      <w:r w:rsidRPr="0023681D">
        <w:rPr>
          <w:rFonts w:cs="Times New Roman"/>
          <w:i/>
          <w:iCs/>
          <w:szCs w:val="24"/>
        </w:rPr>
        <w:t xml:space="preserve">trust </w:t>
      </w:r>
      <w:r w:rsidRPr="0023681D">
        <w:rPr>
          <w:rFonts w:cs="Times New Roman"/>
          <w:szCs w:val="24"/>
        </w:rPr>
        <w:t>terbukti dan didukung oleh data.</w:t>
      </w:r>
    </w:p>
    <w:p w:rsidR="00DF3A50" w:rsidRPr="0023681D" w:rsidRDefault="00DF3A50" w:rsidP="000307FC">
      <w:pPr>
        <w:spacing w:after="0" w:line="480" w:lineRule="auto"/>
        <w:ind w:left="1134" w:firstLine="567"/>
        <w:rPr>
          <w:rFonts w:cs="Times New Roman"/>
          <w:szCs w:val="24"/>
        </w:rPr>
      </w:pPr>
      <w:r w:rsidRPr="0023681D">
        <w:rPr>
          <w:rFonts w:cs="Times New Roman"/>
          <w:szCs w:val="24"/>
          <w:lang w:val="sv-SE"/>
        </w:rPr>
        <w:t xml:space="preserve">Hasil penelitian ini sejalan denga penelitian sebelumnya seperti </w:t>
      </w:r>
      <w:r w:rsidRPr="0023681D">
        <w:rPr>
          <w:rStyle w:val="personname"/>
          <w:rFonts w:cs="Times New Roman"/>
          <w:szCs w:val="24"/>
        </w:rPr>
        <w:t>Fatmah</w:t>
      </w:r>
      <w:r w:rsidRPr="0023681D">
        <w:rPr>
          <w:rFonts w:cs="Times New Roman"/>
          <w:szCs w:val="24"/>
        </w:rPr>
        <w:t xml:space="preserve"> (2005) dengan judul </w:t>
      </w:r>
      <w:r w:rsidRPr="0023681D">
        <w:rPr>
          <w:rStyle w:val="Emphasis"/>
          <w:rFonts w:cs="Times New Roman"/>
          <w:szCs w:val="24"/>
        </w:rPr>
        <w:t>Pengaruh Persepsi Religiusitas, Kualitas Layanan dan Inovasi Produk terhadap Kepercayaan dan Komitmen Serta Loyalitas Nasabah Bank Umum Syariah di Jawa Timur.</w:t>
      </w:r>
      <w:r w:rsidRPr="0023681D">
        <w:rPr>
          <w:rFonts w:cs="Times New Roman"/>
          <w:szCs w:val="24"/>
        </w:rPr>
        <w:t xml:space="preserve"> Hasil penelitian ini menunjukkan bahwa persepsi agama memiliki pengaruh terhadap kepercayaan nasabah. Beberapa penelitian yang mendukung hasil </w:t>
      </w:r>
      <w:r w:rsidRPr="0023681D">
        <w:rPr>
          <w:rFonts w:cs="Times New Roman"/>
          <w:szCs w:val="24"/>
        </w:rPr>
        <w:lastRenderedPageBreak/>
        <w:t xml:space="preserve">penelitian ini seperti Syed Akif Hasan, Subhani, Muhammad Imtiaz dan  Osman (2012). </w:t>
      </w:r>
      <w:r w:rsidRPr="0023681D">
        <w:rPr>
          <w:rStyle w:val="longtext"/>
          <w:szCs w:val="24"/>
          <w:shd w:val="clear" w:color="auto" w:fill="FFFFFF"/>
        </w:rPr>
        <w:t xml:space="preserve">Temuan penelitian ini menunjukkan bahwa laba tinggi dan biaya layanan rendah adalah faktor yang paling penting yang dijadikan konsumen memilih bank Islam, kemudian diikuti oleh motif religius dan kualitas layanan. Penelitian lainnya dilakukan oleh </w:t>
      </w:r>
      <w:r w:rsidRPr="0023681D">
        <w:rPr>
          <w:rFonts w:cs="Times New Roman"/>
          <w:szCs w:val="24"/>
        </w:rPr>
        <w:t xml:space="preserve">oleh Hameeda Abo Hussain and Nadhem Al-Saleh dalam </w:t>
      </w:r>
      <w:r w:rsidRPr="0023681D">
        <w:rPr>
          <w:rFonts w:cs="Times New Roman"/>
          <w:i/>
          <w:iCs/>
          <w:szCs w:val="24"/>
        </w:rPr>
        <w:t xml:space="preserve">International Journal of Social Economics </w:t>
      </w:r>
      <w:r w:rsidRPr="0023681D">
        <w:rPr>
          <w:rFonts w:cs="Times New Roman"/>
          <w:szCs w:val="24"/>
        </w:rPr>
        <w:t xml:space="preserve">(2009). Temuan penelitian ini adalah munculnya  dua faktor penting yang dijadikan alasan pemilihan suatu bank bagi nasabah muslim di Bahrain, yaitu kepercayaan religius dan </w:t>
      </w:r>
      <w:r w:rsidRPr="0023681D">
        <w:rPr>
          <w:rFonts w:cs="Times New Roman"/>
          <w:i/>
          <w:szCs w:val="24"/>
        </w:rPr>
        <w:t>social responsibility</w:t>
      </w:r>
      <w:r w:rsidRPr="0023681D">
        <w:rPr>
          <w:rFonts w:cs="Times New Roman"/>
          <w:szCs w:val="24"/>
        </w:rPr>
        <w:t xml:space="preserve">. Hasil penelitian-penelitian di atas  menunjukkan bahwa religiusitas memiliki pengaruh terhadap kepercayaan nasabah dan keinginan bertindak. </w:t>
      </w:r>
    </w:p>
    <w:p w:rsidR="00DF3A50" w:rsidRPr="0023681D" w:rsidRDefault="00DF3A50" w:rsidP="000307FC">
      <w:pPr>
        <w:pStyle w:val="ListParagraph"/>
        <w:spacing w:after="0" w:line="480" w:lineRule="auto"/>
        <w:ind w:left="1080"/>
        <w:rPr>
          <w:rFonts w:cs="Times New Roman"/>
          <w:b/>
          <w:bCs/>
          <w:szCs w:val="24"/>
        </w:rPr>
      </w:pPr>
    </w:p>
    <w:p w:rsidR="00DF3A50" w:rsidRPr="0023681D" w:rsidRDefault="00DF3A50" w:rsidP="0073234D">
      <w:pPr>
        <w:pStyle w:val="Heading2"/>
        <w:numPr>
          <w:ilvl w:val="0"/>
          <w:numId w:val="36"/>
        </w:numPr>
        <w:spacing w:before="0" w:after="0"/>
      </w:pPr>
      <w:bookmarkStart w:id="121" w:name="_Toc526921247"/>
      <w:r w:rsidRPr="0023681D">
        <w:t>Ringkasan Hasil Uji Hipotesis</w:t>
      </w:r>
      <w:bookmarkEnd w:id="121"/>
    </w:p>
    <w:p w:rsidR="00DF3A50" w:rsidRPr="0023681D" w:rsidRDefault="00DF3A50" w:rsidP="000307FC">
      <w:pPr>
        <w:spacing w:after="0" w:line="480" w:lineRule="auto"/>
        <w:ind w:left="709" w:right="-91" w:firstLine="567"/>
        <w:rPr>
          <w:rFonts w:cs="Times New Roman"/>
          <w:szCs w:val="24"/>
        </w:rPr>
      </w:pPr>
      <w:r w:rsidRPr="0023681D">
        <w:rPr>
          <w:rFonts w:cs="Times New Roman"/>
          <w:szCs w:val="24"/>
        </w:rPr>
        <w:t>Untuk memudahkan memahami hasil penelitian ini, berikut disajikan ringkasan hasil uji hipotesis dalam bentuk tabel. Ringkasan hasil uji hipotesis  dalam bentuk tabel dapat disajikan berikut ini:</w:t>
      </w:r>
    </w:p>
    <w:p w:rsidR="00DF3A50" w:rsidRPr="0023681D" w:rsidRDefault="00DF3A50" w:rsidP="000307FC">
      <w:pPr>
        <w:tabs>
          <w:tab w:val="left" w:pos="142"/>
        </w:tabs>
        <w:spacing w:after="0" w:line="480" w:lineRule="auto"/>
        <w:ind w:left="142" w:right="-91"/>
        <w:jc w:val="center"/>
        <w:rPr>
          <w:rFonts w:cs="Times New Roman"/>
          <w:b/>
          <w:bCs/>
          <w:szCs w:val="24"/>
        </w:rPr>
      </w:pPr>
      <w:r w:rsidRPr="0023681D">
        <w:rPr>
          <w:rFonts w:cs="Times New Roman"/>
          <w:b/>
          <w:bCs/>
          <w:szCs w:val="24"/>
        </w:rPr>
        <w:t>Tabel 5. Ringkasan Hasil Uji Hipotesis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2"/>
        <w:gridCol w:w="4181"/>
        <w:gridCol w:w="2470"/>
      </w:tblGrid>
      <w:tr w:rsidR="00DF3A50" w:rsidRPr="0023681D" w:rsidTr="0023681D">
        <w:tc>
          <w:tcPr>
            <w:tcW w:w="782" w:type="dxa"/>
            <w:shd w:val="clear" w:color="auto" w:fill="auto"/>
          </w:tcPr>
          <w:p w:rsidR="00DF3A50" w:rsidRPr="0023681D" w:rsidRDefault="00DF3A50" w:rsidP="000307FC">
            <w:pPr>
              <w:tabs>
                <w:tab w:val="left" w:pos="142"/>
              </w:tabs>
              <w:spacing w:after="0" w:line="240" w:lineRule="auto"/>
              <w:ind w:right="-91"/>
              <w:jc w:val="center"/>
              <w:rPr>
                <w:rFonts w:cs="Times New Roman"/>
                <w:b/>
                <w:bCs/>
                <w:szCs w:val="24"/>
              </w:rPr>
            </w:pPr>
            <w:r w:rsidRPr="0023681D">
              <w:rPr>
                <w:rFonts w:cs="Times New Roman"/>
                <w:b/>
                <w:bCs/>
                <w:szCs w:val="24"/>
              </w:rPr>
              <w:t>NO</w:t>
            </w:r>
          </w:p>
        </w:tc>
        <w:tc>
          <w:tcPr>
            <w:tcW w:w="4181" w:type="dxa"/>
            <w:shd w:val="clear" w:color="auto" w:fill="auto"/>
          </w:tcPr>
          <w:p w:rsidR="00DF3A50" w:rsidRPr="0023681D" w:rsidRDefault="00DF3A50" w:rsidP="000307FC">
            <w:pPr>
              <w:tabs>
                <w:tab w:val="left" w:pos="142"/>
              </w:tabs>
              <w:spacing w:after="0" w:line="240" w:lineRule="auto"/>
              <w:ind w:right="-91"/>
              <w:jc w:val="center"/>
              <w:rPr>
                <w:rFonts w:cs="Times New Roman"/>
                <w:b/>
                <w:bCs/>
                <w:szCs w:val="24"/>
              </w:rPr>
            </w:pPr>
            <w:r w:rsidRPr="0023681D">
              <w:rPr>
                <w:rFonts w:cs="Times New Roman"/>
                <w:b/>
                <w:bCs/>
                <w:szCs w:val="24"/>
              </w:rPr>
              <w:t>Hipotesis</w:t>
            </w:r>
          </w:p>
        </w:tc>
        <w:tc>
          <w:tcPr>
            <w:tcW w:w="2470" w:type="dxa"/>
            <w:shd w:val="clear" w:color="auto" w:fill="auto"/>
          </w:tcPr>
          <w:p w:rsidR="00DF3A50" w:rsidRPr="0023681D" w:rsidRDefault="00DF3A50" w:rsidP="000307FC">
            <w:pPr>
              <w:tabs>
                <w:tab w:val="left" w:pos="142"/>
              </w:tabs>
              <w:spacing w:after="0" w:line="240" w:lineRule="auto"/>
              <w:ind w:right="-91"/>
              <w:jc w:val="center"/>
              <w:rPr>
                <w:rFonts w:cs="Times New Roman"/>
                <w:b/>
                <w:bCs/>
                <w:szCs w:val="24"/>
              </w:rPr>
            </w:pPr>
            <w:r w:rsidRPr="0023681D">
              <w:rPr>
                <w:rFonts w:cs="Times New Roman"/>
                <w:b/>
                <w:bCs/>
                <w:szCs w:val="24"/>
              </w:rPr>
              <w:t>Hasil</w:t>
            </w:r>
          </w:p>
        </w:tc>
      </w:tr>
      <w:tr w:rsidR="00DF3A50" w:rsidRPr="0023681D" w:rsidTr="0023681D">
        <w:tc>
          <w:tcPr>
            <w:tcW w:w="782" w:type="dxa"/>
            <w:shd w:val="clear" w:color="auto" w:fill="auto"/>
          </w:tcPr>
          <w:p w:rsidR="00DF3A50" w:rsidRPr="0023681D" w:rsidRDefault="00DF3A50" w:rsidP="000307FC">
            <w:pPr>
              <w:tabs>
                <w:tab w:val="left" w:pos="142"/>
              </w:tabs>
              <w:spacing w:after="0" w:line="480" w:lineRule="auto"/>
              <w:ind w:right="-91"/>
              <w:jc w:val="center"/>
              <w:rPr>
                <w:rFonts w:cs="Times New Roman"/>
                <w:szCs w:val="24"/>
              </w:rPr>
            </w:pPr>
            <w:r w:rsidRPr="0023681D">
              <w:rPr>
                <w:rFonts w:cs="Times New Roman"/>
                <w:szCs w:val="24"/>
              </w:rPr>
              <w:t>1.</w:t>
            </w:r>
          </w:p>
        </w:tc>
        <w:tc>
          <w:tcPr>
            <w:tcW w:w="4181" w:type="dxa"/>
            <w:shd w:val="clear" w:color="auto" w:fill="auto"/>
          </w:tcPr>
          <w:p w:rsidR="00DF3A50" w:rsidRPr="0023681D" w:rsidRDefault="00DF3A50" w:rsidP="000307FC">
            <w:pPr>
              <w:tabs>
                <w:tab w:val="left" w:pos="180"/>
              </w:tabs>
              <w:spacing w:after="0" w:line="240" w:lineRule="auto"/>
              <w:ind w:left="459" w:hanging="425"/>
              <w:rPr>
                <w:rFonts w:cs="Times New Roman"/>
                <w:i/>
                <w:iCs/>
                <w:szCs w:val="24"/>
              </w:rPr>
            </w:pPr>
            <w:r w:rsidRPr="0023681D">
              <w:rPr>
                <w:rFonts w:cs="Times New Roman"/>
                <w:i/>
                <w:iCs/>
                <w:szCs w:val="24"/>
              </w:rPr>
              <w:t>H1:Kepuasan nasabah (customer satisfaction) berpengaruh secara signifikan terhadap kepercayaan nasabah  perbankan syariah  di DIY.</w:t>
            </w:r>
          </w:p>
        </w:tc>
        <w:tc>
          <w:tcPr>
            <w:tcW w:w="2470" w:type="dxa"/>
            <w:shd w:val="clear" w:color="auto" w:fill="auto"/>
          </w:tcPr>
          <w:p w:rsidR="00DF3A50" w:rsidRPr="0023681D" w:rsidRDefault="00DF3A50" w:rsidP="000307FC">
            <w:pPr>
              <w:tabs>
                <w:tab w:val="left" w:pos="142"/>
              </w:tabs>
              <w:spacing w:after="0" w:line="240" w:lineRule="auto"/>
              <w:ind w:right="-91"/>
              <w:rPr>
                <w:rFonts w:cs="Times New Roman"/>
              </w:rPr>
            </w:pPr>
            <w:r w:rsidRPr="0023681D">
              <w:rPr>
                <w:rFonts w:cs="Times New Roman"/>
              </w:rPr>
              <w:t>Terbukti dan  didukung oleh data</w:t>
            </w:r>
          </w:p>
        </w:tc>
      </w:tr>
      <w:tr w:rsidR="00DF3A50" w:rsidRPr="0023681D" w:rsidTr="0023681D">
        <w:tc>
          <w:tcPr>
            <w:tcW w:w="782" w:type="dxa"/>
            <w:shd w:val="clear" w:color="auto" w:fill="auto"/>
          </w:tcPr>
          <w:p w:rsidR="00DF3A50" w:rsidRPr="0023681D" w:rsidRDefault="00DF3A50" w:rsidP="000307FC">
            <w:pPr>
              <w:tabs>
                <w:tab w:val="left" w:pos="142"/>
              </w:tabs>
              <w:spacing w:after="0" w:line="480" w:lineRule="auto"/>
              <w:ind w:right="-91"/>
              <w:jc w:val="center"/>
              <w:rPr>
                <w:rFonts w:cs="Times New Roman"/>
                <w:szCs w:val="24"/>
              </w:rPr>
            </w:pPr>
            <w:r w:rsidRPr="0023681D">
              <w:rPr>
                <w:rFonts w:cs="Times New Roman"/>
                <w:szCs w:val="24"/>
              </w:rPr>
              <w:lastRenderedPageBreak/>
              <w:t>2.</w:t>
            </w:r>
          </w:p>
        </w:tc>
        <w:tc>
          <w:tcPr>
            <w:tcW w:w="4181" w:type="dxa"/>
            <w:shd w:val="clear" w:color="auto" w:fill="auto"/>
          </w:tcPr>
          <w:p w:rsidR="00DF3A50" w:rsidRPr="0023681D" w:rsidRDefault="00DF3A50" w:rsidP="000307FC">
            <w:pPr>
              <w:tabs>
                <w:tab w:val="left" w:pos="180"/>
              </w:tabs>
              <w:spacing w:after="0" w:line="240" w:lineRule="auto"/>
              <w:ind w:left="317" w:hanging="283"/>
              <w:rPr>
                <w:rFonts w:cs="Times New Roman"/>
                <w:i/>
                <w:iCs/>
                <w:szCs w:val="24"/>
              </w:rPr>
            </w:pPr>
            <w:r w:rsidRPr="0023681D">
              <w:rPr>
                <w:rFonts w:cs="Times New Roman"/>
                <w:i/>
                <w:iCs/>
                <w:szCs w:val="24"/>
              </w:rPr>
              <w:t>H2:Motif religius (religious motive) berpengaruh secara signifikan terhadap keprcayaan nasabah perbankan syariah di DIY</w:t>
            </w:r>
          </w:p>
        </w:tc>
        <w:tc>
          <w:tcPr>
            <w:tcW w:w="2470" w:type="dxa"/>
            <w:shd w:val="clear" w:color="auto" w:fill="auto"/>
          </w:tcPr>
          <w:p w:rsidR="00DF3A50" w:rsidRPr="0023681D" w:rsidRDefault="00DF3A50" w:rsidP="000307FC">
            <w:pPr>
              <w:tabs>
                <w:tab w:val="left" w:pos="142"/>
              </w:tabs>
              <w:spacing w:after="0" w:line="240" w:lineRule="auto"/>
              <w:ind w:right="-91"/>
              <w:rPr>
                <w:rFonts w:cs="Times New Roman"/>
                <w:b/>
                <w:bCs/>
                <w:szCs w:val="24"/>
              </w:rPr>
            </w:pPr>
            <w:r w:rsidRPr="0023681D">
              <w:rPr>
                <w:rFonts w:cs="Times New Roman"/>
              </w:rPr>
              <w:t>Terbukti dan  didukung oleh data</w:t>
            </w:r>
          </w:p>
        </w:tc>
      </w:tr>
      <w:tr w:rsidR="00DF3A50" w:rsidRPr="0023681D" w:rsidTr="0023681D">
        <w:tc>
          <w:tcPr>
            <w:tcW w:w="782" w:type="dxa"/>
            <w:shd w:val="clear" w:color="auto" w:fill="auto"/>
          </w:tcPr>
          <w:p w:rsidR="00DF3A50" w:rsidRPr="0023681D" w:rsidRDefault="00DF3A50" w:rsidP="000307FC">
            <w:pPr>
              <w:tabs>
                <w:tab w:val="left" w:pos="142"/>
              </w:tabs>
              <w:spacing w:after="0" w:line="480" w:lineRule="auto"/>
              <w:ind w:right="-91"/>
              <w:jc w:val="center"/>
              <w:rPr>
                <w:rFonts w:cs="Times New Roman"/>
                <w:szCs w:val="24"/>
              </w:rPr>
            </w:pPr>
            <w:r w:rsidRPr="0023681D">
              <w:rPr>
                <w:rFonts w:cs="Times New Roman"/>
                <w:szCs w:val="24"/>
              </w:rPr>
              <w:t>3.</w:t>
            </w:r>
          </w:p>
        </w:tc>
        <w:tc>
          <w:tcPr>
            <w:tcW w:w="4181" w:type="dxa"/>
            <w:shd w:val="clear" w:color="auto" w:fill="auto"/>
          </w:tcPr>
          <w:p w:rsidR="00DF3A50" w:rsidRPr="0023681D" w:rsidRDefault="00DF3A50" w:rsidP="000307FC">
            <w:pPr>
              <w:spacing w:after="0" w:line="240" w:lineRule="auto"/>
              <w:ind w:left="317" w:hanging="283"/>
              <w:rPr>
                <w:rFonts w:cs="Times New Roman"/>
                <w:szCs w:val="24"/>
                <w:lang w:val="sv-SE"/>
              </w:rPr>
            </w:pPr>
            <w:r w:rsidRPr="0023681D">
              <w:rPr>
                <w:rFonts w:cs="Times New Roman"/>
                <w:i/>
                <w:iCs/>
                <w:szCs w:val="24"/>
              </w:rPr>
              <w:t>H3:Hubungan kepuasan nasabah (customer satisfaction) terhadap keinginan menggunakan perbankan syariah di DIY dimediasi oleh kepercayaan nasabah.</w:t>
            </w:r>
          </w:p>
        </w:tc>
        <w:tc>
          <w:tcPr>
            <w:tcW w:w="2470" w:type="dxa"/>
            <w:shd w:val="clear" w:color="auto" w:fill="auto"/>
          </w:tcPr>
          <w:p w:rsidR="00DF3A50" w:rsidRPr="0023681D" w:rsidRDefault="00DF3A50" w:rsidP="000307FC">
            <w:pPr>
              <w:tabs>
                <w:tab w:val="left" w:pos="142"/>
              </w:tabs>
              <w:spacing w:after="0" w:line="240" w:lineRule="auto"/>
              <w:ind w:right="-91"/>
              <w:rPr>
                <w:rFonts w:cs="Times New Roman"/>
                <w:b/>
                <w:bCs/>
                <w:szCs w:val="24"/>
              </w:rPr>
            </w:pPr>
            <w:r w:rsidRPr="0023681D">
              <w:rPr>
                <w:rFonts w:cs="Times New Roman"/>
              </w:rPr>
              <w:t>Terbukti dan  didukung oleh data</w:t>
            </w:r>
          </w:p>
        </w:tc>
      </w:tr>
      <w:tr w:rsidR="00DF3A50" w:rsidRPr="0023681D" w:rsidTr="0023681D">
        <w:tc>
          <w:tcPr>
            <w:tcW w:w="782" w:type="dxa"/>
            <w:shd w:val="clear" w:color="auto" w:fill="auto"/>
          </w:tcPr>
          <w:p w:rsidR="00DF3A50" w:rsidRPr="0023681D" w:rsidRDefault="00DF3A50" w:rsidP="000307FC">
            <w:pPr>
              <w:tabs>
                <w:tab w:val="left" w:pos="142"/>
              </w:tabs>
              <w:spacing w:after="0" w:line="480" w:lineRule="auto"/>
              <w:ind w:right="-91"/>
              <w:jc w:val="center"/>
              <w:rPr>
                <w:rFonts w:cs="Times New Roman"/>
                <w:szCs w:val="24"/>
              </w:rPr>
            </w:pPr>
            <w:r w:rsidRPr="0023681D">
              <w:rPr>
                <w:rFonts w:cs="Times New Roman"/>
                <w:szCs w:val="24"/>
              </w:rPr>
              <w:t>4.</w:t>
            </w:r>
          </w:p>
        </w:tc>
        <w:tc>
          <w:tcPr>
            <w:tcW w:w="4181" w:type="dxa"/>
            <w:shd w:val="clear" w:color="auto" w:fill="auto"/>
          </w:tcPr>
          <w:p w:rsidR="00DF3A50" w:rsidRPr="0023681D" w:rsidRDefault="00DF3A50" w:rsidP="000307FC">
            <w:pPr>
              <w:spacing w:after="0" w:line="240" w:lineRule="auto"/>
              <w:ind w:left="317" w:hanging="283"/>
              <w:rPr>
                <w:rFonts w:cs="Times New Roman"/>
                <w:i/>
                <w:iCs/>
                <w:szCs w:val="24"/>
              </w:rPr>
            </w:pPr>
            <w:r w:rsidRPr="0023681D">
              <w:rPr>
                <w:rFonts w:cs="Times New Roman"/>
                <w:i/>
                <w:iCs/>
                <w:szCs w:val="24"/>
              </w:rPr>
              <w:t>H4: Hubungan motif religius nasabah (customer satisfaction) terhadap keinginan menggunakan perbankan syariah di DIY dimediasi oleh kepercayaan nasabah.</w:t>
            </w:r>
          </w:p>
        </w:tc>
        <w:tc>
          <w:tcPr>
            <w:tcW w:w="2470" w:type="dxa"/>
            <w:shd w:val="clear" w:color="auto" w:fill="auto"/>
          </w:tcPr>
          <w:p w:rsidR="00DF3A50" w:rsidRPr="0023681D" w:rsidRDefault="00DF3A50" w:rsidP="000307FC">
            <w:pPr>
              <w:tabs>
                <w:tab w:val="left" w:pos="142"/>
              </w:tabs>
              <w:spacing w:after="0" w:line="240" w:lineRule="auto"/>
              <w:ind w:right="-91"/>
              <w:rPr>
                <w:rFonts w:cs="Times New Roman"/>
              </w:rPr>
            </w:pPr>
            <w:r w:rsidRPr="0023681D">
              <w:rPr>
                <w:rFonts w:cs="Times New Roman"/>
              </w:rPr>
              <w:t>Terbukti dan  didukung oleh data</w:t>
            </w:r>
          </w:p>
        </w:tc>
      </w:tr>
      <w:tr w:rsidR="00DF3A50" w:rsidRPr="0023681D" w:rsidTr="0023681D">
        <w:tc>
          <w:tcPr>
            <w:tcW w:w="782" w:type="dxa"/>
            <w:shd w:val="clear" w:color="auto" w:fill="auto"/>
          </w:tcPr>
          <w:p w:rsidR="00DF3A50" w:rsidRPr="0023681D" w:rsidRDefault="00DF3A50" w:rsidP="000307FC">
            <w:pPr>
              <w:tabs>
                <w:tab w:val="left" w:pos="142"/>
              </w:tabs>
              <w:spacing w:after="0" w:line="480" w:lineRule="auto"/>
              <w:ind w:right="-91"/>
              <w:jc w:val="center"/>
              <w:rPr>
                <w:rFonts w:cs="Times New Roman"/>
                <w:szCs w:val="24"/>
              </w:rPr>
            </w:pPr>
            <w:r w:rsidRPr="0023681D">
              <w:rPr>
                <w:rFonts w:cs="Times New Roman"/>
                <w:szCs w:val="24"/>
              </w:rPr>
              <w:t>5.</w:t>
            </w:r>
          </w:p>
        </w:tc>
        <w:tc>
          <w:tcPr>
            <w:tcW w:w="4181" w:type="dxa"/>
            <w:shd w:val="clear" w:color="auto" w:fill="auto"/>
          </w:tcPr>
          <w:p w:rsidR="00DF3A50" w:rsidRPr="0023681D" w:rsidRDefault="00DF3A50" w:rsidP="000307FC">
            <w:pPr>
              <w:tabs>
                <w:tab w:val="left" w:pos="180"/>
              </w:tabs>
              <w:spacing w:after="0" w:line="240" w:lineRule="auto"/>
              <w:ind w:left="317" w:hanging="283"/>
              <w:rPr>
                <w:rFonts w:cs="Times New Roman"/>
                <w:i/>
                <w:iCs/>
                <w:szCs w:val="24"/>
              </w:rPr>
            </w:pPr>
            <w:r w:rsidRPr="0023681D">
              <w:rPr>
                <w:rFonts w:cs="Times New Roman"/>
                <w:i/>
                <w:iCs/>
                <w:szCs w:val="24"/>
              </w:rPr>
              <w:t>H4:Kepercayaan nasabah berpengaruh secara signifikan terhadap keinginan menggunakan perbankan syariah di DIY.</w:t>
            </w:r>
          </w:p>
        </w:tc>
        <w:tc>
          <w:tcPr>
            <w:tcW w:w="2470" w:type="dxa"/>
            <w:shd w:val="clear" w:color="auto" w:fill="auto"/>
          </w:tcPr>
          <w:p w:rsidR="00DF3A50" w:rsidRPr="0023681D" w:rsidRDefault="00DF3A50" w:rsidP="000307FC">
            <w:pPr>
              <w:tabs>
                <w:tab w:val="left" w:pos="142"/>
              </w:tabs>
              <w:spacing w:after="0" w:line="240" w:lineRule="auto"/>
              <w:ind w:right="-91"/>
              <w:rPr>
                <w:rFonts w:cs="Times New Roman"/>
                <w:b/>
                <w:bCs/>
                <w:szCs w:val="24"/>
              </w:rPr>
            </w:pPr>
            <w:r w:rsidRPr="0023681D">
              <w:rPr>
                <w:rFonts w:cs="Times New Roman"/>
              </w:rPr>
              <w:t>Terbukti dan  didukung oleh data</w:t>
            </w:r>
          </w:p>
        </w:tc>
      </w:tr>
    </w:tbl>
    <w:p w:rsidR="00DF3A50" w:rsidRPr="0023681D" w:rsidRDefault="00DF3A50" w:rsidP="000307FC">
      <w:pPr>
        <w:tabs>
          <w:tab w:val="left" w:pos="142"/>
        </w:tabs>
        <w:spacing w:after="0" w:line="480" w:lineRule="auto"/>
        <w:ind w:left="567" w:right="-91"/>
        <w:rPr>
          <w:rFonts w:cs="Times New Roman"/>
          <w:b/>
          <w:bCs/>
          <w:szCs w:val="24"/>
        </w:rPr>
        <w:sectPr w:rsidR="00DF3A50" w:rsidRPr="0023681D" w:rsidSect="008144DB">
          <w:pgSz w:w="12240" w:h="15840"/>
          <w:pgMar w:top="2268" w:right="1701" w:bottom="1701" w:left="2268" w:header="720" w:footer="720" w:gutter="0"/>
          <w:cols w:space="720"/>
          <w:docGrid w:linePitch="360"/>
        </w:sectPr>
      </w:pPr>
      <w:r w:rsidRPr="0023681D">
        <w:rPr>
          <w:rFonts w:cs="Times New Roman"/>
          <w:b/>
          <w:bCs/>
          <w:szCs w:val="24"/>
        </w:rPr>
        <w:t xml:space="preserve"> </w:t>
      </w:r>
      <w:bookmarkEnd w:id="98"/>
    </w:p>
    <w:p w:rsidR="00DF3A50" w:rsidRPr="0023681D" w:rsidRDefault="00DF3A50" w:rsidP="000307FC">
      <w:pPr>
        <w:pStyle w:val="Heading1"/>
        <w:spacing w:before="0" w:line="480" w:lineRule="auto"/>
      </w:pPr>
      <w:bookmarkStart w:id="122" w:name="_Toc526921248"/>
      <w:r w:rsidRPr="0023681D">
        <w:lastRenderedPageBreak/>
        <w:t>BAB VI</w:t>
      </w:r>
      <w:bookmarkEnd w:id="122"/>
    </w:p>
    <w:p w:rsidR="00DF3A50" w:rsidRPr="0023681D" w:rsidRDefault="00DF3A50" w:rsidP="000307FC">
      <w:pPr>
        <w:pStyle w:val="Heading1"/>
        <w:spacing w:before="0" w:line="480" w:lineRule="auto"/>
      </w:pPr>
      <w:bookmarkStart w:id="123" w:name="_Toc526921249"/>
      <w:r w:rsidRPr="0023681D">
        <w:t>PENUTUP</w:t>
      </w:r>
      <w:bookmarkEnd w:id="123"/>
    </w:p>
    <w:p w:rsidR="00DF3A50" w:rsidRPr="0023681D" w:rsidRDefault="00DF3A50" w:rsidP="000307FC">
      <w:pPr>
        <w:spacing w:after="0" w:line="240" w:lineRule="auto"/>
        <w:jc w:val="center"/>
        <w:rPr>
          <w:rFonts w:cs="Times New Roman"/>
          <w:b/>
          <w:bCs/>
          <w:szCs w:val="24"/>
        </w:rPr>
      </w:pPr>
    </w:p>
    <w:p w:rsidR="00DF3A50" w:rsidRPr="0023681D" w:rsidRDefault="00DF3A50" w:rsidP="0073234D">
      <w:pPr>
        <w:pStyle w:val="Heading2"/>
        <w:numPr>
          <w:ilvl w:val="0"/>
          <w:numId w:val="38"/>
        </w:numPr>
        <w:spacing w:before="0" w:after="0" w:line="480" w:lineRule="auto"/>
      </w:pPr>
      <w:bookmarkStart w:id="124" w:name="_Toc526921250"/>
      <w:r w:rsidRPr="0023681D">
        <w:t>Kesimpulan</w:t>
      </w:r>
      <w:bookmarkEnd w:id="124"/>
    </w:p>
    <w:p w:rsidR="00DF3A50" w:rsidRPr="0023681D" w:rsidRDefault="00DF3A50" w:rsidP="0073234D">
      <w:pPr>
        <w:numPr>
          <w:ilvl w:val="0"/>
          <w:numId w:val="32"/>
        </w:numPr>
        <w:spacing w:after="0" w:line="480" w:lineRule="auto"/>
        <w:rPr>
          <w:rFonts w:cs="Times New Roman"/>
          <w:szCs w:val="24"/>
        </w:rPr>
      </w:pPr>
      <w:r w:rsidRPr="0023681D">
        <w:rPr>
          <w:rFonts w:cs="Times New Roman"/>
          <w:szCs w:val="24"/>
        </w:rPr>
        <w:t>Dari hasil analisis data menunjukkan bahwa variabel kepuasan  berpengaruh  terhadap kepercayaan bank syariah di DIY. Dengan demikian, hipotesis satu (H1) yaitu kepuasan pelanggan (</w:t>
      </w:r>
      <w:r w:rsidRPr="0023681D">
        <w:rPr>
          <w:rFonts w:cs="Times New Roman"/>
          <w:i/>
          <w:iCs/>
          <w:szCs w:val="24"/>
        </w:rPr>
        <w:t>customer satisfaction</w:t>
      </w:r>
      <w:r w:rsidRPr="0023681D">
        <w:rPr>
          <w:rFonts w:cs="Times New Roman"/>
          <w:szCs w:val="24"/>
        </w:rPr>
        <w:t xml:space="preserve">) berpengaruh terhadap kepercayaan nasabah terbukti dan didukung oleh data. </w:t>
      </w:r>
      <w:r w:rsidRPr="0023681D">
        <w:rPr>
          <w:rFonts w:cs="Times New Roman"/>
          <w:szCs w:val="24"/>
          <w:lang w:val="sv-SE"/>
        </w:rPr>
        <w:t xml:space="preserve">Hasil penelitian ini didukung oleh beberapa penelitian sebelumnya, misalnya  Walter, dkk (2012) dan </w:t>
      </w:r>
      <w:r w:rsidRPr="0023681D">
        <w:rPr>
          <w:rFonts w:cs="Times New Roman"/>
          <w:szCs w:val="24"/>
        </w:rPr>
        <w:t xml:space="preserve">Madjid (2013). </w:t>
      </w:r>
      <w:r w:rsidRPr="0023681D">
        <w:rPr>
          <w:rFonts w:cs="Times New Roman"/>
          <w:i/>
          <w:iCs/>
          <w:szCs w:val="24"/>
        </w:rPr>
        <w:t>Religius motive</w:t>
      </w:r>
      <w:r w:rsidRPr="0023681D">
        <w:rPr>
          <w:rFonts w:cs="Times New Roman"/>
          <w:szCs w:val="24"/>
        </w:rPr>
        <w:t xml:space="preserve"> berpengaruh terhadap </w:t>
      </w:r>
      <w:r w:rsidRPr="0023681D">
        <w:rPr>
          <w:rFonts w:cs="Times New Roman"/>
          <w:i/>
          <w:iCs/>
          <w:szCs w:val="24"/>
        </w:rPr>
        <w:t>trust</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bank syariah bank syariah di DIY.</w:t>
      </w:r>
    </w:p>
    <w:p w:rsidR="00DF3A50" w:rsidRPr="0023681D" w:rsidRDefault="00DF3A50" w:rsidP="0073234D">
      <w:pPr>
        <w:numPr>
          <w:ilvl w:val="0"/>
          <w:numId w:val="32"/>
        </w:numPr>
        <w:spacing w:after="0" w:line="480" w:lineRule="auto"/>
        <w:rPr>
          <w:rFonts w:cs="Times New Roman"/>
          <w:szCs w:val="24"/>
        </w:rPr>
      </w:pPr>
      <w:r w:rsidRPr="0023681D">
        <w:rPr>
          <w:rFonts w:cs="Times New Roman"/>
          <w:szCs w:val="24"/>
        </w:rPr>
        <w:t>Dari hasil analisis data menunjukkan bahwa variabel motif agama berpengaruh  terhadap kepercayaan bank syariah di DIY. Dengan demikian, hipotesis satu (H1) yaitu motif agama berpengaruh terhadap kepercayaan nasabah terbukti dan didukung oleh data.</w:t>
      </w:r>
    </w:p>
    <w:p w:rsidR="00DF3A50" w:rsidRPr="0023681D" w:rsidRDefault="00DF3A50" w:rsidP="0073234D">
      <w:pPr>
        <w:numPr>
          <w:ilvl w:val="0"/>
          <w:numId w:val="32"/>
        </w:numPr>
        <w:spacing w:after="0" w:line="480" w:lineRule="auto"/>
        <w:rPr>
          <w:rFonts w:cs="Times New Roman"/>
          <w:szCs w:val="24"/>
        </w:rPr>
      </w:pPr>
      <w:r w:rsidRPr="0023681D">
        <w:rPr>
          <w:rFonts w:cs="Times New Roman"/>
          <w:szCs w:val="24"/>
        </w:rPr>
        <w:t>Dari hasil analisis data s menunjukkan bahwa variabel motif agama berpengaruh  terhadap kepercayaan bank syariah di DIY. Dengan demikian, hipotesis satu (H1) yaitu motif agama berpengaruh terhadap keinginan berperilaku  nasabah terbukti dan didukung oleh data. Hasil penenlitian ini memperkuat teori sebelumnya misalnya Sweeney, Soutar dan Kotler.</w:t>
      </w:r>
    </w:p>
    <w:p w:rsidR="00DF3A50" w:rsidRPr="0023681D" w:rsidRDefault="00DF3A50" w:rsidP="0073234D">
      <w:pPr>
        <w:numPr>
          <w:ilvl w:val="0"/>
          <w:numId w:val="32"/>
        </w:numPr>
        <w:spacing w:after="0" w:line="480" w:lineRule="auto"/>
        <w:rPr>
          <w:rFonts w:cs="Times New Roman"/>
          <w:szCs w:val="24"/>
        </w:rPr>
      </w:pPr>
      <w:r w:rsidRPr="0023681D">
        <w:rPr>
          <w:rFonts w:cs="Times New Roman"/>
          <w:szCs w:val="24"/>
        </w:rPr>
        <w:t xml:space="preserve">Dari hasil analisis data menunjukkan bahwa variabel motif agama berpengaruh  terhadap keinginan berperilaku  bank syariah di DIY. Dengan demikian, hipotesis satu (H1) yaitu motif agama berpengaruh terhadap kepercayaan nasabah terbukti dan </w:t>
      </w:r>
      <w:r w:rsidRPr="0023681D">
        <w:rPr>
          <w:rFonts w:cs="Times New Roman"/>
          <w:szCs w:val="24"/>
        </w:rPr>
        <w:lastRenderedPageBreak/>
        <w:t xml:space="preserve">didukung oleh data. </w:t>
      </w:r>
      <w:r w:rsidRPr="0023681D">
        <w:rPr>
          <w:rFonts w:cs="Times New Roman"/>
          <w:szCs w:val="24"/>
          <w:lang w:val="sv-SE"/>
        </w:rPr>
        <w:t xml:space="preserve">Hasil penelitian ini memperkuat pendapat atau teori sebelumnya seperti dinyatakan </w:t>
      </w:r>
      <w:r w:rsidRPr="0023681D">
        <w:rPr>
          <w:rFonts w:cs="Times New Roman"/>
          <w:szCs w:val="24"/>
        </w:rPr>
        <w:t>Monzer Kahf</w:t>
      </w:r>
      <w:r w:rsidRPr="0023681D">
        <w:rPr>
          <w:rFonts w:cs="Times New Roman"/>
          <w:szCs w:val="24"/>
          <w:lang w:val="sv-SE"/>
        </w:rPr>
        <w:t xml:space="preserve"> (1995: 16).</w:t>
      </w:r>
    </w:p>
    <w:p w:rsidR="00DF3A50" w:rsidRPr="0023681D" w:rsidRDefault="00DF3A50" w:rsidP="0073234D">
      <w:pPr>
        <w:numPr>
          <w:ilvl w:val="0"/>
          <w:numId w:val="32"/>
        </w:numPr>
        <w:spacing w:after="0" w:line="480" w:lineRule="auto"/>
        <w:rPr>
          <w:rFonts w:cs="Times New Roman"/>
          <w:szCs w:val="24"/>
        </w:rPr>
      </w:pPr>
      <w:r w:rsidRPr="0023681D">
        <w:rPr>
          <w:rFonts w:cs="Times New Roman"/>
          <w:szCs w:val="24"/>
          <w:lang w:val="sv-SE"/>
        </w:rPr>
        <w:t xml:space="preserve"> </w:t>
      </w:r>
      <w:r w:rsidRPr="0023681D">
        <w:rPr>
          <w:rFonts w:cs="Times New Roman"/>
          <w:szCs w:val="24"/>
        </w:rPr>
        <w:t xml:space="preserve">Dari hasil analisis data menunjukkan bahwa hubungan variabel kepuasan nasabah berpengaruh  terhadap keinginan menggunakan bank syariah di DIY melalui variabel kepercayaan. Dengan demikian, hipotesis lima (H5) yaitu motif kepuasan berpengaruh terhadap </w:t>
      </w:r>
      <w:r w:rsidRPr="0023681D">
        <w:rPr>
          <w:rFonts w:cs="Times New Roman"/>
          <w:i/>
          <w:iCs/>
          <w:szCs w:val="24"/>
        </w:rPr>
        <w:t>behavioral intention</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 xml:space="preserve">bank syariah dimediasi </w:t>
      </w:r>
      <w:r w:rsidRPr="0023681D">
        <w:rPr>
          <w:rFonts w:cs="Times New Roman"/>
          <w:i/>
          <w:iCs/>
          <w:szCs w:val="24"/>
        </w:rPr>
        <w:t xml:space="preserve">trust </w:t>
      </w:r>
      <w:r w:rsidRPr="0023681D">
        <w:rPr>
          <w:rFonts w:cs="Times New Roman"/>
          <w:szCs w:val="24"/>
        </w:rPr>
        <w:t>terbukti dan didukung oleh data.</w:t>
      </w:r>
    </w:p>
    <w:p w:rsidR="00DF3A50" w:rsidRPr="0023681D" w:rsidRDefault="00DF3A50" w:rsidP="0073234D">
      <w:pPr>
        <w:numPr>
          <w:ilvl w:val="0"/>
          <w:numId w:val="32"/>
        </w:numPr>
        <w:spacing w:after="0" w:line="480" w:lineRule="auto"/>
        <w:rPr>
          <w:rFonts w:cs="Times New Roman"/>
          <w:szCs w:val="24"/>
        </w:rPr>
      </w:pPr>
      <w:r w:rsidRPr="0023681D">
        <w:rPr>
          <w:rFonts w:cs="Times New Roman"/>
          <w:szCs w:val="24"/>
        </w:rPr>
        <w:t xml:space="preserve">Dari hasil analisis data menunjukkan bahwa hubungan variabel </w:t>
      </w:r>
      <w:r w:rsidRPr="0023681D">
        <w:rPr>
          <w:rFonts w:cs="Times New Roman"/>
          <w:i/>
          <w:iCs/>
          <w:szCs w:val="24"/>
        </w:rPr>
        <w:t>religius motive</w:t>
      </w:r>
      <w:r w:rsidRPr="0023681D">
        <w:rPr>
          <w:rFonts w:cs="Times New Roman"/>
          <w:szCs w:val="24"/>
        </w:rPr>
        <w:t xml:space="preserve"> nasabah berpengaruh  terhadap keinginan menggunakan bank syariah di DIY melalui variabel kepercayaan. Dengan demikian, hipotesis lima (H6) yaitu </w:t>
      </w:r>
      <w:r w:rsidRPr="0023681D">
        <w:rPr>
          <w:rFonts w:cs="Times New Roman"/>
          <w:i/>
          <w:iCs/>
          <w:szCs w:val="24"/>
        </w:rPr>
        <w:t>religius motive</w:t>
      </w:r>
      <w:r w:rsidRPr="0023681D">
        <w:rPr>
          <w:rFonts w:cs="Times New Roman"/>
          <w:b/>
          <w:bCs/>
          <w:szCs w:val="24"/>
        </w:rPr>
        <w:t xml:space="preserve"> </w:t>
      </w:r>
      <w:r w:rsidRPr="0023681D">
        <w:rPr>
          <w:rFonts w:cs="Times New Roman"/>
          <w:szCs w:val="24"/>
        </w:rPr>
        <w:t xml:space="preserve">berpengaruh terhadap </w:t>
      </w:r>
      <w:r w:rsidRPr="0023681D">
        <w:rPr>
          <w:rFonts w:cs="Times New Roman"/>
          <w:i/>
          <w:iCs/>
          <w:szCs w:val="24"/>
        </w:rPr>
        <w:t>behavioral intention</w:t>
      </w:r>
      <w:r w:rsidRPr="0023681D">
        <w:rPr>
          <w:rFonts w:cs="Times New Roman"/>
          <w:szCs w:val="24"/>
        </w:rPr>
        <w:t xml:space="preserve"> nasabah</w:t>
      </w:r>
      <w:r w:rsidRPr="0023681D">
        <w:rPr>
          <w:rFonts w:cs="Times New Roman"/>
          <w:i/>
          <w:iCs/>
          <w:szCs w:val="24"/>
        </w:rPr>
        <w:t xml:space="preserve"> </w:t>
      </w:r>
      <w:r w:rsidRPr="0023681D">
        <w:rPr>
          <w:rFonts w:cs="Times New Roman"/>
          <w:szCs w:val="24"/>
        </w:rPr>
        <w:t xml:space="preserve">bank syariah dimediasi </w:t>
      </w:r>
      <w:r w:rsidRPr="0023681D">
        <w:rPr>
          <w:rFonts w:cs="Times New Roman"/>
          <w:i/>
          <w:iCs/>
          <w:szCs w:val="24"/>
        </w:rPr>
        <w:t xml:space="preserve">trust </w:t>
      </w:r>
      <w:r w:rsidRPr="0023681D">
        <w:rPr>
          <w:rFonts w:cs="Times New Roman"/>
          <w:szCs w:val="24"/>
        </w:rPr>
        <w:t>terbukti dan didukung oleh data.</w:t>
      </w:r>
    </w:p>
    <w:p w:rsidR="00DF3A50" w:rsidRPr="0023681D" w:rsidRDefault="00DF3A50" w:rsidP="000307FC">
      <w:pPr>
        <w:spacing w:after="0" w:line="240" w:lineRule="auto"/>
        <w:ind w:left="720"/>
        <w:rPr>
          <w:rFonts w:cs="Times New Roman"/>
          <w:b/>
          <w:bCs/>
          <w:szCs w:val="24"/>
        </w:rPr>
      </w:pPr>
    </w:p>
    <w:p w:rsidR="00DF3A50" w:rsidRPr="0023681D" w:rsidRDefault="00DF3A50" w:rsidP="0073234D">
      <w:pPr>
        <w:pStyle w:val="Heading2"/>
        <w:numPr>
          <w:ilvl w:val="0"/>
          <w:numId w:val="38"/>
        </w:numPr>
        <w:spacing w:before="0" w:after="0" w:line="480" w:lineRule="auto"/>
      </w:pPr>
      <w:bookmarkStart w:id="125" w:name="_Toc526921251"/>
      <w:r w:rsidRPr="0023681D">
        <w:t>Implikasi Penelitian</w:t>
      </w:r>
      <w:bookmarkEnd w:id="125"/>
    </w:p>
    <w:p w:rsidR="00DF3A50" w:rsidRPr="0023681D" w:rsidRDefault="00DF3A50" w:rsidP="0073234D">
      <w:pPr>
        <w:pStyle w:val="Heading3"/>
        <w:numPr>
          <w:ilvl w:val="0"/>
          <w:numId w:val="39"/>
        </w:numPr>
        <w:spacing w:before="0" w:after="0"/>
        <w:ind w:left="993"/>
      </w:pPr>
      <w:bookmarkStart w:id="126" w:name="_Toc526921252"/>
      <w:r w:rsidRPr="0023681D">
        <w:t>Implikasi Teoretik</w:t>
      </w:r>
      <w:bookmarkEnd w:id="126"/>
    </w:p>
    <w:p w:rsidR="00DF3A50" w:rsidRPr="0023681D" w:rsidRDefault="00DF3A50" w:rsidP="000307FC">
      <w:pPr>
        <w:spacing w:after="0" w:line="480" w:lineRule="auto"/>
        <w:ind w:left="993" w:firstLine="447"/>
        <w:rPr>
          <w:rFonts w:cs="Times New Roman"/>
          <w:noProof/>
          <w:szCs w:val="24"/>
          <w:lang w:val="en-ID"/>
        </w:rPr>
      </w:pPr>
      <w:r w:rsidRPr="0023681D">
        <w:rPr>
          <w:rFonts w:cs="Times New Roman"/>
          <w:noProof/>
          <w:szCs w:val="24"/>
          <w:lang w:val="en-ID"/>
        </w:rPr>
        <w:t xml:space="preserve"> Hasil penelitian memberikan gambaran bahwa  motif agama sangat berpengaruh terhadap perilaku dan keputusan nasabah. Sehingga teori perilaku konsumen Islam yang telah dimunculkan para teoretis ekonomi Islam semakin mendapatkan justifikasi teoretik, terutama dalam menganalisa faktor-faktor yang mempengaruhi keputusan nasabah muslim di perbankan syariah. Teori  perilaku konsumen konvensional yang telah  berkembang dengan munculnya </w:t>
      </w:r>
      <w:r w:rsidRPr="0023681D">
        <w:rPr>
          <w:rFonts w:cs="Times New Roman"/>
          <w:i/>
          <w:iCs/>
          <w:noProof/>
          <w:szCs w:val="24"/>
          <w:lang w:val="en-ID"/>
        </w:rPr>
        <w:t>Theory of Reasonned Action (TRA),</w:t>
      </w:r>
      <w:r w:rsidRPr="0023681D">
        <w:rPr>
          <w:rFonts w:cs="Times New Roman"/>
          <w:noProof/>
          <w:szCs w:val="24"/>
          <w:lang w:val="en-ID"/>
        </w:rPr>
        <w:t xml:space="preserve"> </w:t>
      </w:r>
      <w:r w:rsidRPr="0023681D">
        <w:rPr>
          <w:rFonts w:cs="Times New Roman"/>
          <w:i/>
          <w:iCs/>
          <w:noProof/>
          <w:szCs w:val="24"/>
          <w:lang w:val="en-ID"/>
        </w:rPr>
        <w:t>Theori of Planned Behavior (TPB)</w:t>
      </w:r>
      <w:r w:rsidRPr="0023681D">
        <w:rPr>
          <w:rFonts w:cs="Times New Roman"/>
          <w:noProof/>
          <w:szCs w:val="24"/>
          <w:lang w:val="en-ID"/>
        </w:rPr>
        <w:t xml:space="preserve"> dan </w:t>
      </w:r>
      <w:r w:rsidRPr="0023681D">
        <w:rPr>
          <w:rFonts w:cs="Times New Roman"/>
          <w:i/>
          <w:iCs/>
          <w:noProof/>
          <w:szCs w:val="24"/>
          <w:lang w:val="en-ID"/>
        </w:rPr>
        <w:t>Technology Acceptance Model (TAM)</w:t>
      </w:r>
      <w:r w:rsidRPr="0023681D">
        <w:rPr>
          <w:rFonts w:cs="Times New Roman"/>
          <w:noProof/>
          <w:szCs w:val="24"/>
          <w:lang w:val="en-ID"/>
        </w:rPr>
        <w:t xml:space="preserve"> yang </w:t>
      </w:r>
      <w:r w:rsidRPr="0023681D">
        <w:rPr>
          <w:rFonts w:cs="Times New Roman"/>
          <w:noProof/>
          <w:szCs w:val="24"/>
          <w:lang w:val="en-ID"/>
        </w:rPr>
        <w:lastRenderedPageBreak/>
        <w:t xml:space="preserve">mengabaikan faktor religious, sedikit banyak telah mengalami krisis relevansi untuk diterapkan pada masyarakat muslim yang semakin dinamis. </w:t>
      </w:r>
    </w:p>
    <w:p w:rsidR="00DF3A50" w:rsidRPr="0023681D" w:rsidRDefault="00DF3A50" w:rsidP="000307FC">
      <w:pPr>
        <w:spacing w:after="0" w:line="240" w:lineRule="auto"/>
        <w:ind w:left="1080"/>
        <w:rPr>
          <w:rFonts w:cs="Times New Roman"/>
          <w:b/>
          <w:bCs/>
          <w:szCs w:val="24"/>
        </w:rPr>
      </w:pPr>
    </w:p>
    <w:p w:rsidR="00DF3A50" w:rsidRPr="000307FC" w:rsidRDefault="00DF3A50" w:rsidP="0073234D">
      <w:pPr>
        <w:pStyle w:val="Heading3"/>
        <w:numPr>
          <w:ilvl w:val="0"/>
          <w:numId w:val="39"/>
        </w:numPr>
        <w:spacing w:before="0" w:after="0" w:line="480" w:lineRule="auto"/>
        <w:ind w:left="1134"/>
      </w:pPr>
      <w:bookmarkStart w:id="127" w:name="_Toc526921253"/>
      <w:r w:rsidRPr="000307FC">
        <w:t>Implikasi Kebijakan</w:t>
      </w:r>
      <w:bookmarkEnd w:id="127"/>
    </w:p>
    <w:p w:rsidR="00DF3A50" w:rsidRPr="0023681D" w:rsidRDefault="00DF3A50" w:rsidP="000307FC">
      <w:pPr>
        <w:spacing w:after="0" w:line="480" w:lineRule="auto"/>
        <w:ind w:left="1134" w:firstLine="567"/>
        <w:rPr>
          <w:rFonts w:cs="Times New Roman"/>
          <w:noProof/>
          <w:szCs w:val="24"/>
          <w:lang w:val="en-ID"/>
        </w:rPr>
      </w:pPr>
      <w:r w:rsidRPr="0023681D">
        <w:rPr>
          <w:rFonts w:cs="Times New Roman"/>
          <w:noProof/>
          <w:szCs w:val="24"/>
          <w:lang w:val="en-ID"/>
        </w:rPr>
        <w:t>Kepercayaan nasabah sangatlah penting bagi keberlangsungan perbankan syariah. Oleh karenya perbankan syariah harus berupaya untuk memberikan kepuasan baik yang bersifat fisik atau sistem yang diterapkan. Kepercayaan yang tinggi akan memberikan pengaruh pada keingginan mengunakan dan memanfaatkan produk-produk perbankan syariah.</w:t>
      </w:r>
    </w:p>
    <w:p w:rsidR="00DF3A50" w:rsidRPr="0023681D" w:rsidRDefault="00DF3A50" w:rsidP="000307FC">
      <w:pPr>
        <w:spacing w:after="0" w:line="480" w:lineRule="auto"/>
        <w:ind w:left="1134" w:firstLine="567"/>
        <w:rPr>
          <w:rFonts w:cs="Times New Roman"/>
          <w:noProof/>
          <w:szCs w:val="24"/>
          <w:lang w:val="en-ID"/>
        </w:rPr>
      </w:pPr>
      <w:r w:rsidRPr="0023681D">
        <w:rPr>
          <w:rFonts w:cs="Times New Roman"/>
          <w:noProof/>
          <w:szCs w:val="24"/>
          <w:lang w:val="en-ID"/>
        </w:rPr>
        <w:t>Nasabah muslim bank syariah di DIY, didominasi usia antara 20-39 tahun yang mencerminkan usia produktif yang sering disebut sebagai generasi milenial atau generasi Y. Dengan demikian, nasabah bank syariah di DIY berpotensi akan menjadi pelanggan dalam waktu yang lama. Di sisi lain, usia ini sangat rawan akan meninggalkan karena mereka cenderung kritis dan dinamis. Perbankan syariah harus mampu memberikan produk yang inovatif seperti penggunaan teknologi informasi dan pelayanan yang berkualitas untuk menjaga loyalitas nasabah.</w:t>
      </w:r>
    </w:p>
    <w:p w:rsidR="00DF3A50" w:rsidRPr="0023681D" w:rsidRDefault="00DF3A50" w:rsidP="000307FC">
      <w:pPr>
        <w:spacing w:after="0" w:line="240" w:lineRule="auto"/>
        <w:ind w:left="1080"/>
        <w:rPr>
          <w:rFonts w:cs="Times New Roman"/>
          <w:b/>
          <w:bCs/>
          <w:szCs w:val="24"/>
        </w:rPr>
      </w:pPr>
      <w:r w:rsidRPr="0023681D">
        <w:rPr>
          <w:rFonts w:cs="Times New Roman"/>
          <w:noProof/>
          <w:szCs w:val="24"/>
          <w:lang w:val="en-ID"/>
        </w:rPr>
        <w:br w:type="page"/>
      </w:r>
    </w:p>
    <w:p w:rsidR="00DF3A50" w:rsidRPr="0023681D" w:rsidRDefault="00DF3A50" w:rsidP="000307FC">
      <w:pPr>
        <w:spacing w:after="0" w:line="240" w:lineRule="auto"/>
        <w:ind w:left="720"/>
        <w:rPr>
          <w:rFonts w:cs="Times New Roman"/>
          <w:b/>
          <w:bCs/>
          <w:szCs w:val="24"/>
        </w:rPr>
      </w:pPr>
    </w:p>
    <w:p w:rsidR="00DF3A50" w:rsidRPr="0023681D" w:rsidRDefault="00DF3A50" w:rsidP="0073234D">
      <w:pPr>
        <w:pStyle w:val="Heading2"/>
        <w:numPr>
          <w:ilvl w:val="0"/>
          <w:numId w:val="38"/>
        </w:numPr>
        <w:spacing w:before="0" w:after="0" w:line="480" w:lineRule="auto"/>
      </w:pPr>
      <w:bookmarkStart w:id="128" w:name="_Toc526921254"/>
      <w:r w:rsidRPr="0023681D">
        <w:t>Saran-saran</w:t>
      </w:r>
      <w:bookmarkEnd w:id="128"/>
    </w:p>
    <w:p w:rsidR="00DF3A50" w:rsidRPr="0023681D" w:rsidRDefault="00DF3A50" w:rsidP="0073234D">
      <w:pPr>
        <w:numPr>
          <w:ilvl w:val="0"/>
          <w:numId w:val="30"/>
        </w:numPr>
        <w:spacing w:after="0" w:line="480" w:lineRule="auto"/>
        <w:rPr>
          <w:rFonts w:cs="Times New Roman"/>
          <w:noProof/>
          <w:szCs w:val="24"/>
          <w:lang w:val="en-ID"/>
        </w:rPr>
      </w:pPr>
      <w:r w:rsidRPr="0023681D">
        <w:rPr>
          <w:rFonts w:cs="Times New Roman"/>
          <w:noProof/>
          <w:szCs w:val="24"/>
          <w:lang w:val="en-ID"/>
        </w:rPr>
        <w:t>Variabel bebas dalam penelitian ini juga hanya menggunakan empat  variabel, sehingga belum mampu menjelaskan sepenuhnya faktor-faktor yang mempengaruhi variabel keinginan berperilaku (</w:t>
      </w:r>
      <w:r w:rsidRPr="0023681D">
        <w:rPr>
          <w:rFonts w:cs="Times New Roman"/>
          <w:i/>
          <w:iCs/>
          <w:noProof/>
          <w:szCs w:val="24"/>
          <w:lang w:val="en-ID"/>
        </w:rPr>
        <w:t>behavioral intention</w:t>
      </w:r>
      <w:r w:rsidRPr="0023681D">
        <w:rPr>
          <w:rFonts w:cs="Times New Roman"/>
          <w:noProof/>
          <w:szCs w:val="24"/>
          <w:lang w:val="en-ID"/>
        </w:rPr>
        <w:t>) dan perilaku sebenarnya. Penelitian berikutnya disarankan menambah beberapa variabel bebas yang relevan secara teoretik maupun empirik.</w:t>
      </w:r>
    </w:p>
    <w:p w:rsidR="00DF3A50" w:rsidRPr="0023681D" w:rsidRDefault="00DF3A50" w:rsidP="0073234D">
      <w:pPr>
        <w:numPr>
          <w:ilvl w:val="0"/>
          <w:numId w:val="30"/>
        </w:numPr>
        <w:spacing w:after="0" w:line="480" w:lineRule="auto"/>
        <w:rPr>
          <w:rFonts w:cs="Times New Roman"/>
          <w:noProof/>
          <w:szCs w:val="24"/>
          <w:lang w:val="en-ID"/>
        </w:rPr>
      </w:pPr>
      <w:r w:rsidRPr="0023681D">
        <w:rPr>
          <w:rFonts w:cs="Times New Roman"/>
          <w:noProof/>
          <w:szCs w:val="24"/>
          <w:lang w:val="en-ID"/>
        </w:rPr>
        <w:t xml:space="preserve"> Pengambilan sempel dalam penilitian ini tidak menggunakan teknik </w:t>
      </w:r>
      <w:r w:rsidRPr="0023681D">
        <w:rPr>
          <w:rFonts w:cs="Times New Roman"/>
          <w:i/>
          <w:iCs/>
          <w:noProof/>
          <w:szCs w:val="24"/>
          <w:lang w:val="en-ID"/>
        </w:rPr>
        <w:t>random sampling</w:t>
      </w:r>
      <w:r w:rsidRPr="0023681D">
        <w:rPr>
          <w:rFonts w:cs="Times New Roman"/>
          <w:noProof/>
          <w:szCs w:val="24"/>
          <w:lang w:val="en-ID"/>
        </w:rPr>
        <w:t xml:space="preserve"> atau </w:t>
      </w:r>
      <w:r w:rsidRPr="0023681D">
        <w:rPr>
          <w:rFonts w:cs="Times New Roman"/>
          <w:i/>
          <w:iCs/>
          <w:noProof/>
          <w:szCs w:val="24"/>
          <w:lang w:val="en-ID"/>
        </w:rPr>
        <w:t>probability sampling</w:t>
      </w:r>
      <w:r w:rsidRPr="0023681D">
        <w:rPr>
          <w:rFonts w:cs="Times New Roman"/>
          <w:noProof/>
          <w:szCs w:val="24"/>
          <w:lang w:val="en-ID"/>
        </w:rPr>
        <w:t xml:space="preserve">, tetapi menggunakan sampel nonprobabilitas jenis </w:t>
      </w:r>
      <w:r w:rsidRPr="0023681D">
        <w:rPr>
          <w:rFonts w:cs="Times New Roman"/>
          <w:i/>
          <w:iCs/>
          <w:noProof/>
          <w:szCs w:val="24"/>
          <w:lang w:val="en-ID"/>
        </w:rPr>
        <w:t>convenience sampling</w:t>
      </w:r>
      <w:r w:rsidRPr="0023681D">
        <w:rPr>
          <w:rFonts w:cs="Times New Roman"/>
          <w:noProof/>
          <w:szCs w:val="24"/>
          <w:lang w:val="en-ID"/>
        </w:rPr>
        <w:t xml:space="preserve">. Disarankan pada peneliti berikutnya agar  menggunakan tehnik </w:t>
      </w:r>
      <w:r w:rsidRPr="0023681D">
        <w:rPr>
          <w:rFonts w:cs="Times New Roman"/>
          <w:i/>
          <w:iCs/>
          <w:noProof/>
          <w:szCs w:val="24"/>
          <w:lang w:val="en-ID"/>
        </w:rPr>
        <w:t xml:space="preserve">probability sampling, </w:t>
      </w:r>
      <w:r w:rsidRPr="0023681D">
        <w:rPr>
          <w:rFonts w:cs="Times New Roman"/>
          <w:noProof/>
          <w:szCs w:val="24"/>
          <w:lang w:val="en-ID"/>
        </w:rPr>
        <w:t>sehingga generalisasi yang diharapkan lebih akurat dan obyektif.</w:t>
      </w:r>
    </w:p>
    <w:p w:rsidR="00DF3A50" w:rsidRPr="0023681D" w:rsidRDefault="00DF3A50" w:rsidP="000307FC">
      <w:pPr>
        <w:spacing w:after="0" w:line="240" w:lineRule="auto"/>
        <w:ind w:left="720"/>
        <w:rPr>
          <w:rFonts w:cs="Times New Roman"/>
          <w:b/>
          <w:bCs/>
          <w:szCs w:val="24"/>
          <w:lang w:val="en-ID"/>
        </w:rPr>
      </w:pPr>
    </w:p>
    <w:p w:rsidR="00DF3A50" w:rsidRPr="0023681D" w:rsidRDefault="00DF3A50" w:rsidP="000307FC">
      <w:pPr>
        <w:tabs>
          <w:tab w:val="left" w:pos="142"/>
        </w:tabs>
        <w:spacing w:after="0" w:line="480" w:lineRule="auto"/>
        <w:ind w:left="567" w:right="-91"/>
        <w:rPr>
          <w:rFonts w:cs="Times New Roman"/>
          <w:lang w:val="en-ID"/>
        </w:rPr>
        <w:sectPr w:rsidR="00DF3A50" w:rsidRPr="0023681D">
          <w:pgSz w:w="12240" w:h="15840"/>
          <w:pgMar w:top="1440" w:right="1440" w:bottom="1440" w:left="1440" w:header="720" w:footer="720" w:gutter="0"/>
          <w:cols w:space="720"/>
          <w:docGrid w:linePitch="360"/>
        </w:sectPr>
      </w:pPr>
    </w:p>
    <w:p w:rsidR="00DF3A50" w:rsidRPr="0023681D" w:rsidRDefault="00DF3A50" w:rsidP="000307FC">
      <w:pPr>
        <w:pStyle w:val="Heading1"/>
        <w:spacing w:before="0" w:line="480" w:lineRule="auto"/>
      </w:pPr>
      <w:bookmarkStart w:id="129" w:name="_Toc526921255"/>
      <w:r w:rsidRPr="0023681D">
        <w:lastRenderedPageBreak/>
        <w:t>Daftar Pustaka</w:t>
      </w:r>
      <w:bookmarkEnd w:id="129"/>
    </w:p>
    <w:p w:rsidR="00DF3A50" w:rsidRPr="0023681D" w:rsidRDefault="00DF3A50" w:rsidP="000307FC">
      <w:pPr>
        <w:spacing w:after="0" w:line="480" w:lineRule="auto"/>
        <w:ind w:left="567" w:hanging="567"/>
        <w:rPr>
          <w:rFonts w:cs="Times New Roman"/>
        </w:rPr>
      </w:pP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Adji , Jennifer dan Hatane Semuel, MS, </w:t>
      </w:r>
      <w:r w:rsidRPr="0023681D">
        <w:rPr>
          <w:rFonts w:cs="Times New Roman"/>
          <w:sz w:val="24"/>
          <w:szCs w:val="24"/>
          <w:lang w:val="id-ID"/>
        </w:rPr>
        <w:t>“</w:t>
      </w:r>
      <w:r w:rsidRPr="0023681D">
        <w:rPr>
          <w:rFonts w:cs="Times New Roman"/>
          <w:sz w:val="24"/>
          <w:szCs w:val="24"/>
        </w:rPr>
        <w:t>Pengaruh Satisfaction dan Trus terhadap Minat Beli Konsumen (</w:t>
      </w:r>
      <w:r w:rsidRPr="0023681D">
        <w:rPr>
          <w:rFonts w:cs="Times New Roman"/>
          <w:i/>
          <w:iCs/>
          <w:sz w:val="24"/>
          <w:szCs w:val="24"/>
        </w:rPr>
        <w:t>Purchase Intention</w:t>
      </w:r>
      <w:r w:rsidRPr="0023681D">
        <w:rPr>
          <w:rFonts w:cs="Times New Roman"/>
          <w:sz w:val="24"/>
          <w:szCs w:val="24"/>
        </w:rPr>
        <w:t>) di Starbuccks the Square Surabaya</w:t>
      </w:r>
      <w:r w:rsidRPr="0023681D">
        <w:rPr>
          <w:rFonts w:cs="Times New Roman"/>
          <w:sz w:val="24"/>
          <w:szCs w:val="24"/>
          <w:lang w:val="id-ID"/>
        </w:rPr>
        <w:t xml:space="preserve">,” </w:t>
      </w:r>
      <w:r w:rsidRPr="0023681D">
        <w:rPr>
          <w:rFonts w:cs="Times New Roman"/>
          <w:i/>
          <w:iCs/>
          <w:sz w:val="24"/>
          <w:szCs w:val="24"/>
        </w:rPr>
        <w:t>Jurnal Manajemen Pemasaran Petra</w:t>
      </w:r>
      <w:r w:rsidRPr="0023681D">
        <w:rPr>
          <w:rFonts w:cs="Times New Roman"/>
          <w:sz w:val="24"/>
          <w:szCs w:val="24"/>
        </w:rPr>
        <w:t xml:space="preserve">, </w:t>
      </w:r>
      <w:r w:rsidRPr="0023681D">
        <w:rPr>
          <w:rFonts w:cs="Times New Roman"/>
          <w:sz w:val="24"/>
          <w:szCs w:val="24"/>
          <w:lang w:val="id-ID"/>
        </w:rPr>
        <w:t>v</w:t>
      </w:r>
      <w:r w:rsidRPr="0023681D">
        <w:rPr>
          <w:rFonts w:cs="Times New Roman"/>
          <w:sz w:val="24"/>
          <w:szCs w:val="24"/>
        </w:rPr>
        <w:t xml:space="preserve">ol. 2, </w:t>
      </w:r>
      <w:r w:rsidRPr="0023681D">
        <w:rPr>
          <w:rFonts w:cs="Times New Roman"/>
          <w:sz w:val="24"/>
          <w:szCs w:val="24"/>
          <w:lang w:val="id-ID"/>
        </w:rPr>
        <w:t>no</w:t>
      </w:r>
      <w:r w:rsidRPr="0023681D">
        <w:rPr>
          <w:rFonts w:cs="Times New Roman"/>
          <w:sz w:val="24"/>
          <w:szCs w:val="24"/>
        </w:rPr>
        <w:t>. 1</w:t>
      </w:r>
      <w:r w:rsidRPr="0023681D">
        <w:rPr>
          <w:rFonts w:cs="Times New Roman"/>
          <w:sz w:val="24"/>
          <w:szCs w:val="24"/>
          <w:lang w:val="id-ID"/>
        </w:rPr>
        <w:t xml:space="preserve"> (</w:t>
      </w:r>
      <w:r w:rsidRPr="0023681D">
        <w:rPr>
          <w:rFonts w:cs="Times New Roman"/>
          <w:sz w:val="24"/>
          <w:szCs w:val="24"/>
        </w:rPr>
        <w:t>2014</w:t>
      </w:r>
      <w:r w:rsidRPr="0023681D">
        <w:rPr>
          <w:rFonts w:cs="Times New Roman"/>
          <w:sz w:val="24"/>
          <w:szCs w:val="24"/>
          <w:lang w:val="id-ID"/>
        </w:rPr>
        <w:t xml:space="preserve">): </w:t>
      </w:r>
      <w:r w:rsidRPr="0023681D">
        <w:rPr>
          <w:rFonts w:cs="Times New Roman"/>
          <w:sz w:val="24"/>
          <w:szCs w:val="24"/>
        </w:rPr>
        <w:t xml:space="preserve">1-10. </w:t>
      </w:r>
    </w:p>
    <w:p w:rsidR="00DF3A50" w:rsidRPr="0023681D" w:rsidRDefault="00DF3A50" w:rsidP="000307FC">
      <w:pPr>
        <w:pStyle w:val="FootnoteText"/>
        <w:ind w:left="567" w:hanging="567"/>
        <w:rPr>
          <w:rFonts w:cs="Times New Roman"/>
          <w:sz w:val="24"/>
          <w:szCs w:val="24"/>
        </w:rPr>
      </w:pPr>
      <w:r w:rsidRPr="0023681D">
        <w:rPr>
          <w:rFonts w:cs="Times New Roman"/>
          <w:color w:val="0D0D0D"/>
          <w:sz w:val="24"/>
          <w:szCs w:val="24"/>
        </w:rPr>
        <w:t>Ahmad, Ashfaq</w:t>
      </w:r>
      <w:r w:rsidRPr="0023681D">
        <w:rPr>
          <w:rFonts w:cs="Times New Roman"/>
          <w:color w:val="0D0D0D"/>
          <w:sz w:val="24"/>
          <w:szCs w:val="24"/>
          <w:lang w:val="id-ID"/>
        </w:rPr>
        <w:t>,</w:t>
      </w:r>
      <w:r w:rsidRPr="0023681D">
        <w:rPr>
          <w:rFonts w:cs="Times New Roman"/>
          <w:sz w:val="24"/>
          <w:szCs w:val="24"/>
        </w:rPr>
        <w:t xml:space="preserve"> </w:t>
      </w:r>
      <w:r w:rsidRPr="0023681D">
        <w:rPr>
          <w:rFonts w:cs="Times New Roman"/>
          <w:sz w:val="24"/>
          <w:szCs w:val="24"/>
          <w:lang w:val="id-ID"/>
        </w:rPr>
        <w:t>“</w:t>
      </w:r>
      <w:r w:rsidRPr="0023681D">
        <w:rPr>
          <w:rFonts w:cs="Times New Roman"/>
          <w:bCs/>
          <w:iCs/>
          <w:color w:val="0D0D0D"/>
          <w:sz w:val="24"/>
          <w:szCs w:val="24"/>
        </w:rPr>
        <w:t>Islamic Banking Experience of Pakistan: Comparison between Islamic and Conventional Banks</w:t>
      </w:r>
      <w:r w:rsidRPr="0023681D">
        <w:rPr>
          <w:rFonts w:cs="Times New Roman"/>
          <w:bCs/>
          <w:iCs/>
          <w:color w:val="0D0D0D"/>
          <w:sz w:val="24"/>
          <w:szCs w:val="24"/>
          <w:lang w:val="id-ID"/>
        </w:rPr>
        <w:t>,”</w:t>
      </w:r>
      <w:r w:rsidRPr="0023681D">
        <w:rPr>
          <w:rFonts w:cs="Times New Roman"/>
          <w:bCs/>
          <w:color w:val="0D0D0D"/>
          <w:sz w:val="24"/>
          <w:szCs w:val="24"/>
        </w:rPr>
        <w:t xml:space="preserve"> </w:t>
      </w:r>
      <w:r w:rsidRPr="0023681D">
        <w:rPr>
          <w:rFonts w:cs="Times New Roman"/>
          <w:bCs/>
          <w:i/>
          <w:sz w:val="24"/>
          <w:szCs w:val="24"/>
        </w:rPr>
        <w:t>International Journal of Business and Management</w:t>
      </w:r>
      <w:r w:rsidRPr="0023681D">
        <w:rPr>
          <w:rFonts w:cs="Times New Roman"/>
          <w:bCs/>
          <w:i/>
          <w:sz w:val="24"/>
          <w:szCs w:val="24"/>
          <w:lang w:val="id-ID"/>
        </w:rPr>
        <w:t xml:space="preserve">, </w:t>
      </w:r>
      <w:r w:rsidRPr="0023681D">
        <w:rPr>
          <w:rFonts w:cs="Times New Roman"/>
          <w:bCs/>
          <w:sz w:val="24"/>
          <w:szCs w:val="24"/>
        </w:rPr>
        <w:t xml:space="preserve"> </w:t>
      </w:r>
      <w:r w:rsidRPr="0023681D">
        <w:rPr>
          <w:rFonts w:cs="Times New Roman"/>
          <w:bCs/>
          <w:sz w:val="24"/>
          <w:szCs w:val="24"/>
          <w:lang w:val="id-ID"/>
        </w:rPr>
        <w:t>v</w:t>
      </w:r>
      <w:r w:rsidRPr="0023681D">
        <w:rPr>
          <w:rFonts w:cs="Times New Roman"/>
          <w:bCs/>
          <w:sz w:val="24"/>
          <w:szCs w:val="24"/>
        </w:rPr>
        <w:t>ol</w:t>
      </w:r>
      <w:r w:rsidRPr="0023681D">
        <w:rPr>
          <w:rFonts w:cs="Times New Roman"/>
          <w:bCs/>
          <w:sz w:val="24"/>
          <w:szCs w:val="24"/>
          <w:lang w:val="id-ID"/>
        </w:rPr>
        <w:t>.</w:t>
      </w:r>
      <w:r w:rsidRPr="0023681D">
        <w:rPr>
          <w:rFonts w:cs="Times New Roman"/>
          <w:bCs/>
          <w:sz w:val="24"/>
          <w:szCs w:val="24"/>
        </w:rPr>
        <w:t xml:space="preserve"> 5</w:t>
      </w:r>
      <w:r w:rsidRPr="0023681D">
        <w:rPr>
          <w:rFonts w:cs="Times New Roman"/>
          <w:bCs/>
          <w:sz w:val="24"/>
          <w:szCs w:val="24"/>
          <w:lang w:val="id-ID"/>
        </w:rPr>
        <w:t>,</w:t>
      </w:r>
      <w:r w:rsidRPr="0023681D">
        <w:rPr>
          <w:rFonts w:cs="Times New Roman"/>
          <w:bCs/>
          <w:sz w:val="24"/>
          <w:szCs w:val="24"/>
        </w:rPr>
        <w:t xml:space="preserve"> </w:t>
      </w:r>
      <w:r w:rsidRPr="0023681D">
        <w:rPr>
          <w:rFonts w:cs="Times New Roman"/>
          <w:bCs/>
          <w:sz w:val="24"/>
          <w:szCs w:val="24"/>
          <w:lang w:val="id-ID"/>
        </w:rPr>
        <w:t>n</w:t>
      </w:r>
      <w:r w:rsidRPr="0023681D">
        <w:rPr>
          <w:rFonts w:cs="Times New Roman"/>
          <w:bCs/>
          <w:sz w:val="24"/>
          <w:szCs w:val="24"/>
        </w:rPr>
        <w:t>o</w:t>
      </w:r>
      <w:r w:rsidRPr="0023681D">
        <w:rPr>
          <w:rFonts w:cs="Times New Roman"/>
          <w:bCs/>
          <w:sz w:val="24"/>
          <w:szCs w:val="24"/>
          <w:lang w:val="id-ID"/>
        </w:rPr>
        <w:t>.</w:t>
      </w:r>
      <w:r w:rsidRPr="0023681D">
        <w:rPr>
          <w:rFonts w:cs="Times New Roman"/>
          <w:bCs/>
          <w:sz w:val="24"/>
          <w:szCs w:val="24"/>
        </w:rPr>
        <w:t xml:space="preserve"> 2</w:t>
      </w:r>
      <w:r w:rsidRPr="0023681D">
        <w:rPr>
          <w:rFonts w:cs="Times New Roman"/>
          <w:bCs/>
          <w:sz w:val="24"/>
          <w:szCs w:val="24"/>
          <w:lang w:val="id-ID"/>
        </w:rPr>
        <w:t xml:space="preserve"> (</w:t>
      </w:r>
      <w:r w:rsidRPr="0023681D">
        <w:rPr>
          <w:rFonts w:cs="Times New Roman"/>
          <w:bCs/>
          <w:sz w:val="24"/>
          <w:szCs w:val="24"/>
        </w:rPr>
        <w:t>Februar</w:t>
      </w:r>
      <w:r w:rsidRPr="0023681D">
        <w:rPr>
          <w:rFonts w:cs="Times New Roman"/>
          <w:bCs/>
          <w:sz w:val="24"/>
          <w:szCs w:val="24"/>
          <w:lang w:val="id-ID"/>
        </w:rPr>
        <w:t>i</w:t>
      </w:r>
      <w:r w:rsidRPr="0023681D">
        <w:rPr>
          <w:rFonts w:cs="Times New Roman"/>
          <w:bCs/>
          <w:sz w:val="24"/>
          <w:szCs w:val="24"/>
        </w:rPr>
        <w:t xml:space="preserve"> 2010</w:t>
      </w:r>
      <w:r w:rsidRPr="0023681D">
        <w:rPr>
          <w:rFonts w:cs="Times New Roman"/>
          <w:bCs/>
          <w:sz w:val="24"/>
          <w:szCs w:val="24"/>
          <w:lang w:val="id-ID"/>
        </w:rPr>
        <w:t xml:space="preserve">): </w:t>
      </w:r>
      <w:r w:rsidRPr="0023681D">
        <w:rPr>
          <w:rFonts w:cs="Times New Roman"/>
          <w:bCs/>
          <w:sz w:val="24"/>
          <w:szCs w:val="24"/>
        </w:rPr>
        <w:t>137-148.</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Ahsanul Haque, “</w:t>
      </w:r>
      <w:r w:rsidRPr="0023681D">
        <w:rPr>
          <w:rFonts w:cs="Times New Roman"/>
          <w:bCs/>
          <w:sz w:val="24"/>
          <w:szCs w:val="24"/>
        </w:rPr>
        <w:t>Islamic Banking in Malaysia: A Study of Attitudinal Differences of Malaysian Customers</w:t>
      </w:r>
      <w:r w:rsidRPr="0023681D">
        <w:rPr>
          <w:rFonts w:cs="Times New Roman"/>
          <w:bCs/>
          <w:sz w:val="24"/>
          <w:szCs w:val="24"/>
          <w:lang w:val="id-ID"/>
        </w:rPr>
        <w:t>,”</w:t>
      </w:r>
      <w:r w:rsidRPr="0023681D">
        <w:rPr>
          <w:rFonts w:cs="Times New Roman"/>
          <w:b/>
          <w:i/>
          <w:iCs/>
          <w:sz w:val="24"/>
          <w:szCs w:val="24"/>
        </w:rPr>
        <w:t xml:space="preserve"> </w:t>
      </w:r>
      <w:r w:rsidRPr="0023681D">
        <w:rPr>
          <w:rFonts w:cs="Times New Roman"/>
          <w:i/>
          <w:iCs/>
          <w:sz w:val="24"/>
          <w:szCs w:val="24"/>
        </w:rPr>
        <w:t>European Journal of Economics, Finance and Administrative Sciences</w:t>
      </w:r>
      <w:r w:rsidRPr="0023681D">
        <w:rPr>
          <w:rFonts w:cs="Times New Roman"/>
          <w:sz w:val="24"/>
          <w:szCs w:val="24"/>
        </w:rPr>
        <w:t xml:space="preserve">, </w:t>
      </w:r>
      <w:r w:rsidRPr="0023681D">
        <w:rPr>
          <w:rFonts w:cs="Times New Roman"/>
          <w:sz w:val="24"/>
          <w:szCs w:val="24"/>
          <w:lang w:val="id-ID"/>
        </w:rPr>
        <w:t>v</w:t>
      </w:r>
      <w:r w:rsidRPr="0023681D">
        <w:rPr>
          <w:rFonts w:cs="Times New Roman"/>
          <w:sz w:val="24"/>
          <w:szCs w:val="24"/>
        </w:rPr>
        <w:t>ol. 18</w:t>
      </w:r>
      <w:r w:rsidRPr="0023681D">
        <w:rPr>
          <w:rFonts w:cs="Times New Roman"/>
          <w:sz w:val="24"/>
          <w:szCs w:val="24"/>
          <w:lang w:val="id-ID"/>
        </w:rPr>
        <w:t>, no.</w:t>
      </w:r>
      <w:r w:rsidRPr="0023681D">
        <w:rPr>
          <w:rFonts w:cs="Times New Roman"/>
          <w:sz w:val="24"/>
          <w:szCs w:val="24"/>
        </w:rPr>
        <w:t>1</w:t>
      </w:r>
      <w:r w:rsidRPr="0023681D">
        <w:rPr>
          <w:rFonts w:cs="Times New Roman"/>
          <w:sz w:val="24"/>
          <w:szCs w:val="24"/>
          <w:lang w:val="id-ID"/>
        </w:rPr>
        <w:t xml:space="preserve"> (</w:t>
      </w:r>
      <w:r w:rsidRPr="0023681D">
        <w:rPr>
          <w:rFonts w:cs="Times New Roman"/>
          <w:sz w:val="24"/>
          <w:szCs w:val="24"/>
        </w:rPr>
        <w:t>2010</w:t>
      </w:r>
      <w:r w:rsidRPr="0023681D">
        <w:rPr>
          <w:rFonts w:cs="Times New Roman"/>
          <w:sz w:val="24"/>
          <w:szCs w:val="24"/>
          <w:lang w:val="id-ID"/>
        </w:rPr>
        <w:t>):</w:t>
      </w:r>
      <w:r w:rsidRPr="0023681D">
        <w:rPr>
          <w:rFonts w:cs="Times New Roman"/>
          <w:sz w:val="24"/>
          <w:szCs w:val="24"/>
        </w:rPr>
        <w:t xml:space="preserve"> 7-18.</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Alamsyah, Ichsan Emrald “Pangsa Pasar Syariah Harus 15 Persen</w:t>
      </w:r>
      <w:r w:rsidRPr="0023681D">
        <w:rPr>
          <w:rFonts w:cs="Times New Roman"/>
          <w:sz w:val="24"/>
          <w:szCs w:val="24"/>
          <w:lang w:val="id-ID"/>
        </w:rPr>
        <w:t xml:space="preserve">,” </w:t>
      </w:r>
      <w:r w:rsidRPr="0023681D">
        <w:rPr>
          <w:rFonts w:cs="Times New Roman"/>
          <w:i/>
          <w:iCs/>
          <w:sz w:val="24"/>
          <w:szCs w:val="24"/>
        </w:rPr>
        <w:t>Republika</w:t>
      </w:r>
      <w:r w:rsidRPr="0023681D">
        <w:rPr>
          <w:rFonts w:cs="Times New Roman"/>
          <w:sz w:val="24"/>
          <w:szCs w:val="24"/>
        </w:rPr>
        <w:t>, Kamis</w:t>
      </w:r>
      <w:r w:rsidRPr="0023681D">
        <w:rPr>
          <w:rFonts w:cs="Times New Roman"/>
          <w:sz w:val="24"/>
          <w:szCs w:val="24"/>
          <w:lang w:val="id-ID"/>
        </w:rPr>
        <w:t>,</w:t>
      </w:r>
      <w:r w:rsidRPr="0023681D">
        <w:rPr>
          <w:rFonts w:cs="Times New Roman"/>
          <w:sz w:val="24"/>
          <w:szCs w:val="24"/>
        </w:rPr>
        <w:t xml:space="preserve"> 14 Agustus 2014</w:t>
      </w:r>
      <w:r w:rsidRPr="0023681D">
        <w:rPr>
          <w:rFonts w:cs="Times New Roman"/>
          <w:sz w:val="24"/>
          <w:szCs w:val="24"/>
          <w:lang w:val="id-ID"/>
        </w:rPr>
        <w:t xml:space="preserve">, </w:t>
      </w:r>
      <w:r w:rsidRPr="0023681D">
        <w:rPr>
          <w:rFonts w:cs="Times New Roman"/>
          <w:sz w:val="24"/>
          <w:szCs w:val="24"/>
        </w:rPr>
        <w:t xml:space="preserve">18. </w:t>
      </w:r>
    </w:p>
    <w:p w:rsidR="00DF3A50" w:rsidRPr="0023681D" w:rsidRDefault="00DF3A50" w:rsidP="000307FC">
      <w:pPr>
        <w:spacing w:after="0" w:line="240" w:lineRule="auto"/>
        <w:ind w:left="567" w:hanging="567"/>
        <w:rPr>
          <w:rFonts w:cs="Times New Roman"/>
          <w:szCs w:val="24"/>
        </w:rPr>
      </w:pPr>
      <w:r w:rsidRPr="0023681D">
        <w:rPr>
          <w:rFonts w:cs="Times New Roman"/>
          <w:szCs w:val="24"/>
        </w:rPr>
        <w:t xml:space="preserve">Ancok, Djamaludin dan Fuat Nasori Suroso. </w:t>
      </w:r>
      <w:r w:rsidRPr="0023681D">
        <w:rPr>
          <w:rFonts w:cs="Times New Roman"/>
          <w:i/>
          <w:iCs/>
          <w:szCs w:val="24"/>
        </w:rPr>
        <w:t>Psikologi Islami: Solusi Islam atas Problem-Problem, Psikologi</w:t>
      </w:r>
      <w:r w:rsidRPr="0023681D">
        <w:rPr>
          <w:rFonts w:cs="Times New Roman"/>
          <w:szCs w:val="24"/>
        </w:rPr>
        <w:t>, Cetakan VII (Yogyakarta: Pustaka Pelajar, 2008)</w:t>
      </w:r>
    </w:p>
    <w:p w:rsidR="00DF3A50" w:rsidRPr="0023681D" w:rsidRDefault="00DF3A50" w:rsidP="000307FC">
      <w:pPr>
        <w:spacing w:after="0" w:line="240" w:lineRule="auto"/>
        <w:ind w:left="567" w:hanging="567"/>
        <w:rPr>
          <w:rFonts w:cs="Times New Roman"/>
          <w:szCs w:val="24"/>
        </w:rPr>
      </w:pPr>
      <w:r w:rsidRPr="0023681D">
        <w:rPr>
          <w:rFonts w:cs="Times New Roman"/>
          <w:szCs w:val="24"/>
        </w:rPr>
        <w:t xml:space="preserve">Ancok, Djamaludin dan Fuat Nasori Suroso. </w:t>
      </w:r>
      <w:r w:rsidRPr="0023681D">
        <w:rPr>
          <w:rFonts w:cs="Times New Roman"/>
          <w:i/>
          <w:iCs/>
          <w:szCs w:val="24"/>
        </w:rPr>
        <w:t>Psikologi Islami: Solusi Islam atas Problem-Problem, Psikologi</w:t>
      </w:r>
      <w:r w:rsidRPr="0023681D">
        <w:rPr>
          <w:rFonts w:cs="Times New Roman"/>
          <w:szCs w:val="24"/>
        </w:rPr>
        <w:t>, Cetakan VII (Yogyakarta: Pustaka Pelajar, 2008)</w:t>
      </w:r>
      <w:r w:rsidRPr="0023681D">
        <w:rPr>
          <w:rFonts w:cs="Times New Roman"/>
          <w:szCs w:val="24"/>
          <w:lang w:val="id-ID"/>
        </w:rPr>
        <w:t>.</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Anderson, James C. dan James A Narus, </w:t>
      </w:r>
      <w:r w:rsidRPr="0023681D">
        <w:rPr>
          <w:rFonts w:cs="Times New Roman"/>
          <w:i/>
          <w:iCs/>
          <w:sz w:val="24"/>
          <w:szCs w:val="24"/>
        </w:rPr>
        <w:t>A Model of Distributor Firm and Manufacturer Firm Working Patnership</w:t>
      </w:r>
      <w:r w:rsidRPr="0023681D">
        <w:rPr>
          <w:rFonts w:cs="Times New Roman"/>
          <w:i/>
          <w:iCs/>
          <w:sz w:val="24"/>
          <w:szCs w:val="24"/>
          <w:lang w:val="id-ID"/>
        </w:rPr>
        <w:t xml:space="preserve">, </w:t>
      </w:r>
      <w:r w:rsidRPr="0023681D">
        <w:rPr>
          <w:rFonts w:cs="Times New Roman"/>
          <w:sz w:val="24"/>
          <w:szCs w:val="24"/>
        </w:rPr>
        <w:t xml:space="preserve">Journal of Marketing, </w:t>
      </w:r>
      <w:r w:rsidRPr="0023681D">
        <w:rPr>
          <w:rFonts w:cs="Times New Roman"/>
          <w:sz w:val="24"/>
          <w:szCs w:val="24"/>
          <w:lang w:val="id-ID"/>
        </w:rPr>
        <w:t>v</w:t>
      </w:r>
      <w:r w:rsidRPr="0023681D">
        <w:rPr>
          <w:rFonts w:cs="Times New Roman"/>
          <w:sz w:val="24"/>
          <w:szCs w:val="24"/>
        </w:rPr>
        <w:t>o,  54</w:t>
      </w:r>
      <w:r w:rsidRPr="0023681D">
        <w:rPr>
          <w:rFonts w:cs="Times New Roman"/>
          <w:sz w:val="24"/>
          <w:szCs w:val="24"/>
          <w:lang w:val="id-ID"/>
        </w:rPr>
        <w:t xml:space="preserve"> (</w:t>
      </w:r>
      <w:r w:rsidRPr="0023681D">
        <w:rPr>
          <w:rFonts w:cs="Times New Roman"/>
          <w:sz w:val="24"/>
          <w:szCs w:val="24"/>
        </w:rPr>
        <w:t>1990</w:t>
      </w:r>
      <w:r w:rsidRPr="0023681D">
        <w:rPr>
          <w:rFonts w:cs="Times New Roman"/>
          <w:sz w:val="24"/>
          <w:szCs w:val="24"/>
          <w:lang w:val="id-ID"/>
        </w:rPr>
        <w:t xml:space="preserve">), </w:t>
      </w:r>
      <w:r w:rsidRPr="0023681D">
        <w:rPr>
          <w:rFonts w:cs="Times New Roman"/>
          <w:sz w:val="24"/>
          <w:szCs w:val="24"/>
        </w:rPr>
        <w:t xml:space="preserve">42-58. </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Arikunto, Suharsimi. </w:t>
      </w:r>
      <w:r w:rsidRPr="0023681D">
        <w:rPr>
          <w:rFonts w:cs="Times New Roman"/>
          <w:i/>
          <w:iCs/>
          <w:sz w:val="24"/>
          <w:szCs w:val="24"/>
        </w:rPr>
        <w:t>Prosedur Penelitian: Suatu Pendekatan Praktek</w:t>
      </w:r>
      <w:r w:rsidRPr="0023681D">
        <w:rPr>
          <w:rFonts w:cs="Times New Roman"/>
          <w:sz w:val="24"/>
          <w:szCs w:val="24"/>
        </w:rPr>
        <w:t xml:space="preserve"> (Jakarta: Rineka, 1998).</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Asraf, “Pengaruh Kualitas Produk terhadap Keputusan</w:t>
      </w:r>
      <w:r w:rsidRPr="0023681D">
        <w:rPr>
          <w:rFonts w:cs="Times New Roman"/>
          <w:sz w:val="24"/>
          <w:szCs w:val="24"/>
          <w:lang w:val="id-ID"/>
        </w:rPr>
        <w:t xml:space="preserve"> m</w:t>
      </w:r>
      <w:r w:rsidRPr="0023681D">
        <w:rPr>
          <w:rFonts w:cs="Times New Roman"/>
          <w:sz w:val="24"/>
          <w:szCs w:val="24"/>
        </w:rPr>
        <w:t xml:space="preserve">enyimpan Dana di </w:t>
      </w:r>
      <w:r w:rsidRPr="0023681D">
        <w:rPr>
          <w:rFonts w:cs="Times New Roman"/>
          <w:sz w:val="24"/>
          <w:szCs w:val="24"/>
          <w:lang w:val="id-ID"/>
        </w:rPr>
        <w:t>B</w:t>
      </w:r>
      <w:r w:rsidRPr="0023681D">
        <w:rPr>
          <w:rFonts w:cs="Times New Roman"/>
          <w:sz w:val="24"/>
          <w:szCs w:val="24"/>
        </w:rPr>
        <w:t>ank Muamalat Indonesia Cabang Pasaman Barat dengan Religiusitas sebagai Variabel Modefrator</w:t>
      </w:r>
      <w:r w:rsidRPr="0023681D">
        <w:rPr>
          <w:rFonts w:cs="Times New Roman"/>
          <w:sz w:val="24"/>
          <w:szCs w:val="24"/>
          <w:lang w:val="id-ID"/>
        </w:rPr>
        <w:t xml:space="preserve">,” </w:t>
      </w:r>
      <w:r w:rsidRPr="0023681D">
        <w:rPr>
          <w:rFonts w:cs="Times New Roman"/>
          <w:i/>
          <w:iCs/>
          <w:sz w:val="24"/>
          <w:szCs w:val="24"/>
        </w:rPr>
        <w:t>E-Journal Apresiasi Ekonomi</w:t>
      </w:r>
      <w:r w:rsidRPr="0023681D">
        <w:rPr>
          <w:rFonts w:cs="Times New Roman"/>
          <w:i/>
          <w:iCs/>
          <w:sz w:val="24"/>
          <w:szCs w:val="24"/>
          <w:lang w:val="id-ID"/>
        </w:rPr>
        <w:t>,</w:t>
      </w:r>
      <w:r w:rsidRPr="0023681D">
        <w:rPr>
          <w:rFonts w:cs="Times New Roman"/>
          <w:i/>
          <w:iCs/>
          <w:sz w:val="24"/>
          <w:szCs w:val="24"/>
        </w:rPr>
        <w:t xml:space="preserve"> </w:t>
      </w:r>
      <w:r w:rsidRPr="0023681D">
        <w:rPr>
          <w:rFonts w:cs="Times New Roman"/>
          <w:sz w:val="24"/>
          <w:szCs w:val="24"/>
          <w:lang w:val="id-ID"/>
        </w:rPr>
        <w:t xml:space="preserve">vol. </w:t>
      </w:r>
      <w:r w:rsidRPr="0023681D">
        <w:rPr>
          <w:rFonts w:cs="Times New Roman"/>
          <w:sz w:val="24"/>
          <w:szCs w:val="24"/>
        </w:rPr>
        <w:t xml:space="preserve">2, </w:t>
      </w:r>
      <w:r w:rsidRPr="0023681D">
        <w:rPr>
          <w:rFonts w:cs="Times New Roman"/>
          <w:sz w:val="24"/>
          <w:szCs w:val="24"/>
          <w:lang w:val="id-ID"/>
        </w:rPr>
        <w:t xml:space="preserve">no. </w:t>
      </w:r>
      <w:r w:rsidRPr="0023681D">
        <w:rPr>
          <w:rFonts w:cs="Times New Roman"/>
          <w:sz w:val="24"/>
          <w:szCs w:val="24"/>
        </w:rPr>
        <w:t xml:space="preserve">1  </w:t>
      </w:r>
      <w:r w:rsidRPr="0023681D">
        <w:rPr>
          <w:rFonts w:cs="Times New Roman"/>
          <w:sz w:val="24"/>
          <w:szCs w:val="24"/>
          <w:lang w:val="id-ID"/>
        </w:rPr>
        <w:t>(</w:t>
      </w:r>
      <w:r w:rsidRPr="0023681D">
        <w:rPr>
          <w:rFonts w:cs="Times New Roman"/>
          <w:sz w:val="24"/>
          <w:szCs w:val="24"/>
        </w:rPr>
        <w:t>Januari 2014</w:t>
      </w:r>
      <w:r w:rsidRPr="0023681D">
        <w:rPr>
          <w:rFonts w:cs="Times New Roman"/>
          <w:sz w:val="24"/>
          <w:szCs w:val="24"/>
          <w:lang w:val="id-ID"/>
        </w:rPr>
        <w:t>)</w:t>
      </w:r>
      <w:r w:rsidRPr="0023681D">
        <w:rPr>
          <w:rFonts w:cs="Times New Roman"/>
          <w:sz w:val="24"/>
          <w:szCs w:val="24"/>
        </w:rPr>
        <w:t>:</w:t>
      </w:r>
      <w:r w:rsidRPr="0023681D">
        <w:rPr>
          <w:rFonts w:cs="Times New Roman"/>
          <w:sz w:val="24"/>
          <w:szCs w:val="24"/>
          <w:lang w:val="id-ID"/>
        </w:rPr>
        <w:t xml:space="preserve"> </w:t>
      </w:r>
      <w:r w:rsidRPr="0023681D">
        <w:rPr>
          <w:rFonts w:cs="Times New Roman"/>
          <w:sz w:val="24"/>
          <w:szCs w:val="24"/>
        </w:rPr>
        <w:t xml:space="preserve"> 61-62.</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lang w:val="id-ID"/>
        </w:rPr>
        <w:t>B</w:t>
      </w:r>
      <w:r w:rsidRPr="0023681D">
        <w:rPr>
          <w:rFonts w:cs="Times New Roman"/>
          <w:sz w:val="24"/>
          <w:szCs w:val="24"/>
        </w:rPr>
        <w:t xml:space="preserve">akar, Mohd Daaud dan Engku Rabiah Adawiyah Engku Ali (ed.), </w:t>
      </w:r>
      <w:r w:rsidRPr="0023681D">
        <w:rPr>
          <w:rFonts w:cs="Times New Roman"/>
          <w:i/>
          <w:iCs/>
          <w:sz w:val="24"/>
          <w:szCs w:val="24"/>
        </w:rPr>
        <w:t>Essential Reading in Islamic Finance</w:t>
      </w:r>
      <w:r w:rsidRPr="0023681D">
        <w:rPr>
          <w:rFonts w:cs="Times New Roman"/>
          <w:sz w:val="24"/>
          <w:szCs w:val="24"/>
          <w:lang w:val="id-ID"/>
        </w:rPr>
        <w:t xml:space="preserve"> (</w:t>
      </w:r>
      <w:r w:rsidRPr="0023681D">
        <w:rPr>
          <w:rFonts w:cs="Times New Roman"/>
          <w:sz w:val="24"/>
          <w:szCs w:val="24"/>
        </w:rPr>
        <w:t>Kualalumpur: CERT Publication Sdn. Bhd., 2011</w:t>
      </w:r>
      <w:r w:rsidRPr="0023681D">
        <w:rPr>
          <w:rFonts w:cs="Times New Roman"/>
          <w:sz w:val="24"/>
          <w:szCs w:val="24"/>
          <w:lang w:val="id-ID"/>
        </w:rPr>
        <w:t>)</w:t>
      </w:r>
      <w:r w:rsidRPr="0023681D">
        <w:rPr>
          <w:rFonts w:cs="Times New Roman"/>
          <w:sz w:val="24"/>
          <w:szCs w:val="24"/>
        </w:rPr>
        <w:t>.</w:t>
      </w:r>
    </w:p>
    <w:p w:rsidR="00DF3A50" w:rsidRPr="0023681D" w:rsidRDefault="00DF3A50" w:rsidP="000307FC">
      <w:pPr>
        <w:pStyle w:val="FootnoteText"/>
        <w:ind w:left="567" w:hanging="567"/>
        <w:rPr>
          <w:rFonts w:cs="Times New Roman"/>
          <w:sz w:val="24"/>
          <w:szCs w:val="24"/>
        </w:rPr>
      </w:pPr>
      <w:r w:rsidRPr="0023681D">
        <w:rPr>
          <w:rStyle w:val="fullpost"/>
          <w:rFonts w:cs="Times New Roman"/>
          <w:sz w:val="24"/>
          <w:szCs w:val="24"/>
        </w:rPr>
        <w:t>Berry, Zeithaml</w:t>
      </w:r>
      <w:r w:rsidRPr="0023681D">
        <w:rPr>
          <w:rStyle w:val="fullpost"/>
          <w:rFonts w:cs="Times New Roman"/>
          <w:sz w:val="24"/>
          <w:szCs w:val="24"/>
          <w:lang w:val="id-ID"/>
        </w:rPr>
        <w:t xml:space="preserve"> </w:t>
      </w:r>
      <w:r w:rsidRPr="0023681D">
        <w:rPr>
          <w:rStyle w:val="fullpost"/>
          <w:rFonts w:cs="Times New Roman"/>
          <w:sz w:val="24"/>
          <w:szCs w:val="24"/>
        </w:rPr>
        <w:t xml:space="preserve">dan Parasuraman, </w:t>
      </w:r>
      <w:r w:rsidRPr="0023681D">
        <w:rPr>
          <w:rStyle w:val="fullpost"/>
          <w:rFonts w:cs="Times New Roman"/>
          <w:i/>
          <w:iCs/>
          <w:sz w:val="24"/>
          <w:szCs w:val="24"/>
        </w:rPr>
        <w:t>Service Marketing</w:t>
      </w:r>
      <w:r w:rsidRPr="0023681D">
        <w:rPr>
          <w:rStyle w:val="fullpost"/>
          <w:rFonts w:cs="Times New Roman"/>
          <w:sz w:val="24"/>
          <w:szCs w:val="24"/>
        </w:rPr>
        <w:t>, fourt edition (Prentice Hall: Exclusive right by Mc Graw-Hill, 2006).</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Ferrinadewi, Erna dan Didit Darmawan, </w:t>
      </w:r>
      <w:r w:rsidRPr="0023681D">
        <w:rPr>
          <w:rFonts w:cs="Times New Roman"/>
          <w:i/>
          <w:iCs/>
          <w:sz w:val="24"/>
          <w:szCs w:val="24"/>
        </w:rPr>
        <w:t>Perilaku Konsumen: Analisis Model Keputusan</w:t>
      </w:r>
      <w:r w:rsidRPr="0023681D">
        <w:rPr>
          <w:rFonts w:cs="Times New Roman"/>
          <w:sz w:val="24"/>
          <w:szCs w:val="24"/>
        </w:rPr>
        <w:t xml:space="preserve">, </w:t>
      </w:r>
      <w:r w:rsidRPr="0023681D">
        <w:rPr>
          <w:rFonts w:cs="Times New Roman"/>
          <w:sz w:val="24"/>
          <w:szCs w:val="24"/>
          <w:lang w:val="id-ID"/>
        </w:rPr>
        <w:t>(</w:t>
      </w:r>
      <w:r w:rsidRPr="0023681D">
        <w:rPr>
          <w:rFonts w:cs="Times New Roman"/>
          <w:sz w:val="24"/>
          <w:szCs w:val="24"/>
        </w:rPr>
        <w:t>Yogyakarta: Universitas Atmajaya, 2004</w:t>
      </w:r>
      <w:r w:rsidRPr="0023681D">
        <w:rPr>
          <w:rFonts w:cs="Times New Roman"/>
          <w:sz w:val="24"/>
          <w:szCs w:val="24"/>
          <w:lang w:val="id-ID"/>
        </w:rPr>
        <w:t>)</w:t>
      </w:r>
      <w:r w:rsidRPr="0023681D">
        <w:rPr>
          <w:rFonts w:cs="Times New Roman"/>
          <w:sz w:val="24"/>
          <w:szCs w:val="24"/>
        </w:rPr>
        <w:t>.</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Hasan, Iqbal . </w:t>
      </w:r>
      <w:r w:rsidRPr="0023681D">
        <w:rPr>
          <w:rFonts w:cs="Times New Roman"/>
          <w:i/>
          <w:iCs/>
          <w:sz w:val="24"/>
          <w:szCs w:val="24"/>
        </w:rPr>
        <w:t>Analisis Data Penelitian dengan Statistik</w:t>
      </w:r>
      <w:r w:rsidRPr="0023681D">
        <w:rPr>
          <w:rFonts w:cs="Times New Roman"/>
          <w:sz w:val="24"/>
          <w:szCs w:val="24"/>
        </w:rPr>
        <w:t xml:space="preserve"> </w:t>
      </w:r>
      <w:r w:rsidRPr="0023681D">
        <w:rPr>
          <w:rFonts w:cs="Times New Roman"/>
          <w:sz w:val="24"/>
          <w:szCs w:val="24"/>
          <w:lang w:val="sv-SE"/>
        </w:rPr>
        <w:t>(Jakarta: Bumi aksara, 2006).</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lastRenderedPageBreak/>
        <w:t>Hoq, Mohammad Ziaul dkk.,  “The Effet of Trust, Customer Satisfaction and Image on Customer Loyalty in Islamic Banking Sector</w:t>
      </w:r>
      <w:r w:rsidRPr="0023681D">
        <w:rPr>
          <w:rFonts w:cs="Times New Roman"/>
          <w:sz w:val="24"/>
          <w:szCs w:val="24"/>
          <w:lang w:val="id-ID"/>
        </w:rPr>
        <w:t>,”</w:t>
      </w:r>
      <w:r w:rsidRPr="0023681D">
        <w:rPr>
          <w:rFonts w:cs="Times New Roman"/>
          <w:sz w:val="24"/>
          <w:szCs w:val="24"/>
        </w:rPr>
        <w:t xml:space="preserve"> </w:t>
      </w:r>
      <w:r w:rsidRPr="0023681D">
        <w:rPr>
          <w:rFonts w:cs="Times New Roman"/>
          <w:i/>
          <w:iCs/>
          <w:sz w:val="24"/>
          <w:szCs w:val="24"/>
        </w:rPr>
        <w:t>South Asean Journal Management</w:t>
      </w:r>
      <w:r w:rsidRPr="0023681D">
        <w:rPr>
          <w:rFonts w:cs="Times New Roman"/>
          <w:sz w:val="24"/>
          <w:szCs w:val="24"/>
        </w:rPr>
        <w:t xml:space="preserve">, </w:t>
      </w:r>
      <w:r w:rsidRPr="0023681D">
        <w:rPr>
          <w:rFonts w:cs="Times New Roman"/>
          <w:sz w:val="24"/>
          <w:szCs w:val="24"/>
          <w:lang w:val="id-ID"/>
        </w:rPr>
        <w:t>v</w:t>
      </w:r>
      <w:r w:rsidRPr="0023681D">
        <w:rPr>
          <w:rFonts w:cs="Times New Roman"/>
          <w:sz w:val="24"/>
          <w:szCs w:val="24"/>
        </w:rPr>
        <w:t>ol. 17</w:t>
      </w:r>
      <w:r w:rsidRPr="0023681D">
        <w:rPr>
          <w:rFonts w:cs="Times New Roman"/>
          <w:sz w:val="24"/>
          <w:szCs w:val="24"/>
          <w:lang w:val="id-ID"/>
        </w:rPr>
        <w:t>,</w:t>
      </w:r>
      <w:r w:rsidRPr="0023681D">
        <w:rPr>
          <w:rFonts w:cs="Times New Roman"/>
          <w:sz w:val="24"/>
          <w:szCs w:val="24"/>
        </w:rPr>
        <w:t xml:space="preserve"> </w:t>
      </w:r>
      <w:r w:rsidRPr="0023681D">
        <w:rPr>
          <w:rFonts w:cs="Times New Roman"/>
          <w:sz w:val="24"/>
          <w:szCs w:val="24"/>
          <w:lang w:val="id-ID"/>
        </w:rPr>
        <w:t>no.</w:t>
      </w:r>
      <w:r w:rsidRPr="0023681D">
        <w:rPr>
          <w:rFonts w:cs="Times New Roman"/>
          <w:sz w:val="24"/>
          <w:szCs w:val="24"/>
        </w:rPr>
        <w:t xml:space="preserve"> 1</w:t>
      </w:r>
      <w:r w:rsidRPr="0023681D">
        <w:rPr>
          <w:rFonts w:cs="Times New Roman"/>
          <w:sz w:val="24"/>
          <w:szCs w:val="24"/>
          <w:lang w:val="id-ID"/>
        </w:rPr>
        <w:t xml:space="preserve"> (</w:t>
      </w:r>
      <w:r w:rsidRPr="0023681D">
        <w:rPr>
          <w:rFonts w:cs="Times New Roman"/>
          <w:sz w:val="24"/>
          <w:szCs w:val="24"/>
        </w:rPr>
        <w:t>2010</w:t>
      </w:r>
      <w:r w:rsidRPr="0023681D">
        <w:rPr>
          <w:rFonts w:cs="Times New Roman"/>
          <w:sz w:val="24"/>
          <w:szCs w:val="24"/>
          <w:lang w:val="id-ID"/>
        </w:rPr>
        <w:t xml:space="preserve">): </w:t>
      </w:r>
      <w:r w:rsidRPr="0023681D">
        <w:rPr>
          <w:rFonts w:cs="Times New Roman"/>
          <w:sz w:val="24"/>
          <w:szCs w:val="24"/>
        </w:rPr>
        <w:t>70-93.</w:t>
      </w:r>
    </w:p>
    <w:p w:rsidR="00DF3A50" w:rsidRPr="0023681D" w:rsidRDefault="006F27C2" w:rsidP="000307FC">
      <w:pPr>
        <w:pStyle w:val="FootnoteText"/>
        <w:ind w:left="567" w:hanging="567"/>
        <w:rPr>
          <w:rFonts w:cs="Times New Roman"/>
          <w:sz w:val="24"/>
          <w:szCs w:val="24"/>
          <w:lang w:val="id-ID"/>
        </w:rPr>
      </w:pPr>
      <w:hyperlink r:id="rId51" w:history="1">
        <w:r w:rsidR="00DF3A50" w:rsidRPr="0023681D">
          <w:rPr>
            <w:rStyle w:val="Hyperlink"/>
            <w:sz w:val="24"/>
            <w:szCs w:val="24"/>
          </w:rPr>
          <w:t>http://www.suara.com/bisnis/</w:t>
        </w:r>
      </w:hyperlink>
      <w:r w:rsidR="00DF3A50" w:rsidRPr="0023681D">
        <w:rPr>
          <w:rFonts w:cs="Times New Roman"/>
          <w:sz w:val="24"/>
          <w:szCs w:val="24"/>
          <w:u w:val="single"/>
        </w:rPr>
        <w:t>,</w:t>
      </w:r>
      <w:r w:rsidR="00DF3A50" w:rsidRPr="0023681D">
        <w:rPr>
          <w:rFonts w:cs="Times New Roman"/>
          <w:sz w:val="24"/>
          <w:szCs w:val="24"/>
        </w:rPr>
        <w:t xml:space="preserve"> diakses tanggal 2 Februari 2017.</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Ismail, Ahmad Zaki Hj “</w:t>
      </w:r>
      <w:r w:rsidRPr="0023681D">
        <w:rPr>
          <w:rFonts w:cs="Times New Roman"/>
          <w:bCs/>
          <w:sz w:val="24"/>
          <w:szCs w:val="24"/>
        </w:rPr>
        <w:t>Influences Selection of Islamic Banking: A study on Malaysian Customer Preferences</w:t>
      </w:r>
      <w:r w:rsidRPr="0023681D">
        <w:rPr>
          <w:rFonts w:cs="Times New Roman"/>
          <w:bCs/>
          <w:sz w:val="24"/>
          <w:szCs w:val="24"/>
          <w:lang w:val="id-ID"/>
        </w:rPr>
        <w:t xml:space="preserve">,” </w:t>
      </w:r>
      <w:r w:rsidRPr="0023681D">
        <w:rPr>
          <w:rFonts w:cs="Times New Roman"/>
          <w:i/>
          <w:iCs/>
          <w:sz w:val="24"/>
          <w:szCs w:val="24"/>
        </w:rPr>
        <w:t xml:space="preserve">American Journal of Applied Sciences, </w:t>
      </w:r>
      <w:r w:rsidRPr="0023681D">
        <w:rPr>
          <w:rFonts w:cs="Times New Roman"/>
          <w:sz w:val="24"/>
          <w:szCs w:val="24"/>
          <w:lang w:val="id-ID"/>
        </w:rPr>
        <w:t>vol.</w:t>
      </w:r>
      <w:r w:rsidRPr="0023681D">
        <w:rPr>
          <w:rFonts w:cs="Times New Roman"/>
          <w:sz w:val="24"/>
          <w:szCs w:val="24"/>
        </w:rPr>
        <w:t xml:space="preserve"> 6</w:t>
      </w:r>
      <w:r w:rsidRPr="0023681D">
        <w:rPr>
          <w:rFonts w:cs="Times New Roman"/>
          <w:sz w:val="24"/>
          <w:szCs w:val="24"/>
          <w:lang w:val="id-ID"/>
        </w:rPr>
        <w:t xml:space="preserve">, no. </w:t>
      </w:r>
      <w:r w:rsidRPr="0023681D">
        <w:rPr>
          <w:rFonts w:cs="Times New Roman"/>
          <w:sz w:val="24"/>
          <w:szCs w:val="24"/>
        </w:rPr>
        <w:t xml:space="preserve">5 </w:t>
      </w:r>
      <w:r w:rsidRPr="0023681D">
        <w:rPr>
          <w:rFonts w:cs="Times New Roman"/>
          <w:sz w:val="24"/>
          <w:szCs w:val="24"/>
          <w:lang w:val="id-ID"/>
        </w:rPr>
        <w:t>(</w:t>
      </w:r>
      <w:r w:rsidRPr="0023681D">
        <w:rPr>
          <w:rFonts w:cs="Times New Roman"/>
          <w:sz w:val="24"/>
          <w:szCs w:val="24"/>
        </w:rPr>
        <w:t>2009</w:t>
      </w:r>
      <w:r w:rsidRPr="0023681D">
        <w:rPr>
          <w:rFonts w:cs="Times New Roman"/>
          <w:sz w:val="24"/>
          <w:szCs w:val="24"/>
          <w:lang w:val="id-ID"/>
        </w:rPr>
        <w:t xml:space="preserve">): </w:t>
      </w:r>
      <w:r w:rsidRPr="0023681D">
        <w:rPr>
          <w:rFonts w:cs="Times New Roman"/>
          <w:sz w:val="24"/>
          <w:szCs w:val="24"/>
        </w:rPr>
        <w:t>922-928</w:t>
      </w:r>
      <w:r w:rsidRPr="0023681D">
        <w:rPr>
          <w:rFonts w:cs="Times New Roman"/>
          <w:sz w:val="24"/>
          <w:szCs w:val="24"/>
          <w:lang w:val="id-ID"/>
        </w:rPr>
        <w:t>.</w:t>
      </w:r>
      <w:r w:rsidRPr="0023681D">
        <w:rPr>
          <w:rFonts w:cs="Times New Roman"/>
          <w:sz w:val="24"/>
          <w:szCs w:val="24"/>
        </w:rPr>
        <w:t xml:space="preserve"> </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Jeffery F. Dugree, dkk., “Observation Translating Values into Product Wants”,  Journal of Advertising Research 36, </w:t>
      </w:r>
      <w:r w:rsidRPr="0023681D">
        <w:rPr>
          <w:rFonts w:cs="Times New Roman"/>
          <w:sz w:val="24"/>
          <w:szCs w:val="24"/>
          <w:lang w:val="id-ID"/>
        </w:rPr>
        <w:t>v</w:t>
      </w:r>
      <w:r w:rsidRPr="0023681D">
        <w:rPr>
          <w:rFonts w:cs="Times New Roman"/>
          <w:sz w:val="24"/>
          <w:szCs w:val="24"/>
        </w:rPr>
        <w:t xml:space="preserve">ol. 6 </w:t>
      </w:r>
      <w:r w:rsidRPr="0023681D">
        <w:rPr>
          <w:rFonts w:cs="Times New Roman"/>
          <w:sz w:val="24"/>
          <w:szCs w:val="24"/>
          <w:lang w:val="id-ID"/>
        </w:rPr>
        <w:t>(</w:t>
      </w:r>
      <w:r w:rsidRPr="0023681D">
        <w:rPr>
          <w:rFonts w:cs="Times New Roman"/>
          <w:sz w:val="24"/>
          <w:szCs w:val="24"/>
        </w:rPr>
        <w:t>November 1996</w:t>
      </w:r>
      <w:r w:rsidRPr="0023681D">
        <w:rPr>
          <w:rFonts w:cs="Times New Roman"/>
          <w:sz w:val="24"/>
          <w:szCs w:val="24"/>
          <w:lang w:val="id-ID"/>
        </w:rPr>
        <w:t xml:space="preserve">): </w:t>
      </w:r>
      <w:r w:rsidRPr="0023681D">
        <w:rPr>
          <w:rFonts w:cs="Times New Roman"/>
          <w:sz w:val="24"/>
          <w:szCs w:val="24"/>
        </w:rPr>
        <w:t xml:space="preserve"> 93.</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John C. Mowen dan Michael Minor, </w:t>
      </w:r>
      <w:r w:rsidRPr="0023681D">
        <w:rPr>
          <w:rFonts w:cs="Times New Roman"/>
          <w:i/>
          <w:iCs/>
          <w:sz w:val="24"/>
          <w:szCs w:val="24"/>
        </w:rPr>
        <w:t>Perilaku Konsumen (Consumer Behavior</w:t>
      </w:r>
      <w:r w:rsidRPr="0023681D">
        <w:rPr>
          <w:rFonts w:cs="Times New Roman"/>
          <w:sz w:val="24"/>
          <w:szCs w:val="24"/>
        </w:rPr>
        <w:t xml:space="preserve">), </w:t>
      </w:r>
      <w:r w:rsidRPr="0023681D">
        <w:rPr>
          <w:rFonts w:cs="Times New Roman"/>
          <w:sz w:val="24"/>
          <w:szCs w:val="24"/>
          <w:lang w:val="id-ID"/>
        </w:rPr>
        <w:t xml:space="preserve"> </w:t>
      </w:r>
      <w:r w:rsidRPr="0023681D">
        <w:rPr>
          <w:rFonts w:cs="Times New Roman"/>
          <w:sz w:val="24"/>
          <w:szCs w:val="24"/>
        </w:rPr>
        <w:t xml:space="preserve">alih bahasa  Lina Salim (Jakarta: Erlangga, 2002). </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lang w:val="id-ID"/>
        </w:rPr>
        <w:t xml:space="preserve">Kahf, </w:t>
      </w:r>
      <w:r w:rsidRPr="0023681D">
        <w:rPr>
          <w:rFonts w:cs="Times New Roman"/>
          <w:sz w:val="24"/>
          <w:szCs w:val="24"/>
        </w:rPr>
        <w:t xml:space="preserve"> </w:t>
      </w:r>
      <w:r w:rsidRPr="0023681D">
        <w:rPr>
          <w:rFonts w:cs="Times New Roman"/>
          <w:sz w:val="24"/>
          <w:szCs w:val="24"/>
          <w:lang w:val="id-ID"/>
        </w:rPr>
        <w:t>Monzer.</w:t>
      </w:r>
      <w:r w:rsidRPr="0023681D">
        <w:rPr>
          <w:rFonts w:cs="Times New Roman"/>
          <w:sz w:val="24"/>
          <w:szCs w:val="24"/>
        </w:rPr>
        <w:t xml:space="preserve"> </w:t>
      </w:r>
      <w:r w:rsidRPr="0023681D">
        <w:rPr>
          <w:rFonts w:cs="Times New Roman"/>
          <w:sz w:val="24"/>
          <w:szCs w:val="24"/>
          <w:lang w:val="id-ID"/>
        </w:rPr>
        <w:t xml:space="preserve"> </w:t>
      </w:r>
      <w:r w:rsidRPr="0023681D">
        <w:rPr>
          <w:rFonts w:cs="Times New Roman"/>
          <w:i/>
          <w:iCs/>
          <w:sz w:val="24"/>
          <w:szCs w:val="24"/>
          <w:lang w:val="id-ID"/>
        </w:rPr>
        <w:t>The Demand Side of Consumer Behavior:  Islam Perspective</w:t>
      </w:r>
      <w:r w:rsidRPr="0023681D">
        <w:rPr>
          <w:rFonts w:cs="Times New Roman"/>
          <w:sz w:val="24"/>
          <w:szCs w:val="24"/>
          <w:lang w:val="id-ID"/>
        </w:rPr>
        <w:t>. tt</w:t>
      </w:r>
      <w:r w:rsidRPr="0023681D">
        <w:rPr>
          <w:rFonts w:cs="Times New Roman"/>
          <w:sz w:val="24"/>
          <w:szCs w:val="24"/>
        </w:rPr>
        <w:t>p</w:t>
      </w:r>
      <w:r w:rsidRPr="0023681D">
        <w:rPr>
          <w:rFonts w:cs="Times New Roman"/>
          <w:sz w:val="24"/>
          <w:szCs w:val="24"/>
          <w:lang w:val="id-ID"/>
        </w:rPr>
        <w:t>, t</w:t>
      </w:r>
      <w:r w:rsidRPr="0023681D">
        <w:rPr>
          <w:rFonts w:cs="Times New Roman"/>
          <w:sz w:val="24"/>
          <w:szCs w:val="24"/>
        </w:rPr>
        <w:t>t</w:t>
      </w:r>
      <w:r w:rsidRPr="0023681D">
        <w:rPr>
          <w:rFonts w:cs="Times New Roman"/>
          <w:sz w:val="24"/>
          <w:szCs w:val="24"/>
          <w:lang w:val="id-ID"/>
        </w:rPr>
        <w:t>.</w:t>
      </w:r>
      <w:r w:rsidRPr="0023681D">
        <w:rPr>
          <w:rFonts w:cs="Times New Roman"/>
          <w:sz w:val="24"/>
          <w:szCs w:val="24"/>
        </w:rPr>
        <w:t xml:space="preserve"> </w:t>
      </w:r>
    </w:p>
    <w:p w:rsidR="00DF3A50" w:rsidRPr="0023681D" w:rsidRDefault="00DF3A50" w:rsidP="000307FC">
      <w:pPr>
        <w:pStyle w:val="FootnoteText"/>
        <w:ind w:left="567" w:hanging="567"/>
        <w:rPr>
          <w:rFonts w:cs="Times New Roman"/>
          <w:bCs/>
          <w:sz w:val="24"/>
          <w:szCs w:val="24"/>
        </w:rPr>
      </w:pPr>
      <w:r w:rsidRPr="0023681D">
        <w:rPr>
          <w:rFonts w:cs="Times New Roman"/>
          <w:bCs/>
          <w:sz w:val="24"/>
          <w:szCs w:val="24"/>
        </w:rPr>
        <w:t>Karim, Adiwarman A</w:t>
      </w:r>
      <w:r w:rsidRPr="0023681D">
        <w:rPr>
          <w:rFonts w:cs="Times New Roman"/>
          <w:bCs/>
          <w:sz w:val="24"/>
          <w:szCs w:val="24"/>
          <w:lang w:val="id-ID"/>
        </w:rPr>
        <w:t>,</w:t>
      </w:r>
      <w:r w:rsidRPr="0023681D">
        <w:rPr>
          <w:rFonts w:cs="Times New Roman"/>
          <w:bCs/>
          <w:sz w:val="24"/>
          <w:szCs w:val="24"/>
        </w:rPr>
        <w:t xml:space="preserve"> </w:t>
      </w:r>
      <w:r w:rsidRPr="0023681D">
        <w:rPr>
          <w:rFonts w:cs="Times New Roman"/>
          <w:bCs/>
          <w:i/>
          <w:iCs/>
          <w:sz w:val="24"/>
          <w:szCs w:val="24"/>
        </w:rPr>
        <w:t>Bank Islam: Analisis Fiqih dan Keuangan</w:t>
      </w:r>
      <w:r w:rsidRPr="0023681D">
        <w:rPr>
          <w:rFonts w:cs="Times New Roman"/>
          <w:bCs/>
          <w:sz w:val="24"/>
          <w:szCs w:val="24"/>
        </w:rPr>
        <w:t xml:space="preserve">, </w:t>
      </w:r>
      <w:r w:rsidRPr="0023681D">
        <w:rPr>
          <w:rFonts w:cs="Times New Roman"/>
          <w:bCs/>
          <w:sz w:val="24"/>
          <w:szCs w:val="24"/>
          <w:lang w:val="id-ID"/>
        </w:rPr>
        <w:t>(</w:t>
      </w:r>
      <w:r w:rsidRPr="0023681D">
        <w:rPr>
          <w:rFonts w:cs="Times New Roman"/>
          <w:bCs/>
          <w:sz w:val="24"/>
          <w:szCs w:val="24"/>
        </w:rPr>
        <w:t>Jakarta: Rajawali Press, 2010</w:t>
      </w:r>
      <w:r w:rsidRPr="0023681D">
        <w:rPr>
          <w:rFonts w:cs="Times New Roman"/>
          <w:bCs/>
          <w:sz w:val="24"/>
          <w:szCs w:val="24"/>
          <w:lang w:val="id-ID"/>
        </w:rPr>
        <w:t>)</w:t>
      </w:r>
      <w:r w:rsidRPr="0023681D">
        <w:rPr>
          <w:rFonts w:cs="Times New Roman"/>
          <w:bCs/>
          <w:sz w:val="24"/>
          <w:szCs w:val="24"/>
        </w:rPr>
        <w:t>.</w:t>
      </w:r>
    </w:p>
    <w:p w:rsidR="00DF3A50" w:rsidRPr="0023681D" w:rsidRDefault="00DF3A50" w:rsidP="000307FC">
      <w:pPr>
        <w:pStyle w:val="FootnoteText"/>
        <w:ind w:left="567" w:hanging="567"/>
        <w:rPr>
          <w:rFonts w:cs="Times New Roman"/>
          <w:sz w:val="24"/>
          <w:szCs w:val="24"/>
        </w:rPr>
      </w:pPr>
      <w:r w:rsidRPr="0023681D">
        <w:rPr>
          <w:rFonts w:cs="Times New Roman"/>
          <w:bCs/>
          <w:sz w:val="24"/>
          <w:szCs w:val="24"/>
        </w:rPr>
        <w:t>Khattak, Naveed Azeem dan  Kashif-Ur-Rehman,</w:t>
      </w:r>
      <w:r w:rsidRPr="0023681D">
        <w:rPr>
          <w:rFonts w:cs="Times New Roman"/>
          <w:sz w:val="24"/>
          <w:szCs w:val="24"/>
        </w:rPr>
        <w:t xml:space="preserve"> “</w:t>
      </w:r>
      <w:r w:rsidRPr="0023681D">
        <w:rPr>
          <w:rFonts w:cs="Times New Roman"/>
          <w:iCs/>
          <w:sz w:val="24"/>
          <w:szCs w:val="24"/>
        </w:rPr>
        <w:t xml:space="preserve">Customer </w:t>
      </w:r>
      <w:r w:rsidRPr="0023681D">
        <w:rPr>
          <w:rFonts w:cs="Times New Roman"/>
          <w:iCs/>
          <w:sz w:val="24"/>
          <w:szCs w:val="24"/>
          <w:lang w:val="id-ID"/>
        </w:rPr>
        <w:t>S</w:t>
      </w:r>
      <w:r w:rsidRPr="0023681D">
        <w:rPr>
          <w:rFonts w:cs="Times New Roman"/>
          <w:iCs/>
          <w:sz w:val="24"/>
          <w:szCs w:val="24"/>
        </w:rPr>
        <w:t xml:space="preserve">atisfaction and </w:t>
      </w:r>
      <w:r w:rsidRPr="0023681D">
        <w:rPr>
          <w:rFonts w:cs="Times New Roman"/>
          <w:iCs/>
          <w:sz w:val="24"/>
          <w:szCs w:val="24"/>
          <w:lang w:val="id-ID"/>
        </w:rPr>
        <w:t>A</w:t>
      </w:r>
      <w:r w:rsidRPr="0023681D">
        <w:rPr>
          <w:rFonts w:cs="Times New Roman"/>
          <w:iCs/>
          <w:sz w:val="24"/>
          <w:szCs w:val="24"/>
        </w:rPr>
        <w:t xml:space="preserve">wareness of Islamic </w:t>
      </w:r>
      <w:r w:rsidRPr="0023681D">
        <w:rPr>
          <w:rFonts w:cs="Times New Roman"/>
          <w:iCs/>
          <w:sz w:val="24"/>
          <w:szCs w:val="24"/>
          <w:lang w:val="id-ID"/>
        </w:rPr>
        <w:t>B</w:t>
      </w:r>
      <w:r w:rsidRPr="0023681D">
        <w:rPr>
          <w:rFonts w:cs="Times New Roman"/>
          <w:iCs/>
          <w:sz w:val="24"/>
          <w:szCs w:val="24"/>
        </w:rPr>
        <w:t xml:space="preserve">anking </w:t>
      </w:r>
      <w:r w:rsidRPr="0023681D">
        <w:rPr>
          <w:rFonts w:cs="Times New Roman"/>
          <w:iCs/>
          <w:sz w:val="24"/>
          <w:szCs w:val="24"/>
          <w:lang w:val="id-ID"/>
        </w:rPr>
        <w:t>S</w:t>
      </w:r>
      <w:r w:rsidRPr="0023681D">
        <w:rPr>
          <w:rFonts w:cs="Times New Roman"/>
          <w:iCs/>
          <w:sz w:val="24"/>
          <w:szCs w:val="24"/>
        </w:rPr>
        <w:t>ystem in Pakistan</w:t>
      </w:r>
      <w:r w:rsidRPr="0023681D">
        <w:rPr>
          <w:rFonts w:cs="Times New Roman"/>
          <w:i/>
          <w:iCs/>
          <w:sz w:val="24"/>
          <w:szCs w:val="24"/>
          <w:lang w:val="id-ID"/>
        </w:rPr>
        <w:t xml:space="preserve">,” </w:t>
      </w:r>
      <w:r w:rsidRPr="0023681D">
        <w:rPr>
          <w:rFonts w:cs="Times New Roman"/>
          <w:i/>
          <w:sz w:val="24"/>
          <w:szCs w:val="24"/>
        </w:rPr>
        <w:t>African Journal of Business Management</w:t>
      </w:r>
      <w:r w:rsidRPr="0023681D">
        <w:rPr>
          <w:rFonts w:cs="Times New Roman"/>
          <w:i/>
          <w:sz w:val="24"/>
          <w:szCs w:val="24"/>
          <w:lang w:val="id-ID"/>
        </w:rPr>
        <w:t xml:space="preserve">, </w:t>
      </w:r>
      <w:r w:rsidRPr="0023681D">
        <w:rPr>
          <w:rFonts w:cs="Times New Roman"/>
          <w:sz w:val="24"/>
          <w:szCs w:val="24"/>
        </w:rPr>
        <w:t xml:space="preserve"> </w:t>
      </w:r>
      <w:r w:rsidRPr="0023681D">
        <w:rPr>
          <w:rFonts w:cs="Times New Roman"/>
          <w:sz w:val="24"/>
          <w:szCs w:val="24"/>
          <w:lang w:val="id-ID"/>
        </w:rPr>
        <w:t>v</w:t>
      </w:r>
      <w:r w:rsidRPr="0023681D">
        <w:rPr>
          <w:rFonts w:cs="Times New Roman"/>
          <w:sz w:val="24"/>
          <w:szCs w:val="24"/>
        </w:rPr>
        <w:t>ol. 4</w:t>
      </w:r>
      <w:r w:rsidRPr="0023681D">
        <w:rPr>
          <w:rFonts w:cs="Times New Roman"/>
          <w:sz w:val="24"/>
          <w:szCs w:val="24"/>
          <w:lang w:val="id-ID"/>
        </w:rPr>
        <w:t xml:space="preserve"> no. </w:t>
      </w:r>
      <w:r w:rsidRPr="0023681D">
        <w:rPr>
          <w:rFonts w:cs="Times New Roman"/>
          <w:sz w:val="24"/>
          <w:szCs w:val="24"/>
        </w:rPr>
        <w:t>5</w:t>
      </w:r>
      <w:r w:rsidRPr="0023681D">
        <w:rPr>
          <w:rFonts w:cs="Times New Roman"/>
          <w:sz w:val="24"/>
          <w:szCs w:val="24"/>
          <w:lang w:val="id-ID"/>
        </w:rPr>
        <w:t xml:space="preserve"> (2010): </w:t>
      </w:r>
      <w:r w:rsidRPr="0023681D">
        <w:rPr>
          <w:rFonts w:cs="Times New Roman"/>
          <w:sz w:val="24"/>
          <w:szCs w:val="24"/>
        </w:rPr>
        <w:t>662-671</w:t>
      </w:r>
      <w:r w:rsidRPr="0023681D">
        <w:rPr>
          <w:rFonts w:cs="Times New Roman"/>
          <w:sz w:val="24"/>
          <w:szCs w:val="24"/>
          <w:lang w:val="id-ID"/>
        </w:rPr>
        <w:t>.</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Kotler, Philip dan Gary Armstrong, </w:t>
      </w:r>
      <w:r w:rsidRPr="0023681D">
        <w:rPr>
          <w:rFonts w:cs="Times New Roman"/>
          <w:i/>
          <w:iCs/>
          <w:sz w:val="24"/>
          <w:szCs w:val="24"/>
        </w:rPr>
        <w:t>Principles of Marketing</w:t>
      </w:r>
      <w:r w:rsidRPr="0023681D">
        <w:rPr>
          <w:rFonts w:cs="Times New Roman"/>
          <w:sz w:val="24"/>
          <w:szCs w:val="24"/>
        </w:rPr>
        <w:t xml:space="preserve"> (New Jersey: Pearson  Education, Inc, 1996).</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Kuncoro, Mudrajad </w:t>
      </w:r>
      <w:r w:rsidRPr="0023681D">
        <w:rPr>
          <w:rFonts w:cs="Times New Roman"/>
          <w:i/>
          <w:iCs/>
          <w:sz w:val="24"/>
          <w:szCs w:val="24"/>
        </w:rPr>
        <w:t>Metode Riset untuk Bisnis dan Ekonomi: Bagaimana Meneliti dan Menulis Tesis</w:t>
      </w:r>
      <w:r w:rsidRPr="0023681D">
        <w:rPr>
          <w:rFonts w:cs="Times New Roman"/>
          <w:sz w:val="24"/>
          <w:szCs w:val="24"/>
        </w:rPr>
        <w:t xml:space="preserve"> (Jakarta: Erlangga, 2003),</w:t>
      </w:r>
      <w:r w:rsidRPr="0023681D">
        <w:rPr>
          <w:rFonts w:cs="Times New Roman"/>
          <w:sz w:val="24"/>
          <w:szCs w:val="24"/>
          <w:lang w:val="id-ID"/>
        </w:rPr>
        <w:t xml:space="preserve"> </w:t>
      </w:r>
      <w:r w:rsidRPr="0023681D">
        <w:rPr>
          <w:rFonts w:cs="Times New Roman"/>
          <w:sz w:val="24"/>
          <w:szCs w:val="24"/>
        </w:rPr>
        <w:t>157.</w:t>
      </w:r>
    </w:p>
    <w:p w:rsidR="00DF3A50" w:rsidRPr="0023681D" w:rsidRDefault="00DF3A50" w:rsidP="000307FC">
      <w:pPr>
        <w:pStyle w:val="FootnoteText"/>
        <w:ind w:left="567" w:hanging="567"/>
        <w:rPr>
          <w:rFonts w:cs="Times New Roman"/>
          <w:sz w:val="24"/>
          <w:szCs w:val="24"/>
        </w:rPr>
      </w:pPr>
      <w:r w:rsidRPr="0023681D">
        <w:rPr>
          <w:rFonts w:cs="Times New Roman"/>
          <w:color w:val="000000"/>
          <w:sz w:val="24"/>
          <w:szCs w:val="24"/>
        </w:rPr>
        <w:t xml:space="preserve">Leon G Schiffman and Leslie Lazar Kanuk, </w:t>
      </w:r>
      <w:r w:rsidRPr="0023681D">
        <w:rPr>
          <w:rFonts w:cs="Times New Roman"/>
          <w:i/>
          <w:iCs/>
          <w:color w:val="000000"/>
          <w:sz w:val="24"/>
          <w:szCs w:val="24"/>
        </w:rPr>
        <w:t>Consumer Behaviour</w:t>
      </w:r>
      <w:r w:rsidRPr="0023681D">
        <w:rPr>
          <w:rFonts w:cs="Times New Roman"/>
          <w:color w:val="000000"/>
          <w:sz w:val="24"/>
          <w:szCs w:val="24"/>
        </w:rPr>
        <w:t>, Seventh Edition</w:t>
      </w:r>
      <w:r w:rsidRPr="0023681D">
        <w:rPr>
          <w:rFonts w:cs="Times New Roman"/>
          <w:color w:val="000000"/>
          <w:sz w:val="24"/>
          <w:szCs w:val="24"/>
          <w:lang w:val="id-ID"/>
        </w:rPr>
        <w:t xml:space="preserve"> (</w:t>
      </w:r>
      <w:r w:rsidRPr="0023681D">
        <w:rPr>
          <w:rFonts w:cs="Times New Roman"/>
          <w:color w:val="000000"/>
          <w:sz w:val="24"/>
          <w:szCs w:val="24"/>
        </w:rPr>
        <w:t>New Jersey: Prentice-Hall, Inc., 2000</w:t>
      </w:r>
      <w:r w:rsidRPr="0023681D">
        <w:rPr>
          <w:rFonts w:cs="Times New Roman"/>
          <w:color w:val="000000"/>
          <w:sz w:val="24"/>
          <w:szCs w:val="24"/>
          <w:lang w:val="id-ID"/>
        </w:rPr>
        <w:t>)</w:t>
      </w:r>
      <w:r w:rsidRPr="0023681D">
        <w:rPr>
          <w:rFonts w:cs="Times New Roman"/>
          <w:color w:val="000000"/>
          <w:sz w:val="24"/>
          <w:szCs w:val="24"/>
        </w:rPr>
        <w:t>.</w:t>
      </w:r>
    </w:p>
    <w:p w:rsidR="00DF3A50" w:rsidRPr="0023681D" w:rsidRDefault="00DF3A50" w:rsidP="000307FC">
      <w:pPr>
        <w:pStyle w:val="FootnoteText"/>
        <w:ind w:left="567" w:hanging="567"/>
        <w:rPr>
          <w:rFonts w:cs="Times New Roman"/>
          <w:sz w:val="24"/>
          <w:szCs w:val="24"/>
          <w:lang w:val="id-ID"/>
        </w:rPr>
      </w:pPr>
      <w:r w:rsidRPr="0023681D">
        <w:rPr>
          <w:rFonts w:cs="Times New Roman"/>
          <w:color w:val="000000"/>
          <w:sz w:val="24"/>
          <w:szCs w:val="24"/>
        </w:rPr>
        <w:t xml:space="preserve">Leon G Schiffman and Leslie Lazar Kanuk, </w:t>
      </w:r>
      <w:r w:rsidRPr="0023681D">
        <w:rPr>
          <w:rFonts w:cs="Times New Roman"/>
          <w:i/>
          <w:iCs/>
          <w:color w:val="000000"/>
          <w:sz w:val="24"/>
          <w:szCs w:val="24"/>
        </w:rPr>
        <w:t>Consumer Behaviour</w:t>
      </w:r>
      <w:r w:rsidRPr="0023681D">
        <w:rPr>
          <w:rFonts w:cs="Times New Roman"/>
          <w:color w:val="000000"/>
          <w:sz w:val="24"/>
          <w:szCs w:val="24"/>
        </w:rPr>
        <w:t>, Seventh Edition (New Jersey: Prentice-Hall, Inc., 2000)</w:t>
      </w:r>
      <w:r w:rsidRPr="0023681D">
        <w:rPr>
          <w:rFonts w:cs="Times New Roman"/>
          <w:color w:val="000000"/>
          <w:sz w:val="24"/>
          <w:szCs w:val="24"/>
          <w:lang w:val="id-ID"/>
        </w:rPr>
        <w:t>.</w:t>
      </w:r>
    </w:p>
    <w:p w:rsidR="00DF3A50" w:rsidRPr="0023681D" w:rsidRDefault="00DF3A50" w:rsidP="000307FC">
      <w:pPr>
        <w:pStyle w:val="Default"/>
        <w:ind w:left="567" w:hanging="567"/>
        <w:jc w:val="both"/>
      </w:pPr>
      <w:r w:rsidRPr="0023681D">
        <w:t xml:space="preserve">Logiawan,  Yenny dan Hartono Subagio, “Analisa Customer Value terhadap Customer Loyalty dengan Customer Satisfaction sebagai variabel intervening pada Restoran Bandar  Djakarta Surabaya,  </w:t>
      </w:r>
      <w:r w:rsidRPr="0023681D">
        <w:rPr>
          <w:i/>
          <w:iCs/>
        </w:rPr>
        <w:t>Jurnal Manajemen Pemasaran Petra</w:t>
      </w:r>
      <w:r w:rsidRPr="0023681D">
        <w:t>, Vol. 2, No. 1, 2014: 1-11.</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Louden, David L. dan Albert J. Della Bitta</w:t>
      </w:r>
      <w:r w:rsidRPr="0023681D">
        <w:rPr>
          <w:rFonts w:cs="Times New Roman"/>
          <w:sz w:val="24"/>
          <w:szCs w:val="24"/>
          <w:lang w:val="id-ID"/>
        </w:rPr>
        <w:t xml:space="preserve">, </w:t>
      </w:r>
      <w:r w:rsidRPr="0023681D">
        <w:rPr>
          <w:rFonts w:cs="Times New Roman"/>
          <w:i/>
          <w:sz w:val="24"/>
          <w:szCs w:val="24"/>
        </w:rPr>
        <w:t>Consumer</w:t>
      </w:r>
      <w:r w:rsidRPr="0023681D">
        <w:rPr>
          <w:rFonts w:cs="Times New Roman"/>
          <w:i/>
          <w:sz w:val="24"/>
          <w:szCs w:val="24"/>
          <w:lang w:val="id-ID"/>
        </w:rPr>
        <w:t xml:space="preserve"> </w:t>
      </w:r>
      <w:r w:rsidRPr="0023681D">
        <w:rPr>
          <w:rFonts w:cs="Times New Roman"/>
          <w:i/>
          <w:sz w:val="24"/>
          <w:szCs w:val="24"/>
        </w:rPr>
        <w:t>Behavior: Concepts and Applications</w:t>
      </w:r>
      <w:r w:rsidRPr="0023681D">
        <w:rPr>
          <w:rFonts w:cs="Times New Roman"/>
          <w:sz w:val="24"/>
          <w:szCs w:val="24"/>
        </w:rPr>
        <w:t>. 4</w:t>
      </w:r>
      <w:r w:rsidRPr="0023681D">
        <w:rPr>
          <w:rFonts w:cs="Times New Roman"/>
          <w:sz w:val="24"/>
          <w:szCs w:val="24"/>
          <w:vertAlign w:val="superscript"/>
        </w:rPr>
        <w:t>th</w:t>
      </w:r>
      <w:r w:rsidRPr="0023681D">
        <w:rPr>
          <w:rFonts w:cs="Times New Roman"/>
          <w:sz w:val="24"/>
          <w:szCs w:val="24"/>
        </w:rPr>
        <w:t xml:space="preserve"> Edition,  </w:t>
      </w:r>
      <w:r w:rsidRPr="0023681D">
        <w:rPr>
          <w:rFonts w:cs="Times New Roman"/>
          <w:sz w:val="24"/>
          <w:szCs w:val="24"/>
          <w:lang w:val="id-ID"/>
        </w:rPr>
        <w:t>(</w:t>
      </w:r>
      <w:r w:rsidRPr="0023681D">
        <w:rPr>
          <w:rFonts w:cs="Times New Roman"/>
          <w:sz w:val="24"/>
          <w:szCs w:val="24"/>
        </w:rPr>
        <w:t>New York: McGr</w:t>
      </w:r>
      <w:r w:rsidRPr="0023681D">
        <w:rPr>
          <w:rFonts w:cs="Times New Roman"/>
          <w:sz w:val="24"/>
          <w:szCs w:val="24"/>
          <w:lang w:val="id-ID"/>
        </w:rPr>
        <w:t>q</w:t>
      </w:r>
      <w:r w:rsidRPr="0023681D">
        <w:rPr>
          <w:rFonts w:cs="Times New Roman"/>
          <w:sz w:val="24"/>
          <w:szCs w:val="24"/>
        </w:rPr>
        <w:t>aw-Hill, 1995</w:t>
      </w:r>
      <w:r w:rsidRPr="0023681D">
        <w:rPr>
          <w:rFonts w:cs="Times New Roman"/>
          <w:sz w:val="24"/>
          <w:szCs w:val="24"/>
          <w:lang w:val="id-ID"/>
        </w:rPr>
        <w:t>)</w:t>
      </w:r>
      <w:r w:rsidRPr="0023681D">
        <w:rPr>
          <w:rFonts w:cs="Times New Roman"/>
          <w:sz w:val="24"/>
          <w:szCs w:val="24"/>
        </w:rPr>
        <w:t>.</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Madjid, Nurcholish. </w:t>
      </w:r>
      <w:r w:rsidRPr="0023681D">
        <w:rPr>
          <w:rFonts w:cs="Times New Roman"/>
          <w:i/>
          <w:iCs/>
          <w:sz w:val="24"/>
          <w:szCs w:val="24"/>
        </w:rPr>
        <w:t>Islam Kemodernan dan Ke-Indonesiaan</w:t>
      </w:r>
      <w:r w:rsidRPr="0023681D">
        <w:rPr>
          <w:rFonts w:cs="Times New Roman"/>
          <w:sz w:val="24"/>
          <w:szCs w:val="24"/>
        </w:rPr>
        <w:t xml:space="preserve"> (Bandung: Mizan Pustaka, 1997).</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Magill, </w:t>
      </w:r>
      <w:r w:rsidRPr="0023681D">
        <w:rPr>
          <w:rFonts w:cs="Times New Roman"/>
          <w:i/>
          <w:iCs/>
          <w:sz w:val="24"/>
          <w:szCs w:val="24"/>
        </w:rPr>
        <w:t>Survey of Social Science: Psychologi Series</w:t>
      </w:r>
      <w:r w:rsidRPr="0023681D">
        <w:rPr>
          <w:rFonts w:cs="Times New Roman"/>
          <w:sz w:val="24"/>
          <w:szCs w:val="24"/>
        </w:rPr>
        <w:t xml:space="preserve">  (Calofornia: Salem Press, 1993).  </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lang w:val="id-ID"/>
        </w:rPr>
        <w:t xml:space="preserve">Mangunwijaya, </w:t>
      </w:r>
      <w:r w:rsidRPr="0023681D">
        <w:rPr>
          <w:rFonts w:cs="Times New Roman"/>
          <w:sz w:val="24"/>
          <w:szCs w:val="24"/>
        </w:rPr>
        <w:t xml:space="preserve">Y.B. </w:t>
      </w:r>
      <w:r w:rsidRPr="0023681D">
        <w:rPr>
          <w:rFonts w:cs="Times New Roman"/>
          <w:i/>
          <w:iCs/>
          <w:sz w:val="24"/>
          <w:szCs w:val="24"/>
        </w:rPr>
        <w:t>Menumbuhkan Sikap Religiusitas Anak</w:t>
      </w:r>
      <w:r w:rsidRPr="0023681D">
        <w:rPr>
          <w:rFonts w:cs="Times New Roman"/>
          <w:sz w:val="24"/>
          <w:szCs w:val="24"/>
        </w:rPr>
        <w:t xml:space="preserve"> (Jakarta: Gramedia, </w:t>
      </w:r>
      <w:r w:rsidRPr="0023681D">
        <w:rPr>
          <w:rFonts w:cs="Times New Roman"/>
          <w:sz w:val="24"/>
          <w:szCs w:val="24"/>
          <w:lang w:val="id-ID"/>
        </w:rPr>
        <w:t>1982</w:t>
      </w:r>
      <w:r w:rsidRPr="0023681D">
        <w:rPr>
          <w:rFonts w:cs="Times New Roman"/>
          <w:sz w:val="24"/>
          <w:szCs w:val="24"/>
        </w:rPr>
        <w:t>)</w:t>
      </w:r>
      <w:r w:rsidRPr="0023681D">
        <w:rPr>
          <w:rFonts w:cs="Times New Roman"/>
          <w:sz w:val="24"/>
          <w:szCs w:val="24"/>
          <w:lang w:val="id-ID"/>
        </w:rPr>
        <w:t>.</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lastRenderedPageBreak/>
        <w:t>Mayer, R.C. J.H. Davis dan F.D.  Schoorman, “An Integratif Model of Organizational Trust</w:t>
      </w:r>
      <w:r w:rsidRPr="0023681D">
        <w:rPr>
          <w:rFonts w:cs="Times New Roman"/>
          <w:sz w:val="24"/>
          <w:szCs w:val="24"/>
          <w:lang w:val="id-ID"/>
        </w:rPr>
        <w:t>,”</w:t>
      </w:r>
      <w:r w:rsidRPr="0023681D">
        <w:rPr>
          <w:rFonts w:cs="Times New Roman"/>
          <w:sz w:val="24"/>
          <w:szCs w:val="24"/>
        </w:rPr>
        <w:t xml:space="preserve"> </w:t>
      </w:r>
      <w:r w:rsidRPr="0023681D">
        <w:rPr>
          <w:rFonts w:cs="Times New Roman"/>
          <w:i/>
          <w:iCs/>
          <w:sz w:val="24"/>
          <w:szCs w:val="24"/>
        </w:rPr>
        <w:t>Akademi Management Review</w:t>
      </w:r>
      <w:r w:rsidRPr="0023681D">
        <w:rPr>
          <w:rFonts w:cs="Times New Roman"/>
          <w:sz w:val="24"/>
          <w:szCs w:val="24"/>
        </w:rPr>
        <w:t>, vol. 30</w:t>
      </w:r>
      <w:r w:rsidRPr="0023681D">
        <w:rPr>
          <w:rFonts w:cs="Times New Roman"/>
          <w:sz w:val="24"/>
          <w:szCs w:val="24"/>
          <w:lang w:val="id-ID"/>
        </w:rPr>
        <w:t>, no</w:t>
      </w:r>
      <w:r w:rsidRPr="0023681D">
        <w:rPr>
          <w:rFonts w:cs="Times New Roman"/>
          <w:sz w:val="24"/>
          <w:szCs w:val="24"/>
        </w:rPr>
        <w:t>. 3</w:t>
      </w:r>
      <w:r w:rsidRPr="0023681D">
        <w:rPr>
          <w:rFonts w:cs="Times New Roman"/>
          <w:sz w:val="24"/>
          <w:szCs w:val="24"/>
          <w:lang w:val="id-ID"/>
        </w:rPr>
        <w:t xml:space="preserve"> (</w:t>
      </w:r>
      <w:r w:rsidRPr="0023681D">
        <w:rPr>
          <w:rFonts w:cs="Times New Roman"/>
          <w:sz w:val="24"/>
          <w:szCs w:val="24"/>
        </w:rPr>
        <w:t>1995</w:t>
      </w:r>
      <w:r w:rsidRPr="0023681D">
        <w:rPr>
          <w:rFonts w:cs="Times New Roman"/>
          <w:sz w:val="24"/>
          <w:szCs w:val="24"/>
          <w:lang w:val="id-ID"/>
        </w:rPr>
        <w:t xml:space="preserve">): </w:t>
      </w:r>
      <w:r w:rsidRPr="0023681D">
        <w:rPr>
          <w:rFonts w:cs="Times New Roman"/>
          <w:sz w:val="24"/>
          <w:szCs w:val="24"/>
        </w:rPr>
        <w:t xml:space="preserve">709-734. </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Mowen , John C. dan Michael Minor, </w:t>
      </w:r>
      <w:r w:rsidRPr="0023681D">
        <w:rPr>
          <w:rFonts w:cs="Times New Roman"/>
          <w:i/>
          <w:iCs/>
          <w:sz w:val="24"/>
          <w:szCs w:val="24"/>
        </w:rPr>
        <w:t>Perilaku Konsumen (Consumer Behavior</w:t>
      </w:r>
      <w:r w:rsidRPr="0023681D">
        <w:rPr>
          <w:rFonts w:cs="Times New Roman"/>
          <w:sz w:val="24"/>
          <w:szCs w:val="24"/>
        </w:rPr>
        <w:t>), alih bahasa  Lina Salim (Jakarta: Erlangga, 2002).</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Mowen,  John C. dan Michael Minor, </w:t>
      </w:r>
      <w:r w:rsidRPr="0023681D">
        <w:rPr>
          <w:rFonts w:cs="Times New Roman"/>
          <w:i/>
          <w:iCs/>
          <w:sz w:val="24"/>
          <w:szCs w:val="24"/>
        </w:rPr>
        <w:t>Perilaku Konsumen (Consumer Behavior</w:t>
      </w:r>
      <w:r w:rsidRPr="0023681D">
        <w:rPr>
          <w:rFonts w:cs="Times New Roman"/>
          <w:sz w:val="24"/>
          <w:szCs w:val="24"/>
        </w:rPr>
        <w:t>), alih bahasa  Lina Salim (Jakarta: Erlangga, 2002).</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Mowen, John C. dan Michael</w:t>
      </w:r>
      <w:r w:rsidRPr="0023681D">
        <w:rPr>
          <w:rFonts w:cs="Times New Roman"/>
          <w:sz w:val="24"/>
          <w:szCs w:val="24"/>
          <w:lang w:val="id-ID"/>
        </w:rPr>
        <w:t xml:space="preserve"> Minor</w:t>
      </w:r>
      <w:r w:rsidRPr="0023681D">
        <w:rPr>
          <w:rFonts w:cs="Times New Roman"/>
          <w:sz w:val="24"/>
          <w:szCs w:val="24"/>
        </w:rPr>
        <w:t xml:space="preserve">, </w:t>
      </w:r>
      <w:r w:rsidRPr="0023681D">
        <w:rPr>
          <w:rFonts w:cs="Times New Roman"/>
          <w:i/>
          <w:iCs/>
          <w:sz w:val="24"/>
          <w:szCs w:val="24"/>
        </w:rPr>
        <w:t>Perilaku Konsumen</w:t>
      </w:r>
      <w:r w:rsidRPr="0023681D">
        <w:rPr>
          <w:rFonts w:cs="Times New Roman"/>
          <w:sz w:val="24"/>
          <w:szCs w:val="24"/>
        </w:rPr>
        <w:t xml:space="preserve"> (terjemahan) Jilid 1 Edisi  kelima</w:t>
      </w:r>
      <w:r w:rsidRPr="0023681D">
        <w:rPr>
          <w:rFonts w:cs="Times New Roman"/>
          <w:sz w:val="24"/>
          <w:szCs w:val="24"/>
          <w:lang w:val="id-ID"/>
        </w:rPr>
        <w:t xml:space="preserve"> (Surabaya: </w:t>
      </w:r>
      <w:r w:rsidRPr="0023681D">
        <w:rPr>
          <w:rFonts w:cs="Times New Roman"/>
          <w:sz w:val="24"/>
          <w:szCs w:val="24"/>
        </w:rPr>
        <w:t>Erlangga 2001</w:t>
      </w:r>
      <w:r w:rsidRPr="0023681D">
        <w:rPr>
          <w:rFonts w:cs="Times New Roman"/>
          <w:sz w:val="24"/>
          <w:szCs w:val="24"/>
          <w:lang w:val="id-ID"/>
        </w:rPr>
        <w:t>)</w:t>
      </w:r>
      <w:r w:rsidRPr="0023681D">
        <w:rPr>
          <w:rFonts w:cs="Times New Roman"/>
          <w:sz w:val="24"/>
          <w:szCs w:val="24"/>
        </w:rPr>
        <w:t>.</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Mulyadi, Muhammad.  </w:t>
      </w:r>
      <w:r w:rsidRPr="0023681D">
        <w:rPr>
          <w:rFonts w:cs="Times New Roman"/>
          <w:i/>
          <w:iCs/>
          <w:sz w:val="24"/>
          <w:szCs w:val="24"/>
        </w:rPr>
        <w:t>Penelitian Kuantitatif dan Kualitatif: Sera Prkatik Kombinasinya dalam Penelitian Sosial (</w:t>
      </w:r>
      <w:r w:rsidRPr="0023681D">
        <w:rPr>
          <w:rFonts w:cs="Times New Roman"/>
          <w:sz w:val="24"/>
          <w:szCs w:val="24"/>
        </w:rPr>
        <w:t>Tanggerang, Nadi Pustaka, 2010),  83.</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Mylonakis, John “</w:t>
      </w:r>
      <w:r w:rsidRPr="0023681D">
        <w:rPr>
          <w:rFonts w:cs="Times New Roman"/>
          <w:bCs/>
          <w:sz w:val="24"/>
          <w:szCs w:val="24"/>
        </w:rPr>
        <w:t>A Research Study of Customer Preferences in the Home Loans Market: The Mortgage Experience of Greek Bank Customers</w:t>
      </w:r>
      <w:r w:rsidRPr="0023681D">
        <w:rPr>
          <w:rFonts w:cs="Times New Roman"/>
          <w:bCs/>
          <w:sz w:val="24"/>
          <w:szCs w:val="24"/>
          <w:lang w:val="id-ID"/>
        </w:rPr>
        <w:t xml:space="preserve">,” </w:t>
      </w:r>
      <w:r w:rsidRPr="0023681D">
        <w:rPr>
          <w:rFonts w:cs="Times New Roman"/>
          <w:i/>
          <w:iCs/>
          <w:sz w:val="24"/>
          <w:szCs w:val="24"/>
        </w:rPr>
        <w:t>International Research Journal of Finance and Economics</w:t>
      </w:r>
      <w:r w:rsidRPr="0023681D">
        <w:rPr>
          <w:rFonts w:cs="Times New Roman"/>
          <w:sz w:val="24"/>
          <w:szCs w:val="24"/>
        </w:rPr>
        <w:t xml:space="preserve">, </w:t>
      </w:r>
      <w:r w:rsidRPr="0023681D">
        <w:rPr>
          <w:rFonts w:cs="Times New Roman"/>
          <w:sz w:val="24"/>
          <w:szCs w:val="24"/>
          <w:lang w:val="id-ID"/>
        </w:rPr>
        <w:t xml:space="preserve"> vol. </w:t>
      </w:r>
      <w:r w:rsidRPr="0023681D">
        <w:rPr>
          <w:rFonts w:cs="Times New Roman"/>
          <w:sz w:val="24"/>
          <w:szCs w:val="24"/>
        </w:rPr>
        <w:t>10</w:t>
      </w:r>
      <w:r w:rsidRPr="0023681D">
        <w:rPr>
          <w:rFonts w:cs="Times New Roman"/>
          <w:sz w:val="24"/>
          <w:szCs w:val="24"/>
          <w:lang w:val="id-ID"/>
        </w:rPr>
        <w:t xml:space="preserve"> (</w:t>
      </w:r>
      <w:r w:rsidRPr="0023681D">
        <w:rPr>
          <w:rFonts w:cs="Times New Roman"/>
          <w:sz w:val="24"/>
          <w:szCs w:val="24"/>
        </w:rPr>
        <w:t>2007</w:t>
      </w:r>
      <w:r w:rsidRPr="0023681D">
        <w:rPr>
          <w:rFonts w:cs="Times New Roman"/>
          <w:sz w:val="24"/>
          <w:szCs w:val="24"/>
          <w:lang w:val="id-ID"/>
        </w:rPr>
        <w:t>)</w:t>
      </w:r>
      <w:r w:rsidRPr="0023681D">
        <w:rPr>
          <w:rFonts w:cs="Times New Roman"/>
          <w:sz w:val="24"/>
          <w:szCs w:val="24"/>
        </w:rPr>
        <w:t>.</w:t>
      </w:r>
    </w:p>
    <w:p w:rsidR="00DF3A50" w:rsidRPr="0023681D" w:rsidRDefault="00DF3A50" w:rsidP="000307FC">
      <w:pPr>
        <w:spacing w:after="0" w:line="240" w:lineRule="auto"/>
        <w:ind w:left="567" w:hanging="567"/>
        <w:rPr>
          <w:rFonts w:cs="Times New Roman"/>
          <w:szCs w:val="24"/>
          <w:lang w:val="id-ID"/>
        </w:rPr>
      </w:pPr>
      <w:r w:rsidRPr="0023681D">
        <w:rPr>
          <w:rFonts w:cs="Times New Roman"/>
          <w:szCs w:val="24"/>
        </w:rPr>
        <w:t xml:space="preserve">Nashori, Fuad dan Rachmy Diana Mucharam. </w:t>
      </w:r>
      <w:r w:rsidRPr="0023681D">
        <w:rPr>
          <w:rFonts w:cs="Times New Roman"/>
          <w:i/>
          <w:iCs/>
          <w:szCs w:val="24"/>
        </w:rPr>
        <w:t xml:space="preserve">Mengembangkan Kreativitas dalam Perspektif Psikologi Islam </w:t>
      </w:r>
      <w:r w:rsidRPr="0023681D">
        <w:rPr>
          <w:rFonts w:cs="Times New Roman"/>
          <w:szCs w:val="24"/>
          <w:lang w:val="id-ID"/>
        </w:rPr>
        <w:t>(</w:t>
      </w:r>
      <w:r w:rsidRPr="0023681D">
        <w:rPr>
          <w:rFonts w:cs="Times New Roman"/>
          <w:szCs w:val="24"/>
        </w:rPr>
        <w:t>Yogyakarta: Menara Kudus, 2002)</w:t>
      </w:r>
      <w:r w:rsidRPr="0023681D">
        <w:rPr>
          <w:rFonts w:cs="Times New Roman"/>
          <w:szCs w:val="24"/>
          <w:lang w:val="id-ID"/>
        </w:rPr>
        <w:t>.</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Notoatmodjo, Soekijo. </w:t>
      </w:r>
      <w:r w:rsidRPr="0023681D">
        <w:rPr>
          <w:rFonts w:cs="Times New Roman"/>
          <w:i/>
          <w:iCs/>
          <w:sz w:val="24"/>
          <w:szCs w:val="24"/>
        </w:rPr>
        <w:t>Promosi  Kesehatan</w:t>
      </w:r>
      <w:r w:rsidRPr="0023681D">
        <w:rPr>
          <w:rFonts w:cs="Times New Roman"/>
          <w:sz w:val="24"/>
          <w:szCs w:val="24"/>
        </w:rPr>
        <w:t xml:space="preserve"> </w:t>
      </w:r>
      <w:r w:rsidRPr="0023681D">
        <w:rPr>
          <w:rFonts w:cs="Times New Roman"/>
          <w:i/>
          <w:iCs/>
          <w:sz w:val="24"/>
          <w:szCs w:val="24"/>
        </w:rPr>
        <w:t>dan Perilaku Kesehatan</w:t>
      </w:r>
      <w:r w:rsidRPr="0023681D">
        <w:rPr>
          <w:rFonts w:cs="Times New Roman"/>
          <w:sz w:val="24"/>
          <w:szCs w:val="24"/>
        </w:rPr>
        <w:t xml:space="preserve">  (Jakarta: Rineka Cipta, 2007),</w:t>
      </w:r>
      <w:r w:rsidRPr="0023681D">
        <w:rPr>
          <w:rFonts w:cs="Times New Roman"/>
          <w:sz w:val="24"/>
          <w:szCs w:val="24"/>
          <w:lang w:val="id-ID"/>
        </w:rPr>
        <w:t xml:space="preserve"> </w:t>
      </w:r>
      <w:r w:rsidRPr="0023681D">
        <w:rPr>
          <w:rFonts w:cs="Times New Roman"/>
          <w:sz w:val="24"/>
          <w:szCs w:val="24"/>
        </w:rPr>
        <w:t>138.</w:t>
      </w:r>
    </w:p>
    <w:p w:rsidR="00DF3A50" w:rsidRPr="0023681D" w:rsidRDefault="00DF3A50" w:rsidP="000307FC">
      <w:pPr>
        <w:pStyle w:val="FootnoteText"/>
        <w:ind w:left="567" w:hanging="567"/>
        <w:rPr>
          <w:rFonts w:cs="Times New Roman"/>
          <w:i/>
          <w:iCs/>
          <w:sz w:val="24"/>
          <w:szCs w:val="24"/>
        </w:rPr>
      </w:pPr>
      <w:r w:rsidRPr="0023681D">
        <w:rPr>
          <w:rFonts w:cs="Times New Roman"/>
          <w:sz w:val="24"/>
          <w:szCs w:val="24"/>
        </w:rPr>
        <w:t>Peter, J. Paul and Jerry C. Olson,</w:t>
      </w:r>
      <w:r w:rsidRPr="0023681D">
        <w:rPr>
          <w:rFonts w:cs="Times New Roman"/>
          <w:i/>
          <w:iCs/>
          <w:sz w:val="24"/>
          <w:szCs w:val="24"/>
        </w:rPr>
        <w:t xml:space="preserve"> Consumer Behavior  and Marketing Strategy (Perilaku Konsumen dan Strategi Pemasaran)</w:t>
      </w:r>
      <w:r w:rsidRPr="0023681D">
        <w:rPr>
          <w:rFonts w:cs="Times New Roman"/>
          <w:sz w:val="24"/>
          <w:szCs w:val="24"/>
        </w:rPr>
        <w:t>, alih bahasa Damos Sihombing (Surabaya: Erlangga, 1990).</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Philip Kotler dan  Kevin Lane Keller, Marketing Management (14 ed.), (New Jersey: Pearson  Education, Inc, 2012).</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lang w:val="id-ID"/>
        </w:rPr>
        <w:t xml:space="preserve">Pusat Pengkajian dan  Pengembangan Ekonomi Islam (P3EI) UII Yogyakarta dan Bank Indonesia, </w:t>
      </w:r>
      <w:r w:rsidRPr="0023681D">
        <w:rPr>
          <w:rFonts w:cs="Times New Roman"/>
          <w:i/>
          <w:iCs/>
          <w:sz w:val="24"/>
          <w:szCs w:val="24"/>
          <w:lang w:val="id-ID"/>
        </w:rPr>
        <w:t xml:space="preserve">Ekonomi Islam </w:t>
      </w:r>
      <w:r w:rsidRPr="0023681D">
        <w:rPr>
          <w:rFonts w:cs="Times New Roman"/>
          <w:sz w:val="24"/>
          <w:szCs w:val="24"/>
          <w:lang w:val="id-ID"/>
        </w:rPr>
        <w:t>(Jakarta: PT Raja gra</w:t>
      </w:r>
      <w:r w:rsidRPr="0023681D">
        <w:rPr>
          <w:rFonts w:cs="Times New Roman"/>
          <w:sz w:val="24"/>
          <w:szCs w:val="24"/>
        </w:rPr>
        <w:t>findo Persada</w:t>
      </w:r>
      <w:r w:rsidRPr="0023681D">
        <w:rPr>
          <w:rFonts w:cs="Times New Roman"/>
          <w:sz w:val="24"/>
          <w:szCs w:val="24"/>
          <w:lang w:val="id-ID"/>
        </w:rPr>
        <w:t xml:space="preserve">: </w:t>
      </w:r>
      <w:r w:rsidRPr="0023681D">
        <w:rPr>
          <w:rFonts w:cs="Times New Roman"/>
          <w:sz w:val="24"/>
          <w:szCs w:val="24"/>
        </w:rPr>
        <w:t>UII dan BI, 2007</w:t>
      </w:r>
      <w:r w:rsidRPr="0023681D">
        <w:rPr>
          <w:rFonts w:cs="Times New Roman"/>
          <w:sz w:val="24"/>
          <w:szCs w:val="24"/>
          <w:lang w:val="id-ID"/>
        </w:rPr>
        <w:t xml:space="preserve">): </w:t>
      </w:r>
      <w:r w:rsidRPr="0023681D">
        <w:rPr>
          <w:rFonts w:cs="Times New Roman"/>
          <w:sz w:val="24"/>
          <w:szCs w:val="24"/>
        </w:rPr>
        <w:t xml:space="preserve">127.  </w:t>
      </w:r>
    </w:p>
    <w:p w:rsidR="00DF3A50" w:rsidRPr="0023681D" w:rsidRDefault="00DF3A50" w:rsidP="000307FC">
      <w:pPr>
        <w:pStyle w:val="FootnoteText"/>
        <w:ind w:left="567" w:hanging="567"/>
        <w:rPr>
          <w:rFonts w:cs="Times New Roman"/>
          <w:sz w:val="24"/>
          <w:szCs w:val="24"/>
        </w:rPr>
      </w:pPr>
      <w:r w:rsidRPr="0023681D">
        <w:rPr>
          <w:rFonts w:cs="Times New Roman"/>
          <w:i/>
          <w:iCs/>
          <w:sz w:val="24"/>
          <w:szCs w:val="24"/>
        </w:rPr>
        <w:t>Republika</w:t>
      </w:r>
      <w:r w:rsidRPr="0023681D">
        <w:rPr>
          <w:rFonts w:cs="Times New Roman"/>
          <w:sz w:val="24"/>
          <w:szCs w:val="24"/>
        </w:rPr>
        <w:t xml:space="preserve">, 29 Agustus 2014, 15. </w:t>
      </w:r>
    </w:p>
    <w:p w:rsidR="00DF3A50" w:rsidRPr="0023681D" w:rsidRDefault="00DF3A50" w:rsidP="000307FC">
      <w:pPr>
        <w:pStyle w:val="FootnoteText"/>
        <w:ind w:left="567" w:hanging="567"/>
        <w:rPr>
          <w:rFonts w:cs="Times New Roman"/>
          <w:sz w:val="24"/>
          <w:szCs w:val="24"/>
        </w:rPr>
      </w:pPr>
      <w:r w:rsidRPr="0023681D">
        <w:rPr>
          <w:rFonts w:cs="Times New Roman"/>
          <w:color w:val="000000"/>
          <w:sz w:val="24"/>
          <w:szCs w:val="24"/>
        </w:rPr>
        <w:t xml:space="preserve">Schiffman, Leon G and Leslie Lazar Kanuk, </w:t>
      </w:r>
      <w:r w:rsidRPr="0023681D">
        <w:rPr>
          <w:rFonts w:cs="Times New Roman"/>
          <w:i/>
          <w:iCs/>
          <w:color w:val="000000"/>
          <w:sz w:val="24"/>
          <w:szCs w:val="24"/>
        </w:rPr>
        <w:t>Consumer Behaviour</w:t>
      </w:r>
      <w:r w:rsidRPr="0023681D">
        <w:rPr>
          <w:rFonts w:cs="Times New Roman"/>
          <w:color w:val="000000"/>
          <w:sz w:val="24"/>
          <w:szCs w:val="24"/>
        </w:rPr>
        <w:t xml:space="preserve">, Seventh Edition, </w:t>
      </w:r>
      <w:r w:rsidRPr="0023681D">
        <w:rPr>
          <w:rFonts w:cs="Times New Roman"/>
          <w:color w:val="000000"/>
          <w:sz w:val="24"/>
          <w:szCs w:val="24"/>
          <w:lang w:val="id-ID"/>
        </w:rPr>
        <w:t>(</w:t>
      </w:r>
      <w:r w:rsidRPr="0023681D">
        <w:rPr>
          <w:rFonts w:cs="Times New Roman"/>
          <w:color w:val="000000"/>
          <w:sz w:val="24"/>
          <w:szCs w:val="24"/>
        </w:rPr>
        <w:t>New Jersey: Prentice-Hall, Inc., 2000</w:t>
      </w:r>
      <w:r w:rsidRPr="0023681D">
        <w:rPr>
          <w:rFonts w:cs="Times New Roman"/>
          <w:color w:val="000000"/>
          <w:sz w:val="24"/>
          <w:szCs w:val="24"/>
          <w:lang w:val="id-ID"/>
        </w:rPr>
        <w:t>)</w:t>
      </w:r>
      <w:r w:rsidRPr="0023681D">
        <w:rPr>
          <w:rFonts w:cs="Times New Roman"/>
          <w:color w:val="000000"/>
          <w:sz w:val="24"/>
          <w:szCs w:val="24"/>
        </w:rPr>
        <w:t>.</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lang w:val="id-ID"/>
        </w:rPr>
        <w:t>Soediyono Reksoprayitno,</w:t>
      </w:r>
      <w:r w:rsidRPr="0023681D">
        <w:rPr>
          <w:rFonts w:cs="Times New Roman"/>
          <w:sz w:val="24"/>
          <w:szCs w:val="24"/>
        </w:rPr>
        <w:t xml:space="preserve"> </w:t>
      </w:r>
      <w:r w:rsidRPr="0023681D">
        <w:rPr>
          <w:rFonts w:cs="Times New Roman"/>
          <w:sz w:val="24"/>
          <w:szCs w:val="24"/>
          <w:lang w:val="id-ID"/>
        </w:rPr>
        <w:t xml:space="preserve"> </w:t>
      </w:r>
      <w:r w:rsidRPr="0023681D">
        <w:rPr>
          <w:rFonts w:cs="Times New Roman"/>
          <w:i/>
          <w:iCs/>
          <w:sz w:val="24"/>
          <w:szCs w:val="24"/>
          <w:lang w:val="id-ID"/>
        </w:rPr>
        <w:t>Pengantar Ekonomi Mikro</w:t>
      </w:r>
      <w:r w:rsidRPr="0023681D">
        <w:rPr>
          <w:rFonts w:cs="Times New Roman"/>
          <w:sz w:val="24"/>
          <w:szCs w:val="24"/>
          <w:lang w:val="id-ID"/>
        </w:rPr>
        <w:t xml:space="preserve"> </w:t>
      </w:r>
      <w:r w:rsidRPr="0023681D">
        <w:rPr>
          <w:rFonts w:cs="Times New Roman"/>
          <w:sz w:val="24"/>
          <w:szCs w:val="24"/>
        </w:rPr>
        <w:t xml:space="preserve"> </w:t>
      </w:r>
      <w:r w:rsidRPr="0023681D">
        <w:rPr>
          <w:rFonts w:cs="Times New Roman"/>
          <w:sz w:val="24"/>
          <w:szCs w:val="24"/>
          <w:lang w:val="id-ID"/>
        </w:rPr>
        <w:t xml:space="preserve">(Yogyakarta: BPFE  </w:t>
      </w:r>
      <w:r w:rsidRPr="0023681D">
        <w:rPr>
          <w:rFonts w:cs="Times New Roman"/>
          <w:sz w:val="24"/>
          <w:szCs w:val="24"/>
        </w:rPr>
        <w:t>2007</w:t>
      </w:r>
      <w:r w:rsidRPr="0023681D">
        <w:rPr>
          <w:rFonts w:cs="Times New Roman"/>
          <w:sz w:val="24"/>
          <w:szCs w:val="24"/>
          <w:lang w:val="id-ID"/>
        </w:rPr>
        <w:t>)</w:t>
      </w:r>
      <w:r w:rsidRPr="0023681D">
        <w:rPr>
          <w:rFonts w:cs="Times New Roman"/>
          <w:sz w:val="24"/>
          <w:szCs w:val="24"/>
        </w:rPr>
        <w:t>.</w:t>
      </w:r>
    </w:p>
    <w:p w:rsidR="00DF3A50" w:rsidRPr="0023681D" w:rsidRDefault="00DF3A50" w:rsidP="000307FC">
      <w:pPr>
        <w:pStyle w:val="FootnoteText"/>
        <w:ind w:left="567" w:hanging="567"/>
        <w:rPr>
          <w:rFonts w:cs="Times New Roman"/>
          <w:sz w:val="24"/>
          <w:szCs w:val="24"/>
        </w:rPr>
      </w:pPr>
      <w:r w:rsidRPr="0023681D">
        <w:rPr>
          <w:rFonts w:cs="Times New Roman"/>
          <w:i/>
          <w:iCs/>
          <w:sz w:val="24"/>
          <w:szCs w:val="24"/>
        </w:rPr>
        <w:t xml:space="preserve">Statistik Perbankan Syariah 2016 </w:t>
      </w:r>
      <w:r w:rsidRPr="0023681D">
        <w:rPr>
          <w:rFonts w:cs="Times New Roman"/>
          <w:sz w:val="24"/>
          <w:szCs w:val="24"/>
        </w:rPr>
        <w:t xml:space="preserve">dalam </w:t>
      </w:r>
      <w:r w:rsidRPr="0023681D">
        <w:rPr>
          <w:rFonts w:cs="Times New Roman"/>
          <w:i/>
          <w:iCs/>
          <w:sz w:val="24"/>
          <w:szCs w:val="24"/>
          <w:u w:val="single"/>
        </w:rPr>
        <w:t>www.ojk.go.id</w:t>
      </w:r>
      <w:r w:rsidRPr="0023681D">
        <w:rPr>
          <w:rFonts w:cs="Times New Roman"/>
          <w:sz w:val="24"/>
          <w:szCs w:val="24"/>
          <w:u w:val="single"/>
        </w:rPr>
        <w:t xml:space="preserve">. </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Sugiono, </w:t>
      </w:r>
      <w:r w:rsidRPr="0023681D">
        <w:rPr>
          <w:rFonts w:cs="Times New Roman"/>
          <w:i/>
          <w:iCs/>
          <w:sz w:val="24"/>
          <w:szCs w:val="24"/>
        </w:rPr>
        <w:t>Metode Penelitian Kuantitatif, Kualitatif dan R&amp;D</w:t>
      </w:r>
      <w:r w:rsidRPr="0023681D">
        <w:rPr>
          <w:rFonts w:cs="Times New Roman"/>
          <w:sz w:val="24"/>
          <w:szCs w:val="24"/>
        </w:rPr>
        <w:t>, Cetakan ke-14 (Bandung: Alfabeta, 2007).</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Sweeney,. J.C. and G.N. Soutar, “Consumer Perceived Value: The Development of A Multiple item Scale,” Journal of Retailing, Vol. 77, No. 2, 2001: 203-220.</w:t>
      </w:r>
    </w:p>
    <w:p w:rsidR="00DF3A50" w:rsidRPr="0023681D" w:rsidRDefault="00DF3A50" w:rsidP="000307FC">
      <w:pPr>
        <w:pStyle w:val="FootnoteText"/>
        <w:ind w:left="567" w:hanging="567"/>
        <w:rPr>
          <w:rFonts w:cs="Times New Roman"/>
          <w:sz w:val="24"/>
          <w:szCs w:val="24"/>
        </w:rPr>
      </w:pPr>
      <w:r w:rsidRPr="0023681D">
        <w:rPr>
          <w:rFonts w:cs="Times New Roman"/>
          <w:sz w:val="24"/>
          <w:szCs w:val="24"/>
        </w:rPr>
        <w:t xml:space="preserve">Tjiptono dan Diana, </w:t>
      </w:r>
      <w:r w:rsidRPr="0023681D">
        <w:rPr>
          <w:rFonts w:cs="Times New Roman"/>
          <w:i/>
          <w:iCs/>
          <w:sz w:val="24"/>
          <w:szCs w:val="24"/>
        </w:rPr>
        <w:t>Pelanggan Puas? Tak Cukup</w:t>
      </w:r>
      <w:r w:rsidRPr="0023681D">
        <w:rPr>
          <w:rFonts w:cs="Times New Roman"/>
          <w:sz w:val="24"/>
          <w:szCs w:val="24"/>
        </w:rPr>
        <w:t xml:space="preserve"> (Yogyakarta: Andi, 2015).</w:t>
      </w:r>
    </w:p>
    <w:p w:rsidR="00DF3A50" w:rsidRPr="0023681D" w:rsidRDefault="00DF3A50" w:rsidP="000307FC">
      <w:pPr>
        <w:pStyle w:val="FootnoteText"/>
        <w:ind w:left="567" w:hanging="567"/>
        <w:rPr>
          <w:rFonts w:cs="Times New Roman"/>
          <w:sz w:val="24"/>
          <w:szCs w:val="24"/>
        </w:rPr>
      </w:pPr>
      <w:r w:rsidRPr="0023681D">
        <w:rPr>
          <w:rFonts w:cs="Times New Roman"/>
          <w:i/>
          <w:iCs/>
          <w:sz w:val="24"/>
          <w:szCs w:val="24"/>
          <w:u w:val="single"/>
        </w:rPr>
        <w:lastRenderedPageBreak/>
        <w:t>www.mediabpr .com/kamus-bisnis</w:t>
      </w:r>
      <w:r w:rsidRPr="0023681D">
        <w:rPr>
          <w:rFonts w:cs="Times New Roman"/>
          <w:sz w:val="24"/>
          <w:szCs w:val="24"/>
        </w:rPr>
        <w:t xml:space="preserve">, diakses tanggal 6 Septembe 2014. </w:t>
      </w:r>
    </w:p>
    <w:p w:rsidR="008144DB" w:rsidRDefault="008144DB" w:rsidP="000307FC">
      <w:pPr>
        <w:tabs>
          <w:tab w:val="left" w:pos="142"/>
        </w:tabs>
        <w:spacing w:after="0" w:line="480" w:lineRule="auto"/>
        <w:ind w:right="-91"/>
        <w:rPr>
          <w:rFonts w:cs="Times New Roman"/>
          <w:lang w:val="id-ID"/>
        </w:rPr>
      </w:pPr>
      <w:bookmarkStart w:id="130" w:name="_GoBack"/>
      <w:bookmarkEnd w:id="130"/>
    </w:p>
    <w:p w:rsidR="007C61A1" w:rsidRPr="007C61A1" w:rsidRDefault="007C61A1" w:rsidP="000307FC">
      <w:pPr>
        <w:tabs>
          <w:tab w:val="left" w:pos="142"/>
        </w:tabs>
        <w:spacing w:after="0" w:line="480" w:lineRule="auto"/>
        <w:ind w:right="-91"/>
        <w:rPr>
          <w:rFonts w:cs="Times New Roman"/>
          <w:lang w:val="id-ID"/>
        </w:rPr>
      </w:pPr>
    </w:p>
    <w:sectPr w:rsidR="007C61A1" w:rsidRPr="007C61A1" w:rsidSect="0023681D">
      <w:footerReference w:type="default" r:id="rId52"/>
      <w:pgSz w:w="12240" w:h="15840"/>
      <w:pgMar w:top="2268" w:right="1701" w:bottom="1701" w:left="2268"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81D" w:rsidRDefault="0023681D" w:rsidP="006F27C2">
      <w:pPr>
        <w:spacing w:after="0" w:line="240" w:lineRule="auto"/>
      </w:pPr>
      <w:r>
        <w:separator/>
      </w:r>
    </w:p>
  </w:endnote>
  <w:endnote w:type="continuationSeparator" w:id="0">
    <w:p w:rsidR="0023681D" w:rsidRDefault="0023681D" w:rsidP="006F2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d">
    <w:panose1 w:val="02030509050101010101"/>
    <w:charset w:val="B1"/>
    <w:family w:val="modern"/>
    <w:pitch w:val="fixed"/>
    <w:sig w:usb0="00000801" w:usb1="00000000" w:usb2="00000000" w:usb3="00000000" w:csb0="00000020"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3447738"/>
      <w:docPartObj>
        <w:docPartGallery w:val="Page Numbers (Bottom of Page)"/>
        <w:docPartUnique/>
      </w:docPartObj>
    </w:sdtPr>
    <w:sdtEndPr>
      <w:rPr>
        <w:color w:val="7F7F7F" w:themeColor="background1" w:themeShade="7F"/>
        <w:spacing w:val="60"/>
      </w:rPr>
    </w:sdtEndPr>
    <w:sdtContent>
      <w:p w:rsidR="007B6875" w:rsidRPr="007B6875" w:rsidRDefault="007B6875">
        <w:pPr>
          <w:pStyle w:val="Footer"/>
          <w:pBdr>
            <w:top w:val="single" w:sz="4" w:space="1" w:color="D9D9D9" w:themeColor="background1" w:themeShade="D9"/>
          </w:pBdr>
          <w:jc w:val="right"/>
          <w:rPr>
            <w:sz w:val="18"/>
            <w:szCs w:val="18"/>
          </w:rPr>
        </w:pPr>
        <w:r w:rsidRPr="007B6875">
          <w:rPr>
            <w:sz w:val="18"/>
            <w:szCs w:val="18"/>
          </w:rPr>
          <w:fldChar w:fldCharType="begin"/>
        </w:r>
        <w:r w:rsidRPr="007B6875">
          <w:rPr>
            <w:sz w:val="18"/>
            <w:szCs w:val="18"/>
          </w:rPr>
          <w:instrText xml:space="preserve"> PAGE   \* MERGEFORMAT </w:instrText>
        </w:r>
        <w:r w:rsidRPr="007B6875">
          <w:rPr>
            <w:sz w:val="18"/>
            <w:szCs w:val="18"/>
          </w:rPr>
          <w:fldChar w:fldCharType="separate"/>
        </w:r>
        <w:r w:rsidR="00B241AC">
          <w:rPr>
            <w:noProof/>
            <w:sz w:val="18"/>
            <w:szCs w:val="18"/>
          </w:rPr>
          <w:t>98</w:t>
        </w:r>
        <w:r w:rsidRPr="007B6875">
          <w:rPr>
            <w:sz w:val="18"/>
            <w:szCs w:val="18"/>
          </w:rPr>
          <w:fldChar w:fldCharType="end"/>
        </w:r>
        <w:r w:rsidRPr="007B6875">
          <w:rPr>
            <w:sz w:val="18"/>
            <w:szCs w:val="18"/>
          </w:rPr>
          <w:t xml:space="preserve"> | </w:t>
        </w:r>
        <w:r w:rsidRPr="007B6875">
          <w:rPr>
            <w:rFonts w:ascii="Garamond" w:hAnsi="Garamond" w:cs="Rod"/>
            <w:b/>
            <w:i/>
            <w:iCs/>
            <w:sz w:val="18"/>
            <w:szCs w:val="18"/>
          </w:rPr>
          <w:t>PEN</w:t>
        </w:r>
        <w:r>
          <w:rPr>
            <w:rFonts w:ascii="Garamond" w:hAnsi="Garamond" w:cs="Rod"/>
            <w:b/>
            <w:i/>
            <w:iCs/>
            <w:sz w:val="18"/>
            <w:szCs w:val="18"/>
          </w:rPr>
          <w:t>ELITIAN UNGGULAN P3M TAHUN  201</w:t>
        </w:r>
        <w:r>
          <w:rPr>
            <w:rFonts w:ascii="Garamond" w:hAnsi="Garamond" w:cs="Rod"/>
            <w:b/>
            <w:i/>
            <w:iCs/>
            <w:sz w:val="18"/>
            <w:szCs w:val="18"/>
            <w:lang w:val="id-ID"/>
          </w:rPr>
          <w:t>7</w:t>
        </w:r>
      </w:p>
    </w:sdtContent>
  </w:sdt>
  <w:p w:rsidR="006768DC" w:rsidRDefault="006768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1D" w:rsidRDefault="0023681D">
    <w:pPr>
      <w:pStyle w:val="Footer"/>
      <w:jc w:val="right"/>
    </w:pPr>
  </w:p>
  <w:p w:rsidR="0023681D" w:rsidRDefault="00236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81D" w:rsidRDefault="0023681D" w:rsidP="006F27C2">
      <w:pPr>
        <w:spacing w:after="0" w:line="240" w:lineRule="auto"/>
      </w:pPr>
      <w:r>
        <w:separator/>
      </w:r>
    </w:p>
  </w:footnote>
  <w:footnote w:type="continuationSeparator" w:id="0">
    <w:p w:rsidR="0023681D" w:rsidRDefault="0023681D" w:rsidP="006F2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724"/>
    <w:multiLevelType w:val="hybridMultilevel"/>
    <w:tmpl w:val="3806B08E"/>
    <w:lvl w:ilvl="0" w:tplc="76369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57C0F"/>
    <w:multiLevelType w:val="hybridMultilevel"/>
    <w:tmpl w:val="D2DA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A2CBD"/>
    <w:multiLevelType w:val="hybridMultilevel"/>
    <w:tmpl w:val="6F36E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BD28D4"/>
    <w:multiLevelType w:val="hybridMultilevel"/>
    <w:tmpl w:val="B6AC8C9E"/>
    <w:lvl w:ilvl="0" w:tplc="0B4A51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652BCB"/>
    <w:multiLevelType w:val="hybridMultilevel"/>
    <w:tmpl w:val="D17ACE48"/>
    <w:lvl w:ilvl="0" w:tplc="0409000F">
      <w:start w:val="4"/>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CDA6DAA">
      <w:start w:val="1"/>
      <w:numFmt w:val="decimal"/>
      <w:lvlText w:val="%5)"/>
      <w:lvlJc w:val="left"/>
      <w:pPr>
        <w:ind w:left="3600" w:hanging="360"/>
      </w:pPr>
      <w:rPr>
        <w:rFonts w:hint="default"/>
      </w:rPr>
    </w:lvl>
    <w:lvl w:ilvl="5" w:tplc="5B30D1E0">
      <w:start w:val="7"/>
      <w:numFmt w:val="upperLetter"/>
      <w:lvlText w:val="%6."/>
      <w:lvlJc w:val="left"/>
      <w:pPr>
        <w:ind w:left="4500" w:hanging="360"/>
      </w:pPr>
      <w:rPr>
        <w:rFonts w:hint="default"/>
      </w:rPr>
    </w:lvl>
    <w:lvl w:ilvl="6" w:tplc="0409000F">
      <w:start w:val="1"/>
      <w:numFmt w:val="decimal"/>
      <w:lvlText w:val="%7."/>
      <w:lvlJc w:val="left"/>
      <w:pPr>
        <w:ind w:left="5040" w:hanging="360"/>
      </w:pPr>
    </w:lvl>
    <w:lvl w:ilvl="7" w:tplc="76063CFE">
      <w:start w:val="1"/>
      <w:numFmt w:val="decimal"/>
      <w:lvlText w:val="%8)"/>
      <w:lvlJc w:val="left"/>
      <w:pPr>
        <w:ind w:left="5760" w:hanging="360"/>
      </w:pPr>
      <w:rPr>
        <w:rFonts w:ascii="Times New Roman" w:eastAsia="Times New Roman" w:hAnsi="Times New Roman" w:cs="Times New Roman"/>
      </w:rPr>
    </w:lvl>
    <w:lvl w:ilvl="8" w:tplc="579C7DEA">
      <w:start w:val="2"/>
      <w:numFmt w:val="lowerLetter"/>
      <w:lvlText w:val="%9)"/>
      <w:lvlJc w:val="left"/>
      <w:pPr>
        <w:ind w:left="6660" w:hanging="360"/>
      </w:pPr>
      <w:rPr>
        <w:rFonts w:hint="default"/>
        <w:i w:val="0"/>
      </w:rPr>
    </w:lvl>
  </w:abstractNum>
  <w:abstractNum w:abstractNumId="5">
    <w:nsid w:val="13B77FE9"/>
    <w:multiLevelType w:val="hybridMultilevel"/>
    <w:tmpl w:val="D5C6B7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15B36"/>
    <w:multiLevelType w:val="hybridMultilevel"/>
    <w:tmpl w:val="EDAA1C76"/>
    <w:lvl w:ilvl="0" w:tplc="5E2AEA3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C5A3C"/>
    <w:multiLevelType w:val="hybridMultilevel"/>
    <w:tmpl w:val="1630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F1449"/>
    <w:multiLevelType w:val="hybridMultilevel"/>
    <w:tmpl w:val="5CB88906"/>
    <w:lvl w:ilvl="0" w:tplc="5E2AEA3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C3E2C"/>
    <w:multiLevelType w:val="hybridMultilevel"/>
    <w:tmpl w:val="E8162B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355512"/>
    <w:multiLevelType w:val="hybridMultilevel"/>
    <w:tmpl w:val="00E249D2"/>
    <w:lvl w:ilvl="0" w:tplc="7EE6B194">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7DA0F28"/>
    <w:multiLevelType w:val="hybridMultilevel"/>
    <w:tmpl w:val="1318DF0A"/>
    <w:lvl w:ilvl="0" w:tplc="12A2194E">
      <w:start w:val="1"/>
      <w:numFmt w:val="decimal"/>
      <w:lvlText w:val="%1."/>
      <w:lvlJc w:val="left"/>
      <w:pPr>
        <w:ind w:left="1854" w:hanging="360"/>
      </w:pPr>
      <w:rPr>
        <w:rFonts w:asciiTheme="majorBidi" w:eastAsiaTheme="minorHAnsi" w:hAnsiTheme="majorBidi" w:cstheme="majorBidi"/>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
    <w:nsid w:val="286A143B"/>
    <w:multiLevelType w:val="hybridMultilevel"/>
    <w:tmpl w:val="11F2D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6A166E"/>
    <w:multiLevelType w:val="hybridMultilevel"/>
    <w:tmpl w:val="48F0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6E3925"/>
    <w:multiLevelType w:val="hybridMultilevel"/>
    <w:tmpl w:val="1B1A315C"/>
    <w:lvl w:ilvl="0" w:tplc="9CB08A1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C725466"/>
    <w:multiLevelType w:val="hybridMultilevel"/>
    <w:tmpl w:val="67409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E106149"/>
    <w:multiLevelType w:val="hybridMultilevel"/>
    <w:tmpl w:val="315A9A9A"/>
    <w:lvl w:ilvl="0" w:tplc="79C86D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E3F6F97"/>
    <w:multiLevelType w:val="hybridMultilevel"/>
    <w:tmpl w:val="052A63FA"/>
    <w:lvl w:ilvl="0" w:tplc="9AC856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A5B7415"/>
    <w:multiLevelType w:val="hybridMultilevel"/>
    <w:tmpl w:val="4CDC1CCA"/>
    <w:lvl w:ilvl="0" w:tplc="04210019">
      <w:start w:val="1"/>
      <w:numFmt w:val="lowerLetter"/>
      <w:lvlText w:val="%1."/>
      <w:lvlJc w:val="left"/>
      <w:pPr>
        <w:ind w:left="394" w:hanging="360"/>
      </w:pPr>
      <w:rPr>
        <w:rFonts w:hint="default"/>
        <w:i/>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nsid w:val="3A9E7605"/>
    <w:multiLevelType w:val="hybridMultilevel"/>
    <w:tmpl w:val="FC1433A6"/>
    <w:lvl w:ilvl="0" w:tplc="B7CA5DDA">
      <w:start w:val="1"/>
      <w:numFmt w:val="lowerLetter"/>
      <w:lvlText w:val="%1."/>
      <w:lvlJc w:val="left"/>
      <w:pPr>
        <w:ind w:left="394" w:hanging="360"/>
      </w:pPr>
      <w:rPr>
        <w:rFonts w:ascii="Times New Roman" w:eastAsia="Calibri" w:hAnsi="Times New Roman" w:cs="Times New Roman"/>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0">
    <w:nsid w:val="3D051EB4"/>
    <w:multiLevelType w:val="multilevel"/>
    <w:tmpl w:val="24483B7E"/>
    <w:lvl w:ilvl="0">
      <w:start w:val="1"/>
      <w:numFmt w:val="lowerLetter"/>
      <w:lvlText w:val="%1."/>
      <w:lvlJc w:val="left"/>
      <w:pPr>
        <w:tabs>
          <w:tab w:val="num" w:pos="720"/>
        </w:tabs>
        <w:ind w:left="720" w:hanging="360"/>
      </w:pPr>
      <w:rPr>
        <w:rFonts w:ascii="Times New Roman" w:eastAsia="Calibri" w:hAnsi="Times New Roman" w:cs="Times New Roman"/>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168C6"/>
    <w:multiLevelType w:val="hybridMultilevel"/>
    <w:tmpl w:val="DAD01C4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0FB24C8"/>
    <w:multiLevelType w:val="hybridMultilevel"/>
    <w:tmpl w:val="C7742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D42BFC"/>
    <w:multiLevelType w:val="hybridMultilevel"/>
    <w:tmpl w:val="9D7AF27A"/>
    <w:lvl w:ilvl="0" w:tplc="04090015">
      <w:start w:val="1"/>
      <w:numFmt w:val="upperLetter"/>
      <w:lvlText w:val="%1."/>
      <w:lvlJc w:val="left"/>
      <w:pPr>
        <w:tabs>
          <w:tab w:val="num" w:pos="644"/>
        </w:tabs>
        <w:ind w:left="644" w:hanging="360"/>
      </w:pPr>
      <w:rPr>
        <w:rFonts w:cs="Times New Roman"/>
      </w:rPr>
    </w:lvl>
    <w:lvl w:ilvl="1" w:tplc="AA68065E">
      <w:start w:val="1"/>
      <w:numFmt w:val="decimal"/>
      <w:lvlText w:val="%2."/>
      <w:lvlJc w:val="left"/>
      <w:pPr>
        <w:tabs>
          <w:tab w:val="num" w:pos="1070"/>
        </w:tabs>
        <w:ind w:left="1070" w:hanging="360"/>
      </w:pPr>
      <w:rPr>
        <w:rFonts w:cs="Times New Roman" w:hint="default"/>
        <w:i w:val="0"/>
      </w:rPr>
    </w:lvl>
    <w:lvl w:ilvl="2" w:tplc="0409001B">
      <w:start w:val="1"/>
      <w:numFmt w:val="lowerRoman"/>
      <w:lvlText w:val="%3."/>
      <w:lvlJc w:val="right"/>
      <w:pPr>
        <w:tabs>
          <w:tab w:val="num" w:pos="2084"/>
        </w:tabs>
        <w:ind w:left="2084" w:hanging="180"/>
      </w:pPr>
      <w:rPr>
        <w:rFonts w:cs="Times New Roman"/>
      </w:rPr>
    </w:lvl>
    <w:lvl w:ilvl="3" w:tplc="8F16C1D2">
      <w:start w:val="1"/>
      <w:numFmt w:val="decimal"/>
      <w:lvlText w:val="%4."/>
      <w:lvlJc w:val="left"/>
      <w:pPr>
        <w:tabs>
          <w:tab w:val="num" w:pos="378"/>
        </w:tabs>
        <w:ind w:left="378" w:hanging="454"/>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81D43D9C">
      <w:start w:val="1"/>
      <w:numFmt w:val="lowerLetter"/>
      <w:lvlText w:val="%8."/>
      <w:lvlJc w:val="left"/>
      <w:pPr>
        <w:tabs>
          <w:tab w:val="num" w:pos="1211"/>
        </w:tabs>
        <w:ind w:left="1211" w:hanging="360"/>
      </w:pPr>
      <w:rPr>
        <w:rFonts w:cs="Times New Roman"/>
        <w:i w:val="0"/>
      </w:rPr>
    </w:lvl>
    <w:lvl w:ilvl="8" w:tplc="0409001B">
      <w:start w:val="1"/>
      <w:numFmt w:val="lowerRoman"/>
      <w:lvlText w:val="%9."/>
      <w:lvlJc w:val="right"/>
      <w:pPr>
        <w:tabs>
          <w:tab w:val="num" w:pos="6404"/>
        </w:tabs>
        <w:ind w:left="6404" w:hanging="180"/>
      </w:pPr>
      <w:rPr>
        <w:rFonts w:cs="Times New Roman"/>
      </w:rPr>
    </w:lvl>
  </w:abstractNum>
  <w:abstractNum w:abstractNumId="24">
    <w:nsid w:val="482C7AD2"/>
    <w:multiLevelType w:val="hybridMultilevel"/>
    <w:tmpl w:val="F28816DE"/>
    <w:lvl w:ilvl="0" w:tplc="AE7C7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1F6A27"/>
    <w:multiLevelType w:val="hybridMultilevel"/>
    <w:tmpl w:val="495488AE"/>
    <w:lvl w:ilvl="0" w:tplc="F52C608E">
      <w:start w:val="1"/>
      <w:numFmt w:val="decimal"/>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87201B"/>
    <w:multiLevelType w:val="hybridMultilevel"/>
    <w:tmpl w:val="B78E59BE"/>
    <w:lvl w:ilvl="0" w:tplc="A7887E8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54BD284B"/>
    <w:multiLevelType w:val="hybridMultilevel"/>
    <w:tmpl w:val="3D1CB266"/>
    <w:lvl w:ilvl="0" w:tplc="D0060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7C1A66"/>
    <w:multiLevelType w:val="hybridMultilevel"/>
    <w:tmpl w:val="6DDE5D22"/>
    <w:lvl w:ilvl="0" w:tplc="D5689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F25158"/>
    <w:multiLevelType w:val="hybridMultilevel"/>
    <w:tmpl w:val="0D4C913A"/>
    <w:lvl w:ilvl="0" w:tplc="C1849236">
      <w:start w:val="1"/>
      <w:numFmt w:val="decimal"/>
      <w:lvlText w:val="%1)"/>
      <w:lvlJc w:val="left"/>
      <w:pPr>
        <w:ind w:left="1920" w:hanging="360"/>
      </w:pPr>
      <w:rPr>
        <w:rFonts w:ascii="Times New Roman" w:eastAsia="Times New Roman" w:hAnsi="Times New Roman" w:cs="Times New Roman"/>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5C32D3B"/>
    <w:multiLevelType w:val="hybridMultilevel"/>
    <w:tmpl w:val="D0C82EA8"/>
    <w:lvl w:ilvl="0" w:tplc="8AC894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146589"/>
    <w:multiLevelType w:val="hybridMultilevel"/>
    <w:tmpl w:val="822EA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1F6E69"/>
    <w:multiLevelType w:val="hybridMultilevel"/>
    <w:tmpl w:val="1764AD3E"/>
    <w:lvl w:ilvl="0" w:tplc="1E2E37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D5F1BA3"/>
    <w:multiLevelType w:val="hybridMultilevel"/>
    <w:tmpl w:val="A0989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B4320"/>
    <w:multiLevelType w:val="hybridMultilevel"/>
    <w:tmpl w:val="8C922184"/>
    <w:lvl w:ilvl="0" w:tplc="13888C3C">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2CE2332"/>
    <w:multiLevelType w:val="hybridMultilevel"/>
    <w:tmpl w:val="5BBCBE76"/>
    <w:lvl w:ilvl="0" w:tplc="430A22E4">
      <w:start w:val="1"/>
      <w:numFmt w:val="lowerLetter"/>
      <w:lvlText w:val="%1."/>
      <w:lvlJc w:val="left"/>
      <w:pPr>
        <w:ind w:left="780" w:hanging="360"/>
      </w:pPr>
      <w:rPr>
        <w:i w:val="0"/>
        <w:iCs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6">
    <w:nsid w:val="77C62814"/>
    <w:multiLevelType w:val="hybridMultilevel"/>
    <w:tmpl w:val="5A68AF1E"/>
    <w:lvl w:ilvl="0" w:tplc="BF8618AE">
      <w:start w:val="1"/>
      <w:numFmt w:val="lowerLetter"/>
      <w:lvlText w:val="%1."/>
      <w:lvlJc w:val="left"/>
      <w:pPr>
        <w:ind w:left="567" w:hanging="360"/>
      </w:pPr>
      <w:rPr>
        <w:rFonts w:hint="default"/>
      </w:rPr>
    </w:lvl>
    <w:lvl w:ilvl="1" w:tplc="1E2E3740">
      <w:start w:val="1"/>
      <w:numFmt w:val="decimal"/>
      <w:lvlText w:val="%2)"/>
      <w:lvlJc w:val="left"/>
      <w:pPr>
        <w:ind w:left="1287" w:hanging="360"/>
      </w:pPr>
      <w:rPr>
        <w:rFonts w:hint="default"/>
        <w:lang w:val="id-ID"/>
      </w:rPr>
    </w:lvl>
    <w:lvl w:ilvl="2" w:tplc="0421001B" w:tentative="1">
      <w:start w:val="1"/>
      <w:numFmt w:val="lowerRoman"/>
      <w:lvlText w:val="%3."/>
      <w:lvlJc w:val="right"/>
      <w:pPr>
        <w:ind w:left="2007" w:hanging="180"/>
      </w:pPr>
    </w:lvl>
    <w:lvl w:ilvl="3" w:tplc="0421000F">
      <w:start w:val="1"/>
      <w:numFmt w:val="decimal"/>
      <w:lvlText w:val="%4."/>
      <w:lvlJc w:val="left"/>
      <w:pPr>
        <w:ind w:left="2727" w:hanging="360"/>
      </w:pPr>
    </w:lvl>
    <w:lvl w:ilvl="4" w:tplc="1E2E3740">
      <w:start w:val="1"/>
      <w:numFmt w:val="decimal"/>
      <w:lvlText w:val="%5)"/>
      <w:lvlJc w:val="left"/>
      <w:pPr>
        <w:ind w:left="3447" w:hanging="360"/>
      </w:pPr>
      <w:rPr>
        <w:rFonts w:hint="default"/>
      </w:r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37">
    <w:nsid w:val="7D5A459F"/>
    <w:multiLevelType w:val="hybridMultilevel"/>
    <w:tmpl w:val="72B291D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23"/>
    <w:lvlOverride w:ilvl="0"/>
    <w:lvlOverride w:ilvl="1"/>
    <w:lvlOverride w:ilvl="2"/>
    <w:lvlOverride w:ilvl="3"/>
    <w:lvlOverride w:ilvl="4"/>
    <w:lvlOverride w:ilvl="5"/>
    <w:lvlOverride w:ilvl="6"/>
    <w:lvlOverride w:ilvl="7"/>
    <w:lvlOverride w:ilvl="8"/>
  </w:num>
  <w:num w:numId="3">
    <w:abstractNumId w:val="7"/>
  </w:num>
  <w:num w:numId="4">
    <w:abstractNumId w:val="23"/>
  </w:num>
  <w:num w:numId="5">
    <w:abstractNumId w:val="19"/>
  </w:num>
  <w:num w:numId="6">
    <w:abstractNumId w:val="18"/>
  </w:num>
  <w:num w:numId="7">
    <w:abstractNumId w:val="29"/>
  </w:num>
  <w:num w:numId="8">
    <w:abstractNumId w:val="25"/>
  </w:num>
  <w:num w:numId="9">
    <w:abstractNumId w:val="4"/>
  </w:num>
  <w:num w:numId="10">
    <w:abstractNumId w:val="26"/>
  </w:num>
  <w:num w:numId="11">
    <w:abstractNumId w:val="10"/>
  </w:num>
  <w:num w:numId="12">
    <w:abstractNumId w:val="36"/>
  </w:num>
  <w:num w:numId="13">
    <w:abstractNumId w:val="32"/>
  </w:num>
  <w:num w:numId="14">
    <w:abstractNumId w:val="35"/>
  </w:num>
  <w:num w:numId="15">
    <w:abstractNumId w:val="14"/>
  </w:num>
  <w:num w:numId="16">
    <w:abstractNumId w:val="12"/>
  </w:num>
  <w:num w:numId="17">
    <w:abstractNumId w:val="20"/>
  </w:num>
  <w:num w:numId="18">
    <w:abstractNumId w:val="2"/>
  </w:num>
  <w:num w:numId="19">
    <w:abstractNumId w:val="9"/>
  </w:num>
  <w:num w:numId="20">
    <w:abstractNumId w:val="17"/>
  </w:num>
  <w:num w:numId="21">
    <w:abstractNumId w:val="34"/>
  </w:num>
  <w:num w:numId="22">
    <w:abstractNumId w:val="22"/>
  </w:num>
  <w:num w:numId="23">
    <w:abstractNumId w:val="13"/>
  </w:num>
  <w:num w:numId="24">
    <w:abstractNumId w:val="1"/>
  </w:num>
  <w:num w:numId="25">
    <w:abstractNumId w:val="16"/>
  </w:num>
  <w:num w:numId="26">
    <w:abstractNumId w:val="21"/>
  </w:num>
  <w:num w:numId="27">
    <w:abstractNumId w:val="11"/>
  </w:num>
  <w:num w:numId="28">
    <w:abstractNumId w:val="3"/>
  </w:num>
  <w:num w:numId="29">
    <w:abstractNumId w:val="0"/>
  </w:num>
  <w:num w:numId="30">
    <w:abstractNumId w:val="24"/>
  </w:num>
  <w:num w:numId="31">
    <w:abstractNumId w:val="37"/>
  </w:num>
  <w:num w:numId="32">
    <w:abstractNumId w:val="30"/>
  </w:num>
  <w:num w:numId="33">
    <w:abstractNumId w:val="5"/>
  </w:num>
  <w:num w:numId="34">
    <w:abstractNumId w:val="6"/>
  </w:num>
  <w:num w:numId="35">
    <w:abstractNumId w:val="8"/>
  </w:num>
  <w:num w:numId="36">
    <w:abstractNumId w:val="31"/>
  </w:num>
  <w:num w:numId="37">
    <w:abstractNumId w:val="28"/>
  </w:num>
  <w:num w:numId="38">
    <w:abstractNumId w:val="33"/>
  </w:num>
  <w:num w:numId="39">
    <w:abstractNumId w:val="2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144DB"/>
    <w:rsid w:val="00030617"/>
    <w:rsid w:val="000307FC"/>
    <w:rsid w:val="0023681D"/>
    <w:rsid w:val="00483D1B"/>
    <w:rsid w:val="00590095"/>
    <w:rsid w:val="006768DC"/>
    <w:rsid w:val="006F27C2"/>
    <w:rsid w:val="0073234D"/>
    <w:rsid w:val="007519E2"/>
    <w:rsid w:val="007B6875"/>
    <w:rsid w:val="007C61A1"/>
    <w:rsid w:val="008144DB"/>
    <w:rsid w:val="008B088F"/>
    <w:rsid w:val="00B241AC"/>
    <w:rsid w:val="00BB1821"/>
    <w:rsid w:val="00C5127E"/>
    <w:rsid w:val="00D11502"/>
    <w:rsid w:val="00DA442F"/>
    <w:rsid w:val="00DF3A50"/>
    <w:rsid w:val="00F020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FC"/>
    <w:pPr>
      <w:jc w:val="both"/>
    </w:pPr>
    <w:rPr>
      <w:rFonts w:ascii="Times New Roman" w:eastAsia="Calibri" w:hAnsi="Times New Roman" w:cs="Arial"/>
      <w:sz w:val="24"/>
    </w:rPr>
  </w:style>
  <w:style w:type="paragraph" w:styleId="Heading1">
    <w:name w:val="heading 1"/>
    <w:basedOn w:val="Normal"/>
    <w:next w:val="Normal"/>
    <w:link w:val="Heading1Char"/>
    <w:uiPriority w:val="9"/>
    <w:qFormat/>
    <w:rsid w:val="00BB1821"/>
    <w:pPr>
      <w:keepNext/>
      <w:keepLines/>
      <w:spacing w:before="480" w:after="0" w:line="24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44DB"/>
    <w:pPr>
      <w:keepNext/>
      <w:spacing w:before="240" w:after="60" w:line="240" w:lineRule="auto"/>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8144DB"/>
    <w:pPr>
      <w:keepNext/>
      <w:spacing w:before="240" w:after="60" w:line="276" w:lineRule="auto"/>
      <w:outlineLvl w:val="2"/>
    </w:pPr>
    <w:rPr>
      <w:rFonts w:eastAsia="Times New Roman" w:cs="Times New Roman"/>
      <w:b/>
      <w:bCs/>
      <w:szCs w:val="26"/>
      <w:lang w:val="id-ID"/>
    </w:rPr>
  </w:style>
  <w:style w:type="paragraph" w:styleId="Heading5">
    <w:name w:val="heading 5"/>
    <w:basedOn w:val="Normal"/>
    <w:link w:val="Heading5Char"/>
    <w:uiPriority w:val="9"/>
    <w:qFormat/>
    <w:rsid w:val="00DF3A50"/>
    <w:pPr>
      <w:spacing w:before="100" w:beforeAutospacing="1" w:after="100" w:afterAutospacing="1" w:line="240" w:lineRule="auto"/>
      <w:outlineLvl w:val="4"/>
    </w:pPr>
    <w:rPr>
      <w:rFonts w:eastAsia="Times New Roman" w:cs="Times New Roma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8144DB"/>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uiPriority w:val="99"/>
    <w:rsid w:val="008144DB"/>
    <w:rPr>
      <w:rFonts w:ascii="Times New Roman" w:eastAsia="Times New Roman" w:hAnsi="Times New Roman" w:cs="Times New Roman"/>
      <w:sz w:val="24"/>
      <w:szCs w:val="24"/>
    </w:rPr>
  </w:style>
  <w:style w:type="paragraph" w:customStyle="1" w:styleId="Default">
    <w:name w:val="Default"/>
    <w:rsid w:val="008144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8144DB"/>
    <w:rPr>
      <w:rFonts w:ascii="Times New Roman" w:hAnsi="Times New Roman" w:cs="Times New Roman"/>
      <w:color w:val="0000FF"/>
      <w:u w:val="single"/>
    </w:rPr>
  </w:style>
  <w:style w:type="paragraph" w:styleId="NormalWeb">
    <w:name w:val="Normal (Web)"/>
    <w:basedOn w:val="Normal"/>
    <w:uiPriority w:val="99"/>
    <w:unhideWhenUsed/>
    <w:rsid w:val="008144DB"/>
    <w:pPr>
      <w:spacing w:before="100" w:beforeAutospacing="1" w:after="100" w:afterAutospacing="1" w:line="240" w:lineRule="auto"/>
    </w:pPr>
    <w:rPr>
      <w:rFonts w:eastAsia="Times New Roman" w:cs="Times New Roman"/>
      <w:szCs w:val="24"/>
      <w:lang w:val="id-ID" w:eastAsia="id-ID"/>
    </w:rPr>
  </w:style>
  <w:style w:type="character" w:customStyle="1" w:styleId="post-content">
    <w:name w:val="post-content"/>
    <w:rsid w:val="008144DB"/>
    <w:rPr>
      <w:rFonts w:cs="Times New Roman"/>
    </w:rPr>
  </w:style>
  <w:style w:type="paragraph" w:customStyle="1" w:styleId="TEK">
    <w:name w:val="TEK"/>
    <w:uiPriority w:val="99"/>
    <w:rsid w:val="008144DB"/>
    <w:pPr>
      <w:autoSpaceDE w:val="0"/>
      <w:autoSpaceDN w:val="0"/>
      <w:adjustRightInd w:val="0"/>
      <w:spacing w:after="57" w:line="320" w:lineRule="atLeast"/>
      <w:ind w:firstLine="680"/>
      <w:jc w:val="both"/>
    </w:pPr>
    <w:rPr>
      <w:rFonts w:ascii="Times New Arabic" w:eastAsia="Times New Roman" w:hAnsi="Times New Arabic" w:cs="Times New Arabic"/>
      <w:color w:val="000000"/>
    </w:rPr>
  </w:style>
  <w:style w:type="character" w:customStyle="1" w:styleId="fullpost">
    <w:name w:val="fullpost"/>
    <w:rsid w:val="008144DB"/>
  </w:style>
  <w:style w:type="paragraph" w:styleId="ListParagraph">
    <w:name w:val="List Paragraph"/>
    <w:basedOn w:val="Normal"/>
    <w:uiPriority w:val="34"/>
    <w:qFormat/>
    <w:rsid w:val="008144DB"/>
    <w:pPr>
      <w:ind w:left="720"/>
    </w:pPr>
  </w:style>
  <w:style w:type="character" w:styleId="FootnoteReference">
    <w:name w:val="footnote reference"/>
    <w:uiPriority w:val="99"/>
    <w:semiHidden/>
    <w:unhideWhenUsed/>
    <w:rsid w:val="008144DB"/>
    <w:rPr>
      <w:rFonts w:cs="Times New Roman"/>
      <w:vertAlign w:val="superscript"/>
    </w:rPr>
  </w:style>
  <w:style w:type="character" w:customStyle="1" w:styleId="hps">
    <w:name w:val="hps"/>
    <w:rsid w:val="008144DB"/>
    <w:rPr>
      <w:rFonts w:cs="Times New Roman"/>
    </w:rPr>
  </w:style>
  <w:style w:type="character" w:customStyle="1" w:styleId="longtext">
    <w:name w:val="long_text"/>
    <w:rsid w:val="008144DB"/>
    <w:rPr>
      <w:rFonts w:cs="Times New Roman"/>
    </w:rPr>
  </w:style>
  <w:style w:type="character" w:customStyle="1" w:styleId="personname">
    <w:name w:val="person_name"/>
    <w:rsid w:val="008144DB"/>
  </w:style>
  <w:style w:type="character" w:styleId="Emphasis">
    <w:name w:val="Emphasis"/>
    <w:uiPriority w:val="20"/>
    <w:qFormat/>
    <w:rsid w:val="008144DB"/>
    <w:rPr>
      <w:i/>
      <w:iCs/>
    </w:rPr>
  </w:style>
  <w:style w:type="character" w:customStyle="1" w:styleId="Heading2Char">
    <w:name w:val="Heading 2 Char"/>
    <w:basedOn w:val="DefaultParagraphFont"/>
    <w:link w:val="Heading2"/>
    <w:uiPriority w:val="9"/>
    <w:rsid w:val="008144DB"/>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8144DB"/>
    <w:rPr>
      <w:rFonts w:ascii="Times New Roman" w:eastAsia="Times New Roman" w:hAnsi="Times New Roman" w:cs="Times New Roman"/>
      <w:b/>
      <w:bCs/>
      <w:sz w:val="24"/>
      <w:szCs w:val="26"/>
      <w:lang w:val="id-ID"/>
    </w:rPr>
  </w:style>
  <w:style w:type="character" w:customStyle="1" w:styleId="reference-text">
    <w:name w:val="reference-text"/>
    <w:rsid w:val="008144DB"/>
  </w:style>
  <w:style w:type="table" w:styleId="TableGrid">
    <w:name w:val="Table Grid"/>
    <w:basedOn w:val="TableNormal"/>
    <w:uiPriority w:val="59"/>
    <w:rsid w:val="00DF3A50"/>
    <w:pPr>
      <w:spacing w:after="0" w:line="240" w:lineRule="auto"/>
    </w:pPr>
    <w:rPr>
      <w:rFonts w:ascii="Calibri" w:eastAsia="Times New Roman" w:hAnsi="Calibri"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Footnote Text Char Char Char Char Char,Footnote Text Char Char Char Char,Footnote Text Char Char Char Char Char Char Char Char Char"/>
    <w:basedOn w:val="Normal"/>
    <w:link w:val="FootnoteTextChar"/>
    <w:unhideWhenUsed/>
    <w:rsid w:val="00DF3A50"/>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1,Footnote Text Char Char Char Char Char Char Char Char Char Char"/>
    <w:basedOn w:val="DefaultParagraphFont"/>
    <w:link w:val="FootnoteText"/>
    <w:rsid w:val="00DF3A50"/>
    <w:rPr>
      <w:rFonts w:ascii="Times New Roman" w:eastAsia="Calibri" w:hAnsi="Times New Roman" w:cs="Arial"/>
      <w:sz w:val="20"/>
      <w:szCs w:val="20"/>
    </w:rPr>
  </w:style>
  <w:style w:type="paragraph" w:styleId="BalloonText">
    <w:name w:val="Balloon Text"/>
    <w:basedOn w:val="Normal"/>
    <w:link w:val="BalloonTextChar"/>
    <w:uiPriority w:val="99"/>
    <w:semiHidden/>
    <w:unhideWhenUsed/>
    <w:rsid w:val="00DF3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A50"/>
    <w:rPr>
      <w:rFonts w:ascii="Segoe UI" w:eastAsia="Calibri" w:hAnsi="Segoe UI" w:cs="Segoe UI"/>
      <w:sz w:val="18"/>
      <w:szCs w:val="18"/>
    </w:rPr>
  </w:style>
  <w:style w:type="paragraph" w:styleId="Header">
    <w:name w:val="header"/>
    <w:basedOn w:val="Normal"/>
    <w:link w:val="HeaderChar"/>
    <w:uiPriority w:val="99"/>
    <w:unhideWhenUsed/>
    <w:rsid w:val="00DF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A50"/>
    <w:rPr>
      <w:rFonts w:ascii="Times New Roman" w:eastAsia="Calibri" w:hAnsi="Times New Roman" w:cs="Arial"/>
      <w:sz w:val="24"/>
    </w:rPr>
  </w:style>
  <w:style w:type="paragraph" w:styleId="Footer">
    <w:name w:val="footer"/>
    <w:basedOn w:val="Normal"/>
    <w:link w:val="FooterChar"/>
    <w:uiPriority w:val="99"/>
    <w:unhideWhenUsed/>
    <w:rsid w:val="00DF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A50"/>
    <w:rPr>
      <w:rFonts w:ascii="Times New Roman" w:eastAsia="Calibri" w:hAnsi="Times New Roman" w:cs="Arial"/>
      <w:sz w:val="24"/>
    </w:rPr>
  </w:style>
  <w:style w:type="character" w:styleId="HTMLCite">
    <w:name w:val="HTML Cite"/>
    <w:uiPriority w:val="99"/>
    <w:semiHidden/>
    <w:unhideWhenUsed/>
    <w:rsid w:val="00DF3A50"/>
    <w:rPr>
      <w:i/>
      <w:iCs/>
    </w:rPr>
  </w:style>
  <w:style w:type="character" w:styleId="CommentReference">
    <w:name w:val="annotation reference"/>
    <w:uiPriority w:val="99"/>
    <w:semiHidden/>
    <w:unhideWhenUsed/>
    <w:rsid w:val="00DF3A50"/>
    <w:rPr>
      <w:sz w:val="16"/>
      <w:szCs w:val="16"/>
    </w:rPr>
  </w:style>
  <w:style w:type="paragraph" w:styleId="CommentText">
    <w:name w:val="annotation text"/>
    <w:basedOn w:val="Normal"/>
    <w:link w:val="CommentTextChar"/>
    <w:uiPriority w:val="99"/>
    <w:semiHidden/>
    <w:unhideWhenUsed/>
    <w:rsid w:val="00DF3A5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F3A50"/>
    <w:rPr>
      <w:rFonts w:ascii="Times New Roman" w:eastAsia="Calibri" w:hAnsi="Times New Roman" w:cs="Arial"/>
      <w:sz w:val="20"/>
      <w:szCs w:val="20"/>
    </w:rPr>
  </w:style>
  <w:style w:type="paragraph" w:styleId="CommentSubject">
    <w:name w:val="annotation subject"/>
    <w:basedOn w:val="CommentText"/>
    <w:next w:val="CommentText"/>
    <w:link w:val="CommentSubjectChar"/>
    <w:uiPriority w:val="99"/>
    <w:semiHidden/>
    <w:unhideWhenUsed/>
    <w:rsid w:val="00DF3A50"/>
    <w:rPr>
      <w:b/>
      <w:bCs/>
    </w:rPr>
  </w:style>
  <w:style w:type="character" w:customStyle="1" w:styleId="CommentSubjectChar">
    <w:name w:val="Comment Subject Char"/>
    <w:basedOn w:val="CommentTextChar"/>
    <w:link w:val="CommentSubject"/>
    <w:uiPriority w:val="99"/>
    <w:semiHidden/>
    <w:rsid w:val="00DF3A50"/>
    <w:rPr>
      <w:rFonts w:ascii="Times New Roman" w:eastAsia="Calibri" w:hAnsi="Times New Roman" w:cs="Arial"/>
      <w:b/>
      <w:bCs/>
      <w:sz w:val="20"/>
      <w:szCs w:val="20"/>
    </w:rPr>
  </w:style>
  <w:style w:type="character" w:customStyle="1" w:styleId="Heading5Char">
    <w:name w:val="Heading 5 Char"/>
    <w:basedOn w:val="DefaultParagraphFont"/>
    <w:link w:val="Heading5"/>
    <w:uiPriority w:val="9"/>
    <w:rsid w:val="00DF3A50"/>
    <w:rPr>
      <w:rFonts w:ascii="Times New Roman" w:eastAsia="Times New Roman" w:hAnsi="Times New Roman" w:cs="Times New Roman"/>
      <w:b/>
      <w:bCs/>
      <w:sz w:val="20"/>
      <w:szCs w:val="20"/>
      <w:lang w:val="id-ID" w:eastAsia="id-ID"/>
    </w:rPr>
  </w:style>
  <w:style w:type="paragraph" w:styleId="DocumentMap">
    <w:name w:val="Document Map"/>
    <w:basedOn w:val="Normal"/>
    <w:link w:val="DocumentMapChar"/>
    <w:uiPriority w:val="99"/>
    <w:semiHidden/>
    <w:unhideWhenUsed/>
    <w:rsid w:val="00D1150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11502"/>
    <w:rPr>
      <w:rFonts w:ascii="Tahoma" w:eastAsia="Calibri" w:hAnsi="Tahoma" w:cs="Tahoma"/>
      <w:sz w:val="16"/>
      <w:szCs w:val="16"/>
    </w:rPr>
  </w:style>
  <w:style w:type="character" w:customStyle="1" w:styleId="Heading1Char">
    <w:name w:val="Heading 1 Char"/>
    <w:basedOn w:val="DefaultParagraphFont"/>
    <w:link w:val="Heading1"/>
    <w:uiPriority w:val="9"/>
    <w:rsid w:val="00BB1821"/>
    <w:rPr>
      <w:rFonts w:ascii="Times New Roman" w:eastAsiaTheme="majorEastAsia" w:hAnsi="Times New Roman" w:cstheme="majorBidi"/>
      <w:b/>
      <w:bCs/>
      <w:sz w:val="24"/>
      <w:szCs w:val="28"/>
    </w:rPr>
  </w:style>
  <w:style w:type="paragraph" w:styleId="TOC1">
    <w:name w:val="toc 1"/>
    <w:basedOn w:val="Normal"/>
    <w:next w:val="Normal"/>
    <w:autoRedefine/>
    <w:uiPriority w:val="39"/>
    <w:unhideWhenUsed/>
    <w:rsid w:val="000307FC"/>
    <w:pPr>
      <w:spacing w:after="100"/>
    </w:pPr>
  </w:style>
  <w:style w:type="paragraph" w:styleId="TOC2">
    <w:name w:val="toc 2"/>
    <w:basedOn w:val="Normal"/>
    <w:next w:val="Normal"/>
    <w:autoRedefine/>
    <w:uiPriority w:val="39"/>
    <w:unhideWhenUsed/>
    <w:rsid w:val="000307FC"/>
    <w:pPr>
      <w:tabs>
        <w:tab w:val="left" w:pos="851"/>
        <w:tab w:val="right" w:leader="dot" w:pos="8261"/>
      </w:tabs>
      <w:spacing w:after="100"/>
      <w:ind w:left="220"/>
    </w:pPr>
  </w:style>
  <w:style w:type="paragraph" w:styleId="TOC3">
    <w:name w:val="toc 3"/>
    <w:basedOn w:val="Normal"/>
    <w:next w:val="Normal"/>
    <w:autoRedefine/>
    <w:uiPriority w:val="39"/>
    <w:unhideWhenUsed/>
    <w:rsid w:val="000307FC"/>
    <w:pPr>
      <w:spacing w:after="100"/>
      <w:ind w:left="440"/>
    </w:pPr>
  </w:style>
  <w:style w:type="paragraph" w:styleId="TOC4">
    <w:name w:val="toc 4"/>
    <w:basedOn w:val="Normal"/>
    <w:next w:val="Normal"/>
    <w:autoRedefine/>
    <w:uiPriority w:val="39"/>
    <w:unhideWhenUsed/>
    <w:rsid w:val="000307FC"/>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307FC"/>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307FC"/>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307FC"/>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307FC"/>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307FC"/>
    <w:pPr>
      <w:spacing w:after="100" w:line="276" w:lineRule="auto"/>
      <w:ind w:left="176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javascript:void(0);" TargetMode="External"/><Relationship Id="rId26" Type="http://schemas.openxmlformats.org/officeDocument/2006/relationships/package" Target="embeddings/Microsoft_Office_PowerPoint_Slide2.sldx"/><Relationship Id="rId39" Type="http://schemas.openxmlformats.org/officeDocument/2006/relationships/hyperlink" Target="http://www.republika.co.id/berita/ekonomi/syaria"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image" Target="media/image12.png"/><Relationship Id="rId42" Type="http://schemas.openxmlformats.org/officeDocument/2006/relationships/hyperlink" Target="http://hizbut-tahrir.or.id/2009/05/14/jejak-kekuasaan-islam-di-bumi-yogyakarta" TargetMode="External"/><Relationship Id="rId47" Type="http://schemas.openxmlformats.org/officeDocument/2006/relationships/hyperlink" Target="https://id.wikipedia.org/wiki/Islam_di_Yogyakarta" TargetMode="External"/><Relationship Id="rId50"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yperlink" Target="http://www.suara.com/bisnis/2016/09/30/040000/market-share-perbankan-syariah" TargetMode="External"/><Relationship Id="rId17" Type="http://schemas.openxmlformats.org/officeDocument/2006/relationships/hyperlink" Target="javascript:void(0);" TargetMode="External"/><Relationship Id="rId25" Type="http://schemas.openxmlformats.org/officeDocument/2006/relationships/image" Target="media/image5.emf"/><Relationship Id="rId33" Type="http://schemas.openxmlformats.org/officeDocument/2006/relationships/image" Target="media/image11.png"/><Relationship Id="rId38" Type="http://schemas.openxmlformats.org/officeDocument/2006/relationships/hyperlink" Target="http://www.majalahwk.com/artikel-artikel/keuangan" TargetMode="External"/><Relationship Id="rId46" Type="http://schemas.openxmlformats.org/officeDocument/2006/relationships/hyperlink" Target="https://id.wikipedia.org/wiki/Islam_di_Yogyakarta"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image" Target="media/image8.jpeg"/><Relationship Id="rId41" Type="http://schemas.openxmlformats.org/officeDocument/2006/relationships/hyperlink" Target="https://id.wikipedia.org/wiki/Muhammadiya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sei-unri.org/index" TargetMode="External"/><Relationship Id="rId24" Type="http://schemas.openxmlformats.org/officeDocument/2006/relationships/package" Target="embeddings/Microsoft_Office_PowerPoint_Slide1.sldx"/><Relationship Id="rId32" Type="http://schemas.openxmlformats.org/officeDocument/2006/relationships/package" Target="embeddings/Microsoft_Office_PowerPoint_Slide3.sldx"/><Relationship Id="rId37" Type="http://schemas.openxmlformats.org/officeDocument/2006/relationships/hyperlink" Target="http://www.republika.co.id/berita/ekonomi/syariah" TargetMode="External"/><Relationship Id="rId40" Type="http://schemas.openxmlformats.org/officeDocument/2006/relationships/hyperlink" Target="http://www.majalahwk.com" TargetMode="External"/><Relationship Id="rId45" Type="http://schemas.openxmlformats.org/officeDocument/2006/relationships/hyperlink" Target="https://id.wikipedia.org/wiki/Universitas_Islam_Indonesia"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quest.umi.com/pqdweb?RQT=572&amp;VType=PQD&amp;VName=PQD&amp;VInst=PROD&amp;pmid=14863&amp;pcid=37622021&amp;SrchMode=3" TargetMode="External"/><Relationship Id="rId23" Type="http://schemas.openxmlformats.org/officeDocument/2006/relationships/image" Target="media/image4.emf"/><Relationship Id="rId28" Type="http://schemas.openxmlformats.org/officeDocument/2006/relationships/image" Target="media/image7.png"/><Relationship Id="rId36" Type="http://schemas.openxmlformats.org/officeDocument/2006/relationships/hyperlink" Target="http://www.republika.co.id/berita/ekonomi/syariah" TargetMode="External"/><Relationship Id="rId49" Type="http://schemas.openxmlformats.org/officeDocument/2006/relationships/image" Target="media/image13.png"/><Relationship Id="rId10" Type="http://schemas.openxmlformats.org/officeDocument/2006/relationships/image" Target="media/image2.wmf"/><Relationship Id="rId19" Type="http://schemas.openxmlformats.org/officeDocument/2006/relationships/hyperlink" Target="javascript:void(0);" TargetMode="External"/><Relationship Id="rId31" Type="http://schemas.openxmlformats.org/officeDocument/2006/relationships/image" Target="media/image10.emf"/><Relationship Id="rId44" Type="http://schemas.openxmlformats.org/officeDocument/2006/relationships/hyperlink" Target="https://id.wikipedia.org/wiki/Abdul_Kahar_Muzakkir"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 Id="rId22" Type="http://schemas.openxmlformats.org/officeDocument/2006/relationships/hyperlink" Target="http://proquest.umi.com/pqdweb?RQT=572&amp;VType=PQD&amp;VName=PQD&amp;VInst=PROD&amp;pmid=14898&amp;pcid=37039061&amp;SrchMode=3"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www.ojk.go.id" TargetMode="External"/><Relationship Id="rId43" Type="http://schemas.openxmlformats.org/officeDocument/2006/relationships/hyperlink" Target="http://hizbut-tahrir.or.id/2009/05/14/jejak-kekuasaan-islam-di-bumi-yogyakarta" TargetMode="External"/><Relationship Id="rId48" Type="http://schemas.openxmlformats.org/officeDocument/2006/relationships/hyperlink" Target="https://id.wikipedia.org" TargetMode="External"/><Relationship Id="rId8" Type="http://schemas.openxmlformats.org/officeDocument/2006/relationships/image" Target="media/image1.jpeg"/><Relationship Id="rId51" Type="http://schemas.openxmlformats.org/officeDocument/2006/relationships/hyperlink" Target="http://www.suara.com/bisnis/2016/09/30/040000/market-share-perbankan-syar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C2577-DD91-48BF-90F3-566729C3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29026</Words>
  <Characters>165451</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dc:creator>
  <cp:lastModifiedBy>Bu Siti</cp:lastModifiedBy>
  <cp:revision>2</cp:revision>
  <dcterms:created xsi:type="dcterms:W3CDTF">2018-10-10T00:54:00Z</dcterms:created>
  <dcterms:modified xsi:type="dcterms:W3CDTF">2018-10-10T00:54:00Z</dcterms:modified>
</cp:coreProperties>
</file>